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22" w:rsidRDefault="00A5753B">
      <w:r>
        <w:rPr>
          <w:rStyle w:val="nfase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A Secretaria de Defesa Social é responsável pela administração do </w:t>
      </w:r>
      <w:r w:rsidRPr="00A5753B">
        <w:rPr>
          <w:rStyle w:val="nfase"/>
          <w:rFonts w:ascii="Helvetica" w:hAnsi="Helvetica" w:cs="Helvetica"/>
          <w:color w:val="333333"/>
          <w:sz w:val="18"/>
          <w:szCs w:val="18"/>
        </w:rPr>
        <w:t>Fundo Estadual de Segurança Públic</w:t>
      </w:r>
      <w:bookmarkStart w:id="0" w:name="_GoBack"/>
      <w:bookmarkEnd w:id="0"/>
      <w:r w:rsidRPr="00A5753B">
        <w:rPr>
          <w:rStyle w:val="nfase"/>
          <w:rFonts w:ascii="Helvetica" w:hAnsi="Helvetica" w:cs="Helvetica"/>
          <w:color w:val="333333"/>
          <w:sz w:val="18"/>
          <w:szCs w:val="18"/>
        </w:rPr>
        <w:t>a e Defesa Social</w:t>
      </w:r>
      <w:r>
        <w:rPr>
          <w:rStyle w:val="nfase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– FESPDS</w:t>
      </w:r>
      <w:r w:rsidR="00B078C1">
        <w:rPr>
          <w:rStyle w:val="nfase"/>
          <w:rFonts w:ascii="Helvetica" w:hAnsi="Helvetica" w:cs="Helvetica"/>
          <w:color w:val="333333"/>
          <w:sz w:val="18"/>
          <w:szCs w:val="18"/>
          <w:shd w:val="clear" w:color="auto" w:fill="FFFFFF"/>
        </w:rPr>
        <w:t>, conforme</w:t>
      </w:r>
      <w:r>
        <w:rPr>
          <w:rStyle w:val="nfas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hyperlink r:id="rId5" w:history="1">
        <w:r w:rsidR="00B078C1"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>Lei nº 16</w:t>
        </w:r>
        <w:r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>.</w:t>
        </w:r>
        <w:r w:rsidR="00B078C1"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>595, de</w:t>
        </w:r>
        <w:r w:rsidR="00B078C1"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 xml:space="preserve"> </w:t>
        </w:r>
        <w:r w:rsidR="00B078C1"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>27 de JUNHO</w:t>
        </w:r>
        <w:r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 xml:space="preserve"> de 20</w:t>
        </w:r>
        <w:r w:rsidR="00B078C1" w:rsidRPr="00D04E10">
          <w:rPr>
            <w:rStyle w:val="Hyperlink"/>
            <w:rFonts w:ascii="Helvetica" w:hAnsi="Helvetica" w:cs="Helvetica"/>
            <w:i/>
            <w:iCs/>
            <w:sz w:val="18"/>
            <w:szCs w:val="18"/>
            <w:shd w:val="clear" w:color="auto" w:fill="FFFFFF"/>
          </w:rPr>
          <w:t>19</w:t>
        </w:r>
      </w:hyperlink>
      <w:r>
        <w:rPr>
          <w:rStyle w:val="nfase"/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</w:p>
    <w:sectPr w:rsidR="005F0422" w:rsidSect="005F0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3B"/>
    <w:rsid w:val="005F0422"/>
    <w:rsid w:val="00A5753B"/>
    <w:rsid w:val="00B078C1"/>
    <w:rsid w:val="00D04E10"/>
    <w:rsid w:val="00D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5753B"/>
    <w:rPr>
      <w:i/>
      <w:iCs/>
    </w:rPr>
  </w:style>
  <w:style w:type="character" w:styleId="Hyperlink">
    <w:name w:val="Hyperlink"/>
    <w:basedOn w:val="Fontepargpadro"/>
    <w:uiPriority w:val="99"/>
    <w:unhideWhenUsed/>
    <w:rsid w:val="00A575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5753B"/>
    <w:rPr>
      <w:i/>
      <w:iCs/>
    </w:rPr>
  </w:style>
  <w:style w:type="character" w:styleId="Hyperlink">
    <w:name w:val="Hyperlink"/>
    <w:basedOn w:val="Fontepargpadro"/>
    <w:uiPriority w:val="99"/>
    <w:unhideWhenUsed/>
    <w:rsid w:val="00A575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.alepe.pe.gov.br/texto.aspx?id=46272&amp;tip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HERISON HENRIQUE BEZERRA DE LUCENA</cp:lastModifiedBy>
  <cp:revision>2</cp:revision>
  <dcterms:created xsi:type="dcterms:W3CDTF">2021-01-14T19:43:00Z</dcterms:created>
  <dcterms:modified xsi:type="dcterms:W3CDTF">2021-01-14T19:43:00Z</dcterms:modified>
</cp:coreProperties>
</file>