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04" w:rsidRPr="007E3EC7" w:rsidRDefault="00883F04" w:rsidP="00BF6108">
      <w:pPr>
        <w:spacing w:after="0" w:line="240" w:lineRule="auto"/>
        <w:jc w:val="both"/>
        <w:rPr>
          <w:rFonts w:ascii="Arial" w:hAnsi="Arial" w:cs="Arial"/>
        </w:rPr>
      </w:pPr>
      <w:bookmarkStart w:id="0" w:name="_GoBack"/>
      <w:bookmarkEnd w:id="0"/>
    </w:p>
    <w:p w:rsidR="00883F04" w:rsidRPr="007E3EC7" w:rsidRDefault="00883F04" w:rsidP="00BF6108">
      <w:pPr>
        <w:spacing w:after="0" w:line="240" w:lineRule="auto"/>
        <w:jc w:val="both"/>
        <w:rPr>
          <w:rFonts w:ascii="Arial" w:hAnsi="Arial" w:cs="Arial"/>
        </w:rPr>
      </w:pPr>
    </w:p>
    <w:p w:rsidR="00883F04" w:rsidRPr="007E3EC7" w:rsidRDefault="00883F04" w:rsidP="00BF6108">
      <w:pPr>
        <w:spacing w:after="0" w:line="240" w:lineRule="auto"/>
        <w:jc w:val="both"/>
        <w:rPr>
          <w:rFonts w:ascii="Arial" w:hAnsi="Arial" w:cs="Arial"/>
        </w:rPr>
      </w:pPr>
    </w:p>
    <w:p w:rsidR="00F804DE" w:rsidRPr="007E3EC7" w:rsidRDefault="00F804DE" w:rsidP="00BF6108">
      <w:pPr>
        <w:spacing w:after="0" w:line="240" w:lineRule="auto"/>
        <w:jc w:val="both"/>
        <w:rPr>
          <w:rFonts w:ascii="Arial" w:hAnsi="Arial" w:cs="Arial"/>
        </w:rPr>
      </w:pPr>
    </w:p>
    <w:p w:rsidR="00F804DE" w:rsidRPr="007E3EC7" w:rsidRDefault="00F804DE" w:rsidP="00BF6108">
      <w:pPr>
        <w:spacing w:after="0" w:line="240" w:lineRule="auto"/>
        <w:jc w:val="both"/>
        <w:rPr>
          <w:rFonts w:ascii="Arial" w:hAnsi="Arial" w:cs="Arial"/>
          <w:sz w:val="44"/>
          <w:szCs w:val="44"/>
        </w:rPr>
      </w:pPr>
    </w:p>
    <w:p w:rsidR="00F804DE" w:rsidRPr="007E3EC7" w:rsidRDefault="00F804DE" w:rsidP="00BF6108">
      <w:pPr>
        <w:spacing w:after="0" w:line="240" w:lineRule="auto"/>
        <w:jc w:val="both"/>
        <w:rPr>
          <w:rFonts w:ascii="Arial" w:hAnsi="Arial" w:cs="Arial"/>
          <w:sz w:val="44"/>
          <w:szCs w:val="44"/>
        </w:rPr>
      </w:pPr>
    </w:p>
    <w:p w:rsidR="003573AA" w:rsidRPr="007E3EC7" w:rsidRDefault="003573AA" w:rsidP="003573AA">
      <w:pPr>
        <w:spacing w:after="0" w:line="240" w:lineRule="auto"/>
        <w:jc w:val="center"/>
        <w:rPr>
          <w:rFonts w:ascii="Arial" w:hAnsi="Arial" w:cs="Arial"/>
          <w:b/>
          <w:bCs/>
          <w:sz w:val="44"/>
          <w:szCs w:val="44"/>
          <w:u w:val="single"/>
        </w:rPr>
      </w:pPr>
    </w:p>
    <w:p w:rsidR="003573AA" w:rsidRPr="007E3EC7" w:rsidRDefault="003573AA" w:rsidP="003573AA">
      <w:pPr>
        <w:spacing w:after="0" w:line="240" w:lineRule="auto"/>
        <w:jc w:val="center"/>
        <w:rPr>
          <w:rFonts w:ascii="Arial" w:hAnsi="Arial" w:cs="Arial"/>
          <w:b/>
          <w:bCs/>
          <w:sz w:val="44"/>
          <w:szCs w:val="44"/>
          <w:u w:val="single"/>
        </w:rPr>
      </w:pPr>
    </w:p>
    <w:p w:rsidR="003573AA" w:rsidRPr="007E3EC7" w:rsidRDefault="003573AA" w:rsidP="003573AA">
      <w:pPr>
        <w:spacing w:after="0" w:line="240" w:lineRule="auto"/>
        <w:jc w:val="center"/>
        <w:rPr>
          <w:rFonts w:ascii="Arial" w:hAnsi="Arial" w:cs="Arial"/>
          <w:b/>
          <w:bCs/>
          <w:sz w:val="44"/>
          <w:szCs w:val="44"/>
          <w:u w:val="single"/>
        </w:rPr>
      </w:pPr>
    </w:p>
    <w:p w:rsidR="003573AA" w:rsidRPr="007E3EC7" w:rsidRDefault="003573AA" w:rsidP="003573AA">
      <w:pPr>
        <w:spacing w:after="0" w:line="240" w:lineRule="auto"/>
        <w:jc w:val="center"/>
        <w:rPr>
          <w:rFonts w:ascii="Arial" w:hAnsi="Arial" w:cs="Arial"/>
          <w:b/>
          <w:bCs/>
          <w:sz w:val="44"/>
          <w:szCs w:val="44"/>
          <w:u w:val="single"/>
        </w:rPr>
      </w:pPr>
    </w:p>
    <w:p w:rsidR="00883F04" w:rsidRPr="007E3EC7" w:rsidRDefault="00883F04" w:rsidP="003573AA">
      <w:pPr>
        <w:spacing w:after="0" w:line="240" w:lineRule="auto"/>
        <w:jc w:val="center"/>
        <w:rPr>
          <w:rFonts w:ascii="Arial" w:hAnsi="Arial" w:cs="Arial"/>
          <w:sz w:val="44"/>
          <w:szCs w:val="44"/>
        </w:rPr>
      </w:pPr>
      <w:r w:rsidRPr="007E3EC7">
        <w:rPr>
          <w:rFonts w:ascii="Arial" w:hAnsi="Arial" w:cs="Arial"/>
          <w:b/>
          <w:bCs/>
          <w:sz w:val="44"/>
          <w:szCs w:val="44"/>
          <w:u w:val="single"/>
        </w:rPr>
        <w:t>REGULAMENTO GERAL</w:t>
      </w:r>
      <w:r w:rsidR="003573AA" w:rsidRPr="007E3EC7">
        <w:rPr>
          <w:rFonts w:ascii="Arial" w:hAnsi="Arial" w:cs="Arial"/>
          <w:b/>
          <w:bCs/>
          <w:sz w:val="44"/>
          <w:szCs w:val="44"/>
          <w:u w:val="single"/>
        </w:rPr>
        <w:t xml:space="preserve"> DE EQUIPAMENTOS</w:t>
      </w:r>
    </w:p>
    <w:p w:rsidR="00740467" w:rsidRPr="007E3EC7" w:rsidRDefault="00740467" w:rsidP="00BF6108">
      <w:pPr>
        <w:spacing w:after="0" w:line="240" w:lineRule="auto"/>
        <w:jc w:val="both"/>
        <w:rPr>
          <w:rFonts w:ascii="Arial" w:hAnsi="Arial" w:cs="Arial"/>
          <w:sz w:val="44"/>
          <w:szCs w:val="44"/>
        </w:rPr>
      </w:pPr>
    </w:p>
    <w:p w:rsidR="00F804DE" w:rsidRPr="007E3EC7" w:rsidRDefault="00F804DE" w:rsidP="00BF6108">
      <w:pPr>
        <w:spacing w:after="0" w:line="240" w:lineRule="auto"/>
        <w:jc w:val="both"/>
        <w:rPr>
          <w:rFonts w:ascii="Arial" w:hAnsi="Arial" w:cs="Arial"/>
          <w:sz w:val="44"/>
          <w:szCs w:val="44"/>
        </w:rPr>
      </w:pPr>
    </w:p>
    <w:p w:rsidR="00F804DE" w:rsidRPr="007E3EC7" w:rsidRDefault="00F804DE" w:rsidP="00BF6108">
      <w:pPr>
        <w:spacing w:after="0" w:line="240" w:lineRule="auto"/>
        <w:jc w:val="both"/>
        <w:rPr>
          <w:rFonts w:ascii="Arial" w:hAnsi="Arial" w:cs="Arial"/>
          <w:sz w:val="44"/>
          <w:szCs w:val="44"/>
        </w:rPr>
      </w:pPr>
    </w:p>
    <w:p w:rsidR="00F804DE" w:rsidRPr="007E3EC7" w:rsidRDefault="00F804DE" w:rsidP="00BF6108">
      <w:pPr>
        <w:spacing w:after="0" w:line="240" w:lineRule="auto"/>
        <w:jc w:val="both"/>
        <w:rPr>
          <w:rFonts w:ascii="Arial" w:hAnsi="Arial" w:cs="Arial"/>
          <w:sz w:val="44"/>
          <w:szCs w:val="44"/>
        </w:rPr>
      </w:pPr>
    </w:p>
    <w:p w:rsidR="00D77C42" w:rsidRPr="007E3EC7" w:rsidRDefault="00D77C42" w:rsidP="00BF6108">
      <w:pPr>
        <w:spacing w:after="0" w:line="240" w:lineRule="auto"/>
        <w:jc w:val="both"/>
        <w:rPr>
          <w:rFonts w:ascii="Arial" w:hAnsi="Arial" w:cs="Arial"/>
          <w:sz w:val="44"/>
          <w:szCs w:val="44"/>
        </w:rPr>
      </w:pPr>
    </w:p>
    <w:p w:rsidR="00D77C42" w:rsidRPr="007E3EC7" w:rsidRDefault="00D77C42" w:rsidP="00BF6108">
      <w:pPr>
        <w:spacing w:after="0" w:line="240" w:lineRule="auto"/>
        <w:jc w:val="both"/>
        <w:rPr>
          <w:rFonts w:ascii="Arial" w:hAnsi="Arial" w:cs="Arial"/>
          <w:sz w:val="44"/>
          <w:szCs w:val="44"/>
        </w:rPr>
      </w:pPr>
    </w:p>
    <w:p w:rsidR="00D77C42" w:rsidRPr="007E3EC7" w:rsidRDefault="00D77C42" w:rsidP="00BF6108">
      <w:pPr>
        <w:spacing w:after="0" w:line="240" w:lineRule="auto"/>
        <w:jc w:val="both"/>
        <w:rPr>
          <w:rFonts w:ascii="Arial" w:hAnsi="Arial" w:cs="Arial"/>
          <w:sz w:val="44"/>
          <w:szCs w:val="44"/>
        </w:rPr>
      </w:pPr>
    </w:p>
    <w:p w:rsidR="00D77C42" w:rsidRPr="007E3EC7" w:rsidRDefault="00D77C42" w:rsidP="00BF6108">
      <w:pPr>
        <w:spacing w:after="0" w:line="240" w:lineRule="auto"/>
        <w:jc w:val="both"/>
        <w:rPr>
          <w:rFonts w:ascii="Arial" w:hAnsi="Arial" w:cs="Arial"/>
          <w:sz w:val="44"/>
          <w:szCs w:val="44"/>
        </w:rPr>
      </w:pPr>
    </w:p>
    <w:p w:rsidR="00D77C42" w:rsidRPr="007E3EC7" w:rsidRDefault="00D77C42" w:rsidP="00BF6108">
      <w:pPr>
        <w:spacing w:after="0" w:line="240" w:lineRule="auto"/>
        <w:jc w:val="both"/>
        <w:rPr>
          <w:rFonts w:ascii="Arial" w:hAnsi="Arial" w:cs="Arial"/>
          <w:sz w:val="44"/>
          <w:szCs w:val="44"/>
        </w:rPr>
      </w:pPr>
    </w:p>
    <w:p w:rsidR="00D77C42" w:rsidRPr="007E3EC7" w:rsidRDefault="00D77C42" w:rsidP="00BF6108">
      <w:pPr>
        <w:spacing w:after="0" w:line="240" w:lineRule="auto"/>
        <w:jc w:val="both"/>
        <w:rPr>
          <w:rFonts w:ascii="Arial" w:hAnsi="Arial" w:cs="Arial"/>
          <w:sz w:val="44"/>
          <w:szCs w:val="44"/>
        </w:rPr>
      </w:pPr>
    </w:p>
    <w:p w:rsidR="00D77C42" w:rsidRPr="007E3EC7" w:rsidRDefault="00D77C42" w:rsidP="00BF6108">
      <w:pPr>
        <w:spacing w:after="0" w:line="240" w:lineRule="auto"/>
        <w:jc w:val="both"/>
        <w:rPr>
          <w:rFonts w:ascii="Arial" w:hAnsi="Arial" w:cs="Arial"/>
          <w:sz w:val="44"/>
          <w:szCs w:val="44"/>
        </w:rPr>
      </w:pPr>
    </w:p>
    <w:p w:rsidR="00740467" w:rsidRPr="007E3EC7" w:rsidRDefault="00740467" w:rsidP="003573AA">
      <w:pPr>
        <w:spacing w:after="0" w:line="240" w:lineRule="auto"/>
        <w:jc w:val="center"/>
        <w:rPr>
          <w:rFonts w:ascii="Arial" w:hAnsi="Arial" w:cs="Arial"/>
          <w:b/>
          <w:iCs/>
          <w:color w:val="003366"/>
          <w:sz w:val="44"/>
          <w:szCs w:val="44"/>
        </w:rPr>
      </w:pPr>
      <w:r w:rsidRPr="007E3EC7">
        <w:rPr>
          <w:rFonts w:ascii="Arial" w:hAnsi="Arial" w:cs="Arial"/>
          <w:b/>
          <w:iCs/>
          <w:color w:val="003366"/>
          <w:sz w:val="44"/>
          <w:szCs w:val="44"/>
        </w:rPr>
        <w:t>CENTRO DE CONVENÇÕES</w:t>
      </w:r>
      <w:r w:rsidR="00D77C42" w:rsidRPr="007E3EC7">
        <w:rPr>
          <w:rFonts w:ascii="Arial" w:hAnsi="Arial" w:cs="Arial"/>
          <w:b/>
          <w:iCs/>
          <w:color w:val="003366"/>
          <w:sz w:val="44"/>
          <w:szCs w:val="44"/>
        </w:rPr>
        <w:t xml:space="preserve"> DE PERNAMBUCO</w:t>
      </w:r>
    </w:p>
    <w:p w:rsidR="00F449B1" w:rsidRPr="007E3EC7" w:rsidRDefault="00D77C42" w:rsidP="003573AA">
      <w:pPr>
        <w:spacing w:after="0" w:line="240" w:lineRule="auto"/>
        <w:jc w:val="center"/>
        <w:rPr>
          <w:rFonts w:ascii="Arial" w:hAnsi="Arial" w:cs="Arial"/>
          <w:b/>
          <w:iCs/>
          <w:color w:val="003366"/>
          <w:sz w:val="44"/>
          <w:szCs w:val="44"/>
        </w:rPr>
      </w:pPr>
      <w:r w:rsidRPr="007E3EC7">
        <w:rPr>
          <w:rFonts w:ascii="Arial" w:hAnsi="Arial" w:cs="Arial"/>
          <w:b/>
          <w:iCs/>
          <w:color w:val="003366"/>
          <w:sz w:val="44"/>
          <w:szCs w:val="44"/>
        </w:rPr>
        <w:t xml:space="preserve">CENTRO CULTURAL </w:t>
      </w:r>
      <w:r w:rsidR="00F449B1" w:rsidRPr="007E3EC7">
        <w:rPr>
          <w:rFonts w:ascii="Arial" w:hAnsi="Arial" w:cs="Arial"/>
          <w:b/>
          <w:iCs/>
          <w:color w:val="003366"/>
          <w:sz w:val="44"/>
          <w:szCs w:val="44"/>
        </w:rPr>
        <w:t>CAIS DO SERTÃO</w:t>
      </w:r>
    </w:p>
    <w:p w:rsidR="00740467" w:rsidRPr="007E3EC7" w:rsidRDefault="00740467" w:rsidP="003573AA">
      <w:pPr>
        <w:spacing w:after="0" w:line="240" w:lineRule="auto"/>
        <w:jc w:val="center"/>
        <w:rPr>
          <w:rFonts w:ascii="Arial" w:hAnsi="Arial" w:cs="Arial"/>
          <w:b/>
          <w:iCs/>
          <w:color w:val="003366"/>
          <w:sz w:val="44"/>
          <w:szCs w:val="44"/>
        </w:rPr>
      </w:pPr>
      <w:r w:rsidRPr="007E3EC7">
        <w:rPr>
          <w:rFonts w:ascii="Arial" w:hAnsi="Arial" w:cs="Arial"/>
          <w:b/>
          <w:iCs/>
          <w:color w:val="003366"/>
          <w:sz w:val="44"/>
          <w:szCs w:val="44"/>
        </w:rPr>
        <w:t>MEMORIAL ARCOVERDE</w:t>
      </w:r>
    </w:p>
    <w:p w:rsidR="00740467" w:rsidRPr="007E3EC7" w:rsidRDefault="00CD25E9" w:rsidP="003573AA">
      <w:pPr>
        <w:spacing w:after="0" w:line="240" w:lineRule="auto"/>
        <w:jc w:val="center"/>
        <w:rPr>
          <w:rFonts w:ascii="Arial" w:hAnsi="Arial" w:cs="Arial"/>
          <w:iCs/>
          <w:sz w:val="44"/>
          <w:szCs w:val="44"/>
        </w:rPr>
      </w:pPr>
      <w:r w:rsidRPr="007E3EC7">
        <w:rPr>
          <w:rFonts w:ascii="Arial" w:hAnsi="Arial" w:cs="Arial"/>
          <w:b/>
          <w:iCs/>
          <w:color w:val="003366"/>
          <w:sz w:val="44"/>
          <w:szCs w:val="44"/>
        </w:rPr>
        <w:t>ARENA PERNAMBUCO</w:t>
      </w:r>
    </w:p>
    <w:p w:rsidR="0078281C" w:rsidRDefault="0078281C" w:rsidP="00BF6108">
      <w:pPr>
        <w:spacing w:after="0" w:line="240" w:lineRule="auto"/>
        <w:jc w:val="both"/>
        <w:rPr>
          <w:rFonts w:ascii="Arial" w:hAnsi="Arial" w:cs="Arial"/>
          <w:sz w:val="44"/>
          <w:szCs w:val="44"/>
        </w:rPr>
      </w:pPr>
    </w:p>
    <w:p w:rsidR="007E3EC7" w:rsidRPr="007E3EC7" w:rsidRDefault="007E3EC7" w:rsidP="00BF6108">
      <w:pPr>
        <w:spacing w:after="0" w:line="240" w:lineRule="auto"/>
        <w:jc w:val="both"/>
        <w:rPr>
          <w:rFonts w:ascii="Arial" w:hAnsi="Arial" w:cs="Arial"/>
        </w:rPr>
      </w:pPr>
    </w:p>
    <w:p w:rsidR="0078281C" w:rsidRPr="007E3EC7" w:rsidRDefault="0078281C" w:rsidP="00BF6108">
      <w:pPr>
        <w:spacing w:after="0" w:line="240" w:lineRule="auto"/>
        <w:jc w:val="both"/>
        <w:rPr>
          <w:rFonts w:ascii="Arial" w:hAnsi="Arial" w:cs="Arial"/>
        </w:rPr>
      </w:pPr>
    </w:p>
    <w:p w:rsidR="002600C3" w:rsidRPr="007E3EC7" w:rsidRDefault="00F804DE" w:rsidP="003573AA">
      <w:pPr>
        <w:spacing w:after="0" w:line="240" w:lineRule="auto"/>
        <w:jc w:val="center"/>
        <w:rPr>
          <w:rFonts w:ascii="Arial" w:hAnsi="Arial" w:cs="Arial"/>
          <w:b/>
        </w:rPr>
      </w:pPr>
      <w:r w:rsidRPr="007E3EC7">
        <w:rPr>
          <w:rFonts w:ascii="Arial" w:hAnsi="Arial" w:cs="Arial"/>
          <w:b/>
        </w:rPr>
        <w:t>PREÂMBULO</w:t>
      </w:r>
    </w:p>
    <w:p w:rsidR="00740467" w:rsidRPr="007E3EC7" w:rsidRDefault="00740467" w:rsidP="00BF6108">
      <w:pPr>
        <w:spacing w:after="0" w:line="240" w:lineRule="auto"/>
        <w:jc w:val="both"/>
        <w:rPr>
          <w:rFonts w:ascii="Arial" w:hAnsi="Arial" w:cs="Arial"/>
        </w:rPr>
      </w:pPr>
    </w:p>
    <w:p w:rsidR="00121963" w:rsidRPr="007E3EC7" w:rsidRDefault="00121963" w:rsidP="00BF6108">
      <w:pPr>
        <w:spacing w:after="0" w:line="240" w:lineRule="auto"/>
        <w:jc w:val="both"/>
        <w:rPr>
          <w:rFonts w:ascii="Arial" w:hAnsi="Arial" w:cs="Arial"/>
        </w:rPr>
      </w:pPr>
      <w:r w:rsidRPr="007E3EC7">
        <w:rPr>
          <w:rFonts w:ascii="Arial" w:hAnsi="Arial" w:cs="Arial"/>
        </w:rPr>
        <w:t>Prezado Cliente,</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121963" w:rsidP="00BF6108">
      <w:pPr>
        <w:spacing w:after="0" w:line="240" w:lineRule="auto"/>
        <w:jc w:val="both"/>
        <w:rPr>
          <w:rFonts w:ascii="Arial" w:hAnsi="Arial" w:cs="Arial"/>
        </w:rPr>
      </w:pPr>
      <w:r w:rsidRPr="007E3EC7">
        <w:rPr>
          <w:rFonts w:ascii="Arial" w:hAnsi="Arial" w:cs="Arial"/>
        </w:rPr>
        <w:t>É com satisfação que apresentamos o Regulamento Geral d</w:t>
      </w:r>
      <w:r w:rsidR="00360C2F" w:rsidRPr="007E3EC7">
        <w:rPr>
          <w:rFonts w:ascii="Arial" w:hAnsi="Arial" w:cs="Arial"/>
        </w:rPr>
        <w:t>os equipamentos administrados pela EMPETUR.</w:t>
      </w:r>
      <w:r w:rsidRPr="007E3EC7">
        <w:rPr>
          <w:rFonts w:ascii="Arial" w:hAnsi="Arial" w:cs="Arial"/>
        </w:rPr>
        <w:t xml:space="preserve"> </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121963" w:rsidP="00BF6108">
      <w:pPr>
        <w:spacing w:after="0" w:line="240" w:lineRule="auto"/>
        <w:jc w:val="both"/>
        <w:rPr>
          <w:rFonts w:ascii="Arial" w:hAnsi="Arial" w:cs="Arial"/>
        </w:rPr>
      </w:pPr>
      <w:r w:rsidRPr="007E3EC7">
        <w:rPr>
          <w:rFonts w:ascii="Arial" w:hAnsi="Arial" w:cs="Arial"/>
        </w:rPr>
        <w:t>O regulamento identiﬁca as informações gerais e os dados técnicos que balizarão um conjunto de ações para proporcionar a utilização dos espaços e equipamentos de forma adequada e correta.</w:t>
      </w:r>
    </w:p>
    <w:p w:rsidR="007827CE" w:rsidRPr="007E3EC7" w:rsidRDefault="007827CE"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7827CE" w:rsidRPr="007E3EC7" w:rsidRDefault="007827CE" w:rsidP="00BF6108">
      <w:pPr>
        <w:spacing w:after="0" w:line="240" w:lineRule="auto"/>
        <w:jc w:val="both"/>
        <w:rPr>
          <w:rFonts w:ascii="Arial" w:hAnsi="Arial" w:cs="Arial"/>
        </w:rPr>
      </w:pPr>
    </w:p>
    <w:p w:rsidR="00121963" w:rsidRPr="007E3EC7" w:rsidRDefault="007827CE" w:rsidP="00023201">
      <w:pPr>
        <w:spacing w:after="0" w:line="240" w:lineRule="auto"/>
        <w:jc w:val="center"/>
        <w:rPr>
          <w:rFonts w:ascii="Arial" w:hAnsi="Arial" w:cs="Arial"/>
        </w:rPr>
      </w:pPr>
      <w:r w:rsidRPr="007E3EC7">
        <w:rPr>
          <w:rFonts w:ascii="Arial" w:hAnsi="Arial" w:cs="Arial"/>
        </w:rPr>
        <w:t>EMPRESA DE TURISMO DE PERNAMBUCO – GOV. EDUARDO CAMPOS</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384CEE" w:rsidRPr="007E3EC7" w:rsidRDefault="00384CEE" w:rsidP="00BF6108">
      <w:pPr>
        <w:spacing w:after="0" w:line="240" w:lineRule="auto"/>
        <w:jc w:val="both"/>
        <w:rPr>
          <w:rFonts w:ascii="Arial" w:hAnsi="Arial" w:cs="Arial"/>
        </w:rPr>
      </w:pPr>
    </w:p>
    <w:p w:rsidR="00384CEE" w:rsidRPr="007E3EC7" w:rsidRDefault="00384CEE" w:rsidP="00BF6108">
      <w:pPr>
        <w:spacing w:after="0" w:line="240" w:lineRule="auto"/>
        <w:jc w:val="both"/>
        <w:rPr>
          <w:rFonts w:ascii="Arial" w:hAnsi="Arial" w:cs="Arial"/>
        </w:rPr>
      </w:pPr>
    </w:p>
    <w:p w:rsidR="00384CEE" w:rsidRPr="007E3EC7" w:rsidRDefault="00384CEE" w:rsidP="00BF6108">
      <w:pPr>
        <w:spacing w:after="0" w:line="240" w:lineRule="auto"/>
        <w:jc w:val="both"/>
        <w:rPr>
          <w:rFonts w:ascii="Arial" w:hAnsi="Arial" w:cs="Arial"/>
        </w:rPr>
      </w:pPr>
    </w:p>
    <w:p w:rsidR="00384CEE" w:rsidRPr="007E3EC7" w:rsidRDefault="00384CEE" w:rsidP="00BF6108">
      <w:pPr>
        <w:spacing w:after="0" w:line="240" w:lineRule="auto"/>
        <w:jc w:val="both"/>
        <w:rPr>
          <w:rFonts w:ascii="Arial" w:hAnsi="Arial" w:cs="Arial"/>
        </w:rPr>
      </w:pPr>
    </w:p>
    <w:p w:rsidR="00384CEE" w:rsidRPr="007E3EC7" w:rsidRDefault="00384CEE" w:rsidP="00BF6108">
      <w:pPr>
        <w:spacing w:after="0" w:line="240" w:lineRule="auto"/>
        <w:jc w:val="both"/>
        <w:rPr>
          <w:rFonts w:ascii="Arial" w:hAnsi="Arial" w:cs="Arial"/>
        </w:rPr>
      </w:pPr>
    </w:p>
    <w:p w:rsidR="00384CEE" w:rsidRPr="007E3EC7" w:rsidRDefault="00384CEE" w:rsidP="00BF6108">
      <w:pPr>
        <w:spacing w:after="0" w:line="240" w:lineRule="auto"/>
        <w:jc w:val="both"/>
        <w:rPr>
          <w:rFonts w:ascii="Arial" w:hAnsi="Arial" w:cs="Arial"/>
        </w:rPr>
      </w:pPr>
    </w:p>
    <w:p w:rsidR="00384CEE" w:rsidRPr="007E3EC7" w:rsidRDefault="00384CEE" w:rsidP="00BF6108">
      <w:pPr>
        <w:spacing w:after="0" w:line="240" w:lineRule="auto"/>
        <w:jc w:val="both"/>
        <w:rPr>
          <w:rFonts w:ascii="Arial" w:hAnsi="Arial" w:cs="Arial"/>
        </w:rPr>
      </w:pPr>
    </w:p>
    <w:p w:rsidR="00384CEE" w:rsidRPr="007E3EC7" w:rsidRDefault="00384CEE" w:rsidP="00BF6108">
      <w:pPr>
        <w:spacing w:after="0" w:line="240" w:lineRule="auto"/>
        <w:jc w:val="both"/>
        <w:rPr>
          <w:rFonts w:ascii="Arial" w:hAnsi="Arial" w:cs="Arial"/>
        </w:rPr>
      </w:pPr>
    </w:p>
    <w:p w:rsidR="003573AA" w:rsidRPr="007E3EC7" w:rsidRDefault="003573AA" w:rsidP="00BF6108">
      <w:pPr>
        <w:spacing w:after="0" w:line="240" w:lineRule="auto"/>
        <w:jc w:val="both"/>
        <w:rPr>
          <w:rFonts w:ascii="Arial" w:hAnsi="Arial" w:cs="Arial"/>
        </w:rPr>
      </w:pPr>
    </w:p>
    <w:p w:rsidR="003573AA" w:rsidRPr="007E3EC7" w:rsidRDefault="003573AA" w:rsidP="00BF6108">
      <w:pPr>
        <w:spacing w:after="0" w:line="240" w:lineRule="auto"/>
        <w:jc w:val="both"/>
        <w:rPr>
          <w:rFonts w:ascii="Arial" w:hAnsi="Arial" w:cs="Arial"/>
        </w:rPr>
      </w:pPr>
    </w:p>
    <w:p w:rsidR="003573AA" w:rsidRPr="007E3EC7" w:rsidRDefault="003573AA" w:rsidP="00BF6108">
      <w:pPr>
        <w:spacing w:after="0" w:line="240" w:lineRule="auto"/>
        <w:jc w:val="both"/>
        <w:rPr>
          <w:rFonts w:ascii="Arial" w:hAnsi="Arial" w:cs="Arial"/>
        </w:rPr>
      </w:pPr>
    </w:p>
    <w:p w:rsidR="0078281C" w:rsidRPr="007E3EC7" w:rsidRDefault="0078281C" w:rsidP="00BF6108">
      <w:pPr>
        <w:spacing w:after="0" w:line="240" w:lineRule="auto"/>
        <w:jc w:val="both"/>
        <w:rPr>
          <w:rFonts w:ascii="Arial" w:hAnsi="Arial" w:cs="Arial"/>
        </w:rPr>
      </w:pPr>
    </w:p>
    <w:p w:rsidR="0078281C" w:rsidRPr="007E3EC7" w:rsidRDefault="0078281C" w:rsidP="00BF6108">
      <w:pPr>
        <w:spacing w:after="0" w:line="240" w:lineRule="auto"/>
        <w:jc w:val="both"/>
        <w:rPr>
          <w:rFonts w:ascii="Arial" w:hAnsi="Arial" w:cs="Arial"/>
        </w:rPr>
      </w:pPr>
    </w:p>
    <w:p w:rsidR="00F804DE" w:rsidRPr="007E3EC7" w:rsidRDefault="00F804DE" w:rsidP="00BF6108">
      <w:pPr>
        <w:spacing w:after="0" w:line="240" w:lineRule="auto"/>
        <w:jc w:val="both"/>
        <w:rPr>
          <w:rFonts w:ascii="Arial" w:hAnsi="Arial" w:cs="Arial"/>
        </w:rPr>
      </w:pPr>
    </w:p>
    <w:p w:rsidR="0078281C" w:rsidRPr="007E3EC7" w:rsidRDefault="0078281C" w:rsidP="0078281C">
      <w:pPr>
        <w:spacing w:after="0" w:line="240" w:lineRule="auto"/>
        <w:jc w:val="center"/>
        <w:rPr>
          <w:rFonts w:ascii="Arial" w:hAnsi="Arial" w:cs="Arial"/>
          <w:b/>
        </w:rPr>
      </w:pPr>
      <w:r w:rsidRPr="007E3EC7">
        <w:rPr>
          <w:rFonts w:ascii="Arial" w:hAnsi="Arial" w:cs="Arial"/>
          <w:b/>
        </w:rPr>
        <w:t>SUMÁRIO</w:t>
      </w:r>
    </w:p>
    <w:p w:rsidR="0078281C" w:rsidRPr="007E3EC7" w:rsidRDefault="0078281C" w:rsidP="0078281C">
      <w:pPr>
        <w:spacing w:after="0" w:line="240" w:lineRule="auto"/>
        <w:jc w:val="center"/>
        <w:rPr>
          <w:rFonts w:ascii="Arial" w:hAnsi="Arial" w:cs="Arial"/>
          <w:b/>
        </w:rPr>
      </w:pPr>
    </w:p>
    <w:p w:rsidR="0078281C" w:rsidRPr="007E3EC7" w:rsidRDefault="0078281C" w:rsidP="0078281C">
      <w:pPr>
        <w:spacing w:after="0" w:line="240" w:lineRule="auto"/>
        <w:jc w:val="both"/>
        <w:rPr>
          <w:rFonts w:ascii="Arial" w:hAnsi="Arial" w:cs="Arial"/>
        </w:rPr>
      </w:pPr>
      <w:r w:rsidRPr="007E3EC7">
        <w:rPr>
          <w:rFonts w:ascii="Arial" w:hAnsi="Arial" w:cs="Arial"/>
        </w:rPr>
        <w:t>PARTE GERAL................................................................................................................................</w:t>
      </w:r>
    </w:p>
    <w:p w:rsidR="0078281C" w:rsidRPr="007E3EC7" w:rsidRDefault="0078281C" w:rsidP="0078281C">
      <w:pPr>
        <w:spacing w:after="0" w:line="240" w:lineRule="auto"/>
        <w:jc w:val="both"/>
        <w:rPr>
          <w:rFonts w:ascii="Arial" w:hAnsi="Arial" w:cs="Arial"/>
        </w:rPr>
      </w:pPr>
    </w:p>
    <w:p w:rsidR="0078281C" w:rsidRPr="007E3EC7" w:rsidRDefault="00EE4C27" w:rsidP="0078281C">
      <w:pPr>
        <w:spacing w:after="0" w:line="240" w:lineRule="auto"/>
        <w:rPr>
          <w:rFonts w:ascii="Arial" w:hAnsi="Arial" w:cs="Arial"/>
        </w:rPr>
      </w:pPr>
      <w:r w:rsidRPr="007E3EC7">
        <w:rPr>
          <w:rFonts w:ascii="Arial" w:hAnsi="Arial" w:cs="Arial"/>
        </w:rPr>
        <w:t>TÍTULO</w:t>
      </w:r>
      <w:r w:rsidR="0078281C" w:rsidRPr="007E3EC7">
        <w:rPr>
          <w:rFonts w:ascii="Arial" w:hAnsi="Arial" w:cs="Arial"/>
        </w:rPr>
        <w:t xml:space="preserve"> I - DO CENTRO DE CONVÊNÇÕES................................................................................</w:t>
      </w:r>
    </w:p>
    <w:p w:rsidR="0078281C" w:rsidRPr="007E3EC7" w:rsidRDefault="0078281C" w:rsidP="0078281C">
      <w:pPr>
        <w:spacing w:after="0" w:line="240" w:lineRule="auto"/>
        <w:jc w:val="both"/>
        <w:rPr>
          <w:rFonts w:ascii="Arial" w:hAnsi="Arial" w:cs="Arial"/>
        </w:rPr>
      </w:pPr>
    </w:p>
    <w:p w:rsidR="0078281C" w:rsidRPr="007E3EC7" w:rsidRDefault="0078281C" w:rsidP="0078281C">
      <w:pPr>
        <w:spacing w:after="0" w:line="240" w:lineRule="auto"/>
        <w:rPr>
          <w:rFonts w:ascii="Arial" w:hAnsi="Arial" w:cs="Arial"/>
        </w:rPr>
      </w:pPr>
      <w:r w:rsidRPr="007E3EC7">
        <w:rPr>
          <w:rFonts w:ascii="Arial" w:hAnsi="Arial" w:cs="Arial"/>
        </w:rPr>
        <w:t>SUBTÍTULO I - DAS CARACTERISTICAS DOS ESPAÇOS..........................................................</w:t>
      </w:r>
    </w:p>
    <w:p w:rsidR="0078281C" w:rsidRPr="007E3EC7" w:rsidRDefault="0078281C" w:rsidP="0078281C">
      <w:pPr>
        <w:spacing w:after="0" w:line="240" w:lineRule="auto"/>
        <w:jc w:val="both"/>
        <w:rPr>
          <w:rFonts w:ascii="Arial" w:hAnsi="Arial" w:cs="Arial"/>
        </w:rPr>
      </w:pPr>
    </w:p>
    <w:p w:rsidR="0078281C" w:rsidRPr="007E3EC7" w:rsidRDefault="0078281C" w:rsidP="0078281C">
      <w:pPr>
        <w:spacing w:after="0" w:line="240" w:lineRule="auto"/>
        <w:rPr>
          <w:rFonts w:ascii="Arial" w:hAnsi="Arial" w:cs="Arial"/>
        </w:rPr>
      </w:pPr>
      <w:r w:rsidRPr="007E3EC7">
        <w:rPr>
          <w:rFonts w:ascii="Arial" w:hAnsi="Arial" w:cs="Arial"/>
        </w:rPr>
        <w:t>SUBTÍTULO II - DAS OBRIGAÇÕES DO CLIENTE.......................................................................</w:t>
      </w:r>
    </w:p>
    <w:p w:rsidR="0078281C" w:rsidRPr="007E3EC7" w:rsidRDefault="0078281C" w:rsidP="0078281C">
      <w:pPr>
        <w:spacing w:after="0" w:line="240" w:lineRule="auto"/>
        <w:jc w:val="both"/>
        <w:rPr>
          <w:rFonts w:ascii="Arial" w:hAnsi="Arial" w:cs="Arial"/>
        </w:rPr>
      </w:pPr>
    </w:p>
    <w:p w:rsidR="0078281C" w:rsidRPr="007E3EC7" w:rsidRDefault="0078281C" w:rsidP="0078281C">
      <w:pPr>
        <w:spacing w:after="0" w:line="240" w:lineRule="auto"/>
        <w:rPr>
          <w:rFonts w:ascii="Arial" w:hAnsi="Arial" w:cs="Arial"/>
        </w:rPr>
      </w:pPr>
      <w:r w:rsidRPr="007E3EC7">
        <w:rPr>
          <w:rFonts w:ascii="Arial" w:hAnsi="Arial" w:cs="Arial"/>
        </w:rPr>
        <w:t>SUBTÍTULO III</w:t>
      </w:r>
    </w:p>
    <w:p w:rsidR="0078281C" w:rsidRPr="007E3EC7" w:rsidRDefault="0078281C" w:rsidP="0078281C">
      <w:pPr>
        <w:spacing w:after="0" w:line="240" w:lineRule="auto"/>
        <w:rPr>
          <w:rFonts w:ascii="Arial" w:hAnsi="Arial" w:cs="Arial"/>
        </w:rPr>
      </w:pPr>
    </w:p>
    <w:p w:rsidR="0078281C" w:rsidRPr="007E3EC7" w:rsidRDefault="0078281C" w:rsidP="0078281C">
      <w:pPr>
        <w:spacing w:after="0" w:line="240" w:lineRule="auto"/>
        <w:rPr>
          <w:rFonts w:ascii="Arial" w:hAnsi="Arial" w:cs="Arial"/>
        </w:rPr>
      </w:pPr>
      <w:r w:rsidRPr="007E3EC7">
        <w:rPr>
          <w:rFonts w:ascii="Arial" w:hAnsi="Arial" w:cs="Arial"/>
        </w:rPr>
        <w:t>DO PREÇO, FORMA DE PAGAMENTO E MULTAS POR ATRASO.............................................</w:t>
      </w:r>
    </w:p>
    <w:p w:rsidR="0078281C" w:rsidRPr="007E3EC7" w:rsidRDefault="0078281C" w:rsidP="0078281C">
      <w:pPr>
        <w:spacing w:after="0" w:line="240" w:lineRule="auto"/>
        <w:rPr>
          <w:rFonts w:ascii="Arial" w:hAnsi="Arial" w:cs="Arial"/>
        </w:rPr>
      </w:pPr>
      <w:r w:rsidRPr="007E3EC7">
        <w:rPr>
          <w:rFonts w:ascii="Arial" w:hAnsi="Arial" w:cs="Arial"/>
        </w:rPr>
        <w:t>DO CONTRATO DE LOCAÇÃO.....................................................................................................</w:t>
      </w:r>
    </w:p>
    <w:p w:rsidR="0078281C" w:rsidRPr="007E3EC7" w:rsidRDefault="0078281C" w:rsidP="0078281C">
      <w:pPr>
        <w:spacing w:after="0" w:line="240" w:lineRule="auto"/>
        <w:rPr>
          <w:rFonts w:ascii="Arial" w:hAnsi="Arial" w:cs="Arial"/>
        </w:rPr>
      </w:pPr>
      <w:r w:rsidRPr="007E3EC7">
        <w:rPr>
          <w:rFonts w:ascii="Arial" w:hAnsi="Arial" w:cs="Arial"/>
        </w:rPr>
        <w:t>DA CAUÇÃO...................................................................................................................................</w:t>
      </w:r>
    </w:p>
    <w:p w:rsidR="0078281C" w:rsidRPr="007E3EC7" w:rsidRDefault="0078281C" w:rsidP="0078281C">
      <w:pPr>
        <w:spacing w:after="0" w:line="240" w:lineRule="auto"/>
        <w:rPr>
          <w:rFonts w:ascii="Arial" w:hAnsi="Arial" w:cs="Arial"/>
        </w:rPr>
      </w:pPr>
      <w:r w:rsidRPr="007E3EC7">
        <w:rPr>
          <w:rFonts w:ascii="Arial" w:hAnsi="Arial" w:cs="Arial"/>
        </w:rPr>
        <w:t>DA BILHETERIA..............................................................................................................................</w:t>
      </w:r>
    </w:p>
    <w:p w:rsidR="0078281C" w:rsidRPr="007E3EC7" w:rsidRDefault="0078281C" w:rsidP="0078281C">
      <w:pPr>
        <w:spacing w:after="0" w:line="240" w:lineRule="auto"/>
        <w:rPr>
          <w:rFonts w:ascii="Arial" w:hAnsi="Arial" w:cs="Arial"/>
        </w:rPr>
      </w:pPr>
      <w:r w:rsidRPr="007E3EC7">
        <w:rPr>
          <w:rFonts w:ascii="Arial" w:hAnsi="Arial" w:cs="Arial"/>
        </w:rPr>
        <w:t>DA ENERGIA E INSTALAÇÕES ELÉTRICAS................................................................................</w:t>
      </w:r>
    </w:p>
    <w:p w:rsidR="0078281C" w:rsidRPr="007E3EC7" w:rsidRDefault="0078281C" w:rsidP="0078281C">
      <w:pPr>
        <w:spacing w:after="0" w:line="240" w:lineRule="auto"/>
        <w:rPr>
          <w:rFonts w:ascii="Arial" w:hAnsi="Arial" w:cs="Arial"/>
        </w:rPr>
      </w:pPr>
      <w:r w:rsidRPr="007E3EC7">
        <w:rPr>
          <w:rFonts w:ascii="Arial" w:hAnsi="Arial" w:cs="Arial"/>
        </w:rPr>
        <w:t>DOS PONTOS D’ÁGUA, LIGAÇÕES HIDRÁULICAS E ESGOTO.................................................</w:t>
      </w:r>
    </w:p>
    <w:p w:rsidR="0078281C" w:rsidRPr="007E3EC7" w:rsidRDefault="0078281C" w:rsidP="0078281C">
      <w:pPr>
        <w:spacing w:after="0" w:line="240" w:lineRule="auto"/>
        <w:jc w:val="both"/>
        <w:rPr>
          <w:rFonts w:ascii="Arial" w:hAnsi="Arial" w:cs="Arial"/>
        </w:rPr>
      </w:pPr>
      <w:r w:rsidRPr="007E3EC7">
        <w:rPr>
          <w:rFonts w:ascii="Arial" w:hAnsi="Arial" w:cs="Arial"/>
        </w:rPr>
        <w:t>DO AR CONDICIONADO................................................................................................................</w:t>
      </w:r>
    </w:p>
    <w:p w:rsidR="0078281C" w:rsidRPr="007E3EC7" w:rsidRDefault="0078281C" w:rsidP="0078281C">
      <w:pPr>
        <w:spacing w:after="0" w:line="240" w:lineRule="auto"/>
        <w:rPr>
          <w:rFonts w:ascii="Arial" w:hAnsi="Arial" w:cs="Arial"/>
        </w:rPr>
      </w:pPr>
      <w:r w:rsidRPr="007E3EC7">
        <w:rPr>
          <w:rFonts w:ascii="Arial" w:hAnsi="Arial" w:cs="Arial"/>
        </w:rPr>
        <w:t>DA COZINHA / COPA.....................................................................................................................</w:t>
      </w:r>
    </w:p>
    <w:p w:rsidR="0078281C" w:rsidRPr="007E3EC7" w:rsidRDefault="0078281C" w:rsidP="0078281C">
      <w:pPr>
        <w:spacing w:after="0" w:line="240" w:lineRule="auto"/>
        <w:rPr>
          <w:rFonts w:ascii="Arial" w:hAnsi="Arial" w:cs="Arial"/>
        </w:rPr>
      </w:pPr>
      <w:r w:rsidRPr="007E3EC7">
        <w:rPr>
          <w:rFonts w:ascii="Arial" w:hAnsi="Arial" w:cs="Arial"/>
        </w:rPr>
        <w:t>DOS SANITÁRIOS..........................................................................................................................</w:t>
      </w:r>
    </w:p>
    <w:p w:rsidR="0078281C" w:rsidRPr="007E3EC7" w:rsidRDefault="0078281C" w:rsidP="0078281C">
      <w:pPr>
        <w:spacing w:after="0" w:line="240" w:lineRule="auto"/>
        <w:rPr>
          <w:rFonts w:ascii="Arial" w:hAnsi="Arial" w:cs="Arial"/>
        </w:rPr>
      </w:pPr>
      <w:r w:rsidRPr="007E3EC7">
        <w:rPr>
          <w:rFonts w:ascii="Arial" w:hAnsi="Arial" w:cs="Arial"/>
        </w:rPr>
        <w:t>DA LIMPEZA...................................................................................................................................</w:t>
      </w:r>
    </w:p>
    <w:p w:rsidR="0078281C" w:rsidRPr="007E3EC7" w:rsidRDefault="0078281C" w:rsidP="0078281C">
      <w:pPr>
        <w:spacing w:after="0" w:line="240" w:lineRule="auto"/>
        <w:rPr>
          <w:rFonts w:ascii="Arial" w:hAnsi="Arial" w:cs="Arial"/>
        </w:rPr>
      </w:pPr>
      <w:r w:rsidRPr="007E3EC7">
        <w:rPr>
          <w:rFonts w:ascii="Arial" w:hAnsi="Arial" w:cs="Arial"/>
        </w:rPr>
        <w:t>DA CARGA E DESCARGA.............................................................................................................</w:t>
      </w:r>
    </w:p>
    <w:p w:rsidR="0078281C" w:rsidRPr="007E3EC7" w:rsidRDefault="0078281C" w:rsidP="0078281C">
      <w:pPr>
        <w:spacing w:after="0" w:line="240" w:lineRule="auto"/>
        <w:rPr>
          <w:rFonts w:ascii="Arial" w:hAnsi="Arial" w:cs="Arial"/>
        </w:rPr>
      </w:pPr>
      <w:r w:rsidRPr="007E3EC7">
        <w:rPr>
          <w:rFonts w:ascii="Arial" w:hAnsi="Arial" w:cs="Arial"/>
        </w:rPr>
        <w:t>DO ESTACIONAMENTO................................................................................................................</w:t>
      </w:r>
    </w:p>
    <w:p w:rsidR="0078281C" w:rsidRPr="007E3EC7" w:rsidRDefault="0078281C" w:rsidP="0078281C">
      <w:pPr>
        <w:spacing w:after="0" w:line="240" w:lineRule="auto"/>
        <w:rPr>
          <w:rFonts w:ascii="Arial" w:hAnsi="Arial" w:cs="Arial"/>
        </w:rPr>
      </w:pPr>
      <w:r w:rsidRPr="007E3EC7">
        <w:rPr>
          <w:rFonts w:ascii="Arial" w:hAnsi="Arial" w:cs="Arial"/>
        </w:rPr>
        <w:t>DO SERVIÇO MÉDICO..................................................................................................................</w:t>
      </w:r>
    </w:p>
    <w:p w:rsidR="0078281C" w:rsidRPr="007E3EC7" w:rsidRDefault="0078281C" w:rsidP="0078281C">
      <w:pPr>
        <w:spacing w:after="0" w:line="240" w:lineRule="auto"/>
        <w:rPr>
          <w:rFonts w:ascii="Arial" w:hAnsi="Arial" w:cs="Arial"/>
        </w:rPr>
      </w:pPr>
      <w:r w:rsidRPr="007E3EC7">
        <w:rPr>
          <w:rFonts w:ascii="Arial" w:hAnsi="Arial" w:cs="Arial"/>
        </w:rPr>
        <w:t>SEGURANÇA E PROTEÇÃO CONTRA INCÊNDIO E PÂNICO....................................................</w:t>
      </w:r>
    </w:p>
    <w:p w:rsidR="0078281C" w:rsidRPr="007E3EC7" w:rsidRDefault="0078281C" w:rsidP="0078281C">
      <w:pPr>
        <w:spacing w:after="0" w:line="240" w:lineRule="auto"/>
        <w:jc w:val="both"/>
        <w:rPr>
          <w:rFonts w:ascii="Arial" w:hAnsi="Arial" w:cs="Arial"/>
        </w:rPr>
      </w:pPr>
      <w:r w:rsidRPr="007E3EC7">
        <w:rPr>
          <w:rFonts w:ascii="Arial" w:hAnsi="Arial" w:cs="Arial"/>
        </w:rPr>
        <w:lastRenderedPageBreak/>
        <w:t>DAS OBRIGAÇÕES DO CLIENTE.................................................................................................</w:t>
      </w:r>
    </w:p>
    <w:p w:rsidR="0078281C" w:rsidRPr="007E3EC7" w:rsidRDefault="0078281C" w:rsidP="0078281C">
      <w:pPr>
        <w:spacing w:after="0" w:line="240" w:lineRule="auto"/>
        <w:rPr>
          <w:rFonts w:ascii="Arial" w:hAnsi="Arial" w:cs="Arial"/>
        </w:rPr>
      </w:pPr>
      <w:r w:rsidRPr="007E3EC7">
        <w:rPr>
          <w:rFonts w:ascii="Arial" w:hAnsi="Arial" w:cs="Arial"/>
        </w:rPr>
        <w:t>DA SEGURANÇA PATRIMONIAL/VIGILÂNCIA.............................................................................</w:t>
      </w:r>
    </w:p>
    <w:p w:rsidR="0078281C" w:rsidRPr="007E3EC7" w:rsidRDefault="0078281C" w:rsidP="0078281C">
      <w:pPr>
        <w:spacing w:after="0" w:line="240" w:lineRule="auto"/>
        <w:rPr>
          <w:rFonts w:ascii="Arial" w:hAnsi="Arial" w:cs="Arial"/>
        </w:rPr>
      </w:pPr>
      <w:r w:rsidRPr="007E3EC7">
        <w:rPr>
          <w:rFonts w:ascii="Arial" w:hAnsi="Arial" w:cs="Arial"/>
        </w:rPr>
        <w:t>DA SEGURANÇA DO TRABALHO.................................................................................................</w:t>
      </w:r>
    </w:p>
    <w:p w:rsidR="0078281C" w:rsidRPr="007E3EC7" w:rsidRDefault="0078281C" w:rsidP="0078281C">
      <w:pPr>
        <w:spacing w:after="0" w:line="240" w:lineRule="auto"/>
        <w:rPr>
          <w:rFonts w:ascii="Arial" w:hAnsi="Arial" w:cs="Arial"/>
        </w:rPr>
      </w:pPr>
      <w:r w:rsidRPr="007E3EC7">
        <w:rPr>
          <w:rFonts w:ascii="Arial" w:hAnsi="Arial" w:cs="Arial"/>
        </w:rPr>
        <w:t>DA SONORIZAÇÃO........................................................................................................................</w:t>
      </w:r>
    </w:p>
    <w:p w:rsidR="0078281C" w:rsidRPr="007E3EC7" w:rsidRDefault="0078281C" w:rsidP="0078281C">
      <w:pPr>
        <w:spacing w:after="0" w:line="240" w:lineRule="auto"/>
        <w:rPr>
          <w:rFonts w:ascii="Arial" w:hAnsi="Arial" w:cs="Arial"/>
        </w:rPr>
      </w:pPr>
      <w:r w:rsidRPr="007E3EC7">
        <w:rPr>
          <w:rFonts w:ascii="Arial" w:hAnsi="Arial" w:cs="Arial"/>
        </w:rPr>
        <w:t>DA TELEFONIA/VOZ/DADOS........................................................................................................</w:t>
      </w:r>
    </w:p>
    <w:p w:rsidR="0078281C" w:rsidRPr="007E3EC7" w:rsidRDefault="0078281C" w:rsidP="0078281C">
      <w:pPr>
        <w:spacing w:after="0" w:line="240" w:lineRule="auto"/>
        <w:rPr>
          <w:rFonts w:ascii="Arial" w:hAnsi="Arial" w:cs="Arial"/>
        </w:rPr>
      </w:pPr>
      <w:r w:rsidRPr="007E3EC7">
        <w:rPr>
          <w:rFonts w:ascii="Arial" w:hAnsi="Arial" w:cs="Arial"/>
        </w:rPr>
        <w:t>DAS PLANTAS E PROJETOS........................................................................................................</w:t>
      </w:r>
    </w:p>
    <w:p w:rsidR="0078281C" w:rsidRPr="007E3EC7" w:rsidRDefault="0078281C" w:rsidP="0078281C">
      <w:pPr>
        <w:spacing w:after="0" w:line="240" w:lineRule="auto"/>
        <w:rPr>
          <w:rFonts w:ascii="Arial" w:hAnsi="Arial" w:cs="Arial"/>
        </w:rPr>
      </w:pPr>
      <w:r w:rsidRPr="007E3EC7">
        <w:rPr>
          <w:rFonts w:ascii="Arial" w:hAnsi="Arial" w:cs="Arial"/>
        </w:rPr>
        <w:t>DO   MERCHANDISING, CARTAZES, AVISOS E OUTROS ELEMENTOS PUBLICITÁRIOS......</w:t>
      </w:r>
    </w:p>
    <w:p w:rsidR="0078281C" w:rsidRPr="007E3EC7" w:rsidRDefault="0078281C" w:rsidP="0078281C">
      <w:pPr>
        <w:spacing w:after="0" w:line="240" w:lineRule="auto"/>
        <w:rPr>
          <w:rFonts w:ascii="Arial" w:hAnsi="Arial" w:cs="Arial"/>
        </w:rPr>
      </w:pPr>
      <w:r w:rsidRPr="007E3EC7">
        <w:rPr>
          <w:rFonts w:ascii="Arial" w:hAnsi="Arial" w:cs="Arial"/>
        </w:rPr>
        <w:t>DOS CONVITES.............................................................................................................................</w:t>
      </w:r>
    </w:p>
    <w:p w:rsidR="0078281C" w:rsidRPr="007E3EC7" w:rsidRDefault="0078281C" w:rsidP="0078281C">
      <w:pPr>
        <w:spacing w:after="0" w:line="240" w:lineRule="auto"/>
        <w:rPr>
          <w:rFonts w:ascii="Arial" w:hAnsi="Arial" w:cs="Arial"/>
        </w:rPr>
      </w:pPr>
      <w:r w:rsidRPr="007E3EC7">
        <w:rPr>
          <w:rFonts w:ascii="Arial" w:hAnsi="Arial" w:cs="Arial"/>
        </w:rPr>
        <w:t>DOS IMPOSTOS.............................................................................................................................</w:t>
      </w:r>
    </w:p>
    <w:p w:rsidR="0078281C" w:rsidRPr="007E3EC7" w:rsidRDefault="0078281C" w:rsidP="0078281C">
      <w:pPr>
        <w:spacing w:after="0" w:line="240" w:lineRule="auto"/>
        <w:rPr>
          <w:rFonts w:ascii="Arial" w:hAnsi="Arial" w:cs="Arial"/>
        </w:rPr>
      </w:pPr>
      <w:r w:rsidRPr="007E3EC7">
        <w:rPr>
          <w:rFonts w:ascii="Arial" w:hAnsi="Arial" w:cs="Arial"/>
        </w:rPr>
        <w:t>DO SEGURO...................................................................................................................................</w:t>
      </w:r>
    </w:p>
    <w:p w:rsidR="0078281C" w:rsidRPr="007E3EC7" w:rsidRDefault="0078281C" w:rsidP="0078281C">
      <w:pPr>
        <w:spacing w:after="0" w:line="240" w:lineRule="auto"/>
        <w:rPr>
          <w:rFonts w:ascii="Arial" w:hAnsi="Arial" w:cs="Arial"/>
        </w:rPr>
      </w:pPr>
      <w:r w:rsidRPr="007E3EC7">
        <w:rPr>
          <w:rFonts w:ascii="Arial" w:hAnsi="Arial" w:cs="Arial"/>
        </w:rPr>
        <w:t>DA PARTICIPAÇÃO DE AUTORIDADES.......................................................................................</w:t>
      </w:r>
    </w:p>
    <w:p w:rsidR="0078281C" w:rsidRPr="007E3EC7" w:rsidRDefault="0078281C" w:rsidP="0078281C">
      <w:pPr>
        <w:spacing w:after="0" w:line="240" w:lineRule="auto"/>
        <w:jc w:val="both"/>
        <w:rPr>
          <w:rFonts w:ascii="Arial" w:hAnsi="Arial" w:cs="Arial"/>
        </w:rPr>
      </w:pPr>
      <w:r w:rsidRPr="007E3EC7">
        <w:rPr>
          <w:rFonts w:ascii="Arial" w:hAnsi="Arial" w:cs="Arial"/>
        </w:rPr>
        <w:t>DAS PLANTAS ORNAMENTAIS E JARDINS, DA SINALIZAÇÃO INTERNA, DOS EMBARGO DA CONSTRUÇÃO.........................................................................................................................</w:t>
      </w:r>
    </w:p>
    <w:p w:rsidR="0078281C" w:rsidRPr="007E3EC7" w:rsidRDefault="0078281C" w:rsidP="0078281C">
      <w:pPr>
        <w:spacing w:after="0" w:line="240" w:lineRule="auto"/>
        <w:rPr>
          <w:rFonts w:ascii="Arial" w:hAnsi="Arial" w:cs="Arial"/>
        </w:rPr>
      </w:pPr>
      <w:r w:rsidRPr="007E3EC7">
        <w:rPr>
          <w:rFonts w:ascii="Arial" w:hAnsi="Arial" w:cs="Arial"/>
        </w:rPr>
        <w:t>DA DIVULGAÇÃO...........................................................................................................................</w:t>
      </w:r>
    </w:p>
    <w:p w:rsidR="0078281C" w:rsidRPr="007E3EC7" w:rsidRDefault="0078281C" w:rsidP="0078281C">
      <w:pPr>
        <w:spacing w:after="0" w:line="240" w:lineRule="auto"/>
        <w:jc w:val="both"/>
        <w:rPr>
          <w:rFonts w:ascii="Arial" w:hAnsi="Arial" w:cs="Arial"/>
        </w:rPr>
      </w:pPr>
      <w:r w:rsidRPr="007E3EC7">
        <w:rPr>
          <w:rFonts w:ascii="Arial" w:hAnsi="Arial" w:cs="Arial"/>
        </w:rPr>
        <w:t>DA ÁREA DE CONVENÇÕES (TEATROS, AUDITÓRIOS, SALAS DE REUNIÕES E ÁREA E EXPOSIÇÕES - SETORES A, B, C e D) E OS TURNOS DE LOCAÇÃO E HORÁRIOS DE FUNCIONAMENTO.........................................................................................................................DA MONTAGEM, REALIZAÇÃO, ENSAIO E DESMONTAGEM....................................................</w:t>
      </w:r>
    </w:p>
    <w:p w:rsidR="0078281C" w:rsidRPr="007E3EC7" w:rsidRDefault="0078281C" w:rsidP="0078281C">
      <w:pPr>
        <w:spacing w:after="0" w:line="240" w:lineRule="auto"/>
        <w:rPr>
          <w:rFonts w:ascii="Arial" w:hAnsi="Arial" w:cs="Arial"/>
        </w:rPr>
      </w:pPr>
      <w:r w:rsidRPr="007E3EC7">
        <w:rPr>
          <w:rFonts w:ascii="Arial" w:hAnsi="Arial" w:cs="Arial"/>
        </w:rPr>
        <w:t>ENERGIA ELÉTRICA (ÁREA DE EXPOSIÇÕES “SETORES” E OUTRAS DEPENDÊNCIAS).....</w:t>
      </w:r>
    </w:p>
    <w:p w:rsidR="0078281C" w:rsidRPr="007E3EC7" w:rsidRDefault="0078281C" w:rsidP="0078281C">
      <w:pPr>
        <w:spacing w:after="0" w:line="240" w:lineRule="auto"/>
        <w:rPr>
          <w:rFonts w:ascii="Arial" w:hAnsi="Arial" w:cs="Arial"/>
        </w:rPr>
      </w:pPr>
      <w:r w:rsidRPr="007E3EC7">
        <w:rPr>
          <w:rFonts w:ascii="Arial" w:hAnsi="Arial" w:cs="Arial"/>
        </w:rPr>
        <w:t>EQUIPE DE TRABALHO E ATRIBUIÇÕES....................................................................................</w:t>
      </w:r>
    </w:p>
    <w:p w:rsidR="0078281C" w:rsidRPr="007E3EC7" w:rsidRDefault="0078281C" w:rsidP="0078281C">
      <w:pPr>
        <w:spacing w:after="0" w:line="240" w:lineRule="auto"/>
        <w:rPr>
          <w:rFonts w:ascii="Arial" w:hAnsi="Arial" w:cs="Arial"/>
        </w:rPr>
      </w:pPr>
      <w:r w:rsidRPr="007E3EC7">
        <w:rPr>
          <w:rFonts w:ascii="Arial" w:hAnsi="Arial" w:cs="Arial"/>
        </w:rPr>
        <w:t>CREDENCIAMENTO PARA ACESSO AO TÚNEL DE SERVIÇO E PALCOS DOS TEATROS E AUDITÓRIOS..................................................................................................................................</w:t>
      </w:r>
    </w:p>
    <w:p w:rsidR="0078281C" w:rsidRPr="007E3EC7" w:rsidRDefault="0078281C" w:rsidP="0078281C">
      <w:pPr>
        <w:spacing w:after="0" w:line="240" w:lineRule="auto"/>
        <w:rPr>
          <w:rFonts w:ascii="Arial" w:hAnsi="Arial" w:cs="Arial"/>
        </w:rPr>
      </w:pPr>
      <w:r w:rsidRPr="007E3EC7">
        <w:rPr>
          <w:rFonts w:ascii="Arial" w:hAnsi="Arial" w:cs="Arial"/>
        </w:rPr>
        <w:t>LOTAÇÃO E CADEIRAS EXTRAS.................................................................................................</w:t>
      </w:r>
    </w:p>
    <w:p w:rsidR="0078281C" w:rsidRPr="007E3EC7" w:rsidRDefault="0078281C" w:rsidP="0078281C">
      <w:pPr>
        <w:spacing w:after="0" w:line="240" w:lineRule="auto"/>
        <w:rPr>
          <w:rFonts w:ascii="Arial" w:hAnsi="Arial" w:cs="Arial"/>
        </w:rPr>
      </w:pPr>
      <w:r w:rsidRPr="007E3EC7">
        <w:rPr>
          <w:rFonts w:ascii="Arial" w:hAnsi="Arial" w:cs="Arial"/>
        </w:rPr>
        <w:t>ABERTURA DAS PORTAS DE ACESSO.......................................................................................</w:t>
      </w:r>
    </w:p>
    <w:p w:rsidR="0078281C" w:rsidRPr="007E3EC7" w:rsidRDefault="0078281C" w:rsidP="0078281C">
      <w:pPr>
        <w:spacing w:after="0" w:line="240" w:lineRule="auto"/>
        <w:jc w:val="both"/>
        <w:rPr>
          <w:rFonts w:ascii="Arial" w:hAnsi="Arial" w:cs="Arial"/>
        </w:rPr>
      </w:pPr>
      <w:r w:rsidRPr="007E3EC7">
        <w:rPr>
          <w:rFonts w:ascii="Arial" w:hAnsi="Arial" w:cs="Arial"/>
        </w:rPr>
        <w:t>DIAS DE LOCAÇÃO PARA FORMATURA, MENSAGENS DE AVISO AO PÚBLICO...................</w:t>
      </w:r>
    </w:p>
    <w:p w:rsidR="0078281C" w:rsidRPr="007E3EC7" w:rsidRDefault="0078281C" w:rsidP="0078281C">
      <w:pPr>
        <w:spacing w:after="0" w:line="240" w:lineRule="auto"/>
        <w:jc w:val="both"/>
        <w:rPr>
          <w:rFonts w:ascii="Arial" w:hAnsi="Arial" w:cs="Arial"/>
        </w:rPr>
      </w:pPr>
      <w:r w:rsidRPr="007E3EC7">
        <w:rPr>
          <w:rFonts w:ascii="Arial" w:hAnsi="Arial" w:cs="Arial"/>
        </w:rPr>
        <w:lastRenderedPageBreak/>
        <w:t>ÁREAS PARA INSTALAÇÃO DE ESTANDES, SERVIÇOS DE SECRETARIA E OUTROS COMPLEMENTARES AO EVENTO...............................................................................................</w:t>
      </w:r>
    </w:p>
    <w:p w:rsidR="0078281C" w:rsidRPr="007E3EC7" w:rsidRDefault="0078281C" w:rsidP="0078281C">
      <w:pPr>
        <w:spacing w:after="0" w:line="240" w:lineRule="auto"/>
        <w:jc w:val="both"/>
        <w:rPr>
          <w:rFonts w:ascii="Arial" w:hAnsi="Arial" w:cs="Arial"/>
        </w:rPr>
      </w:pPr>
      <w:r w:rsidRPr="007E3EC7">
        <w:rPr>
          <w:rFonts w:ascii="Arial" w:hAnsi="Arial" w:cs="Arial"/>
        </w:rPr>
        <w:t>SUPERVISÃO TÉCNICA................................................................................................................</w:t>
      </w:r>
    </w:p>
    <w:p w:rsidR="0078281C" w:rsidRPr="007E3EC7" w:rsidRDefault="0078281C" w:rsidP="0078281C">
      <w:pPr>
        <w:spacing w:after="0" w:line="240" w:lineRule="auto"/>
        <w:jc w:val="both"/>
        <w:rPr>
          <w:rFonts w:ascii="Arial" w:hAnsi="Arial" w:cs="Arial"/>
        </w:rPr>
      </w:pPr>
      <w:r w:rsidRPr="007E3EC7">
        <w:rPr>
          <w:rFonts w:ascii="Arial" w:hAnsi="Arial" w:cs="Arial"/>
        </w:rPr>
        <w:t>DOS ALIMENTOS NO ESPAÇOS LOCADOS...............................................................................</w:t>
      </w:r>
    </w:p>
    <w:p w:rsidR="0078281C" w:rsidRPr="007E3EC7" w:rsidRDefault="0078281C" w:rsidP="0078281C">
      <w:pPr>
        <w:spacing w:after="0" w:line="240" w:lineRule="auto"/>
        <w:jc w:val="both"/>
        <w:rPr>
          <w:rFonts w:ascii="Arial" w:hAnsi="Arial" w:cs="Arial"/>
        </w:rPr>
      </w:pPr>
      <w:r w:rsidRPr="007E3EC7">
        <w:rPr>
          <w:rFonts w:ascii="Arial" w:hAnsi="Arial" w:cs="Arial"/>
        </w:rPr>
        <w:t>DA ENTREGA DO PAVILHÃO DE FEIRAS E ÁREA DE EXPOSICÕES (SETORES A, B, C, D e MEZANINO) E OUTRAS DEPENDÊNCIAS DO CENTRO DE CONVENÇÕES DE PERNAMBUCO...............................................................................................................................</w:t>
      </w:r>
    </w:p>
    <w:p w:rsidR="0078281C" w:rsidRPr="007E3EC7" w:rsidRDefault="0078281C" w:rsidP="0078281C">
      <w:pPr>
        <w:spacing w:after="0" w:line="240" w:lineRule="auto"/>
        <w:rPr>
          <w:rFonts w:ascii="Arial" w:hAnsi="Arial" w:cs="Arial"/>
        </w:rPr>
      </w:pPr>
      <w:r w:rsidRPr="007E3EC7">
        <w:rPr>
          <w:rFonts w:ascii="Arial" w:hAnsi="Arial" w:cs="Arial"/>
        </w:rPr>
        <w:t>DA ENTRADA DE MERCADORIAS E MATERIAIS, DOS PROCEDIMENTOS DE MONTAGEM</w:t>
      </w:r>
    </w:p>
    <w:p w:rsidR="0078281C" w:rsidRPr="007E3EC7" w:rsidRDefault="0078281C" w:rsidP="0078281C">
      <w:pPr>
        <w:spacing w:after="0" w:line="240" w:lineRule="auto"/>
        <w:jc w:val="both"/>
        <w:rPr>
          <w:rFonts w:ascii="Arial" w:hAnsi="Arial" w:cs="Arial"/>
        </w:rPr>
      </w:pPr>
      <w:r w:rsidRPr="007E3EC7">
        <w:rPr>
          <w:rFonts w:ascii="Arial" w:hAnsi="Arial" w:cs="Arial"/>
        </w:rPr>
        <w:t>RECEPÇÃO, HASTEAMENTO DE BANDEIRAS, MÓDULO DE ALIMENTAÇÃO E LIMITES DE OPERAÇÃO DO ESTANDE............................................................................................................</w:t>
      </w:r>
    </w:p>
    <w:p w:rsidR="0078281C" w:rsidRPr="007E3EC7" w:rsidRDefault="0078281C" w:rsidP="0078281C">
      <w:pPr>
        <w:spacing w:after="0" w:line="240" w:lineRule="auto"/>
        <w:jc w:val="both"/>
        <w:rPr>
          <w:rFonts w:ascii="Arial" w:hAnsi="Arial" w:cs="Arial"/>
        </w:rPr>
      </w:pPr>
      <w:r w:rsidRPr="007E3EC7">
        <w:rPr>
          <w:rFonts w:ascii="Arial" w:hAnsi="Arial" w:cs="Arial"/>
        </w:rPr>
        <w:t>DO PROCEDIMENTO DE DESMONTAGEM, DA RETIRADA DE MATERIAIS E EQUIPAMENTOS, DA VISTORIA E DEVOLUÇÃO DO PAVILHÃO E DOS MATERIAIS REMANESCENTES........................................................................................................................</w:t>
      </w:r>
    </w:p>
    <w:p w:rsidR="0078281C" w:rsidRPr="007E3EC7" w:rsidRDefault="0078281C" w:rsidP="0078281C">
      <w:pPr>
        <w:spacing w:after="0" w:line="240" w:lineRule="auto"/>
        <w:jc w:val="both"/>
        <w:rPr>
          <w:rFonts w:ascii="Arial" w:hAnsi="Arial" w:cs="Arial"/>
        </w:rPr>
      </w:pPr>
      <w:r w:rsidRPr="007E3EC7">
        <w:rPr>
          <w:rFonts w:ascii="Arial" w:hAnsi="Arial" w:cs="Arial"/>
        </w:rPr>
        <w:t>DOS DANOS CAUSADOS E DO RELATÓRIO PÓS-EVENTO......................................................</w:t>
      </w:r>
    </w:p>
    <w:p w:rsidR="0078281C" w:rsidRPr="007E3EC7" w:rsidRDefault="0078281C" w:rsidP="0078281C">
      <w:pPr>
        <w:spacing w:after="0" w:line="240" w:lineRule="auto"/>
        <w:rPr>
          <w:rFonts w:ascii="Arial" w:hAnsi="Arial" w:cs="Arial"/>
        </w:rPr>
      </w:pPr>
    </w:p>
    <w:p w:rsidR="0078281C" w:rsidRPr="007E3EC7" w:rsidRDefault="00EE4C27" w:rsidP="0078281C">
      <w:pPr>
        <w:spacing w:after="0" w:line="240" w:lineRule="auto"/>
        <w:rPr>
          <w:rFonts w:ascii="Arial" w:hAnsi="Arial" w:cs="Arial"/>
        </w:rPr>
      </w:pPr>
      <w:r w:rsidRPr="007E3EC7">
        <w:rPr>
          <w:rFonts w:ascii="Arial" w:hAnsi="Arial" w:cs="Arial"/>
        </w:rPr>
        <w:t>TÍTULO</w:t>
      </w:r>
      <w:r w:rsidR="0078281C" w:rsidRPr="007E3EC7">
        <w:rPr>
          <w:rFonts w:ascii="Arial" w:hAnsi="Arial" w:cs="Arial"/>
        </w:rPr>
        <w:t xml:space="preserve"> II - DO CENTRO CULTURAL CAIS DO SERTÃO............................................................</w:t>
      </w:r>
    </w:p>
    <w:p w:rsidR="0078281C" w:rsidRPr="007E3EC7" w:rsidRDefault="0078281C" w:rsidP="0078281C">
      <w:pPr>
        <w:spacing w:after="0" w:line="240" w:lineRule="auto"/>
        <w:rPr>
          <w:rFonts w:ascii="Arial" w:hAnsi="Arial" w:cs="Arial"/>
        </w:rPr>
      </w:pPr>
    </w:p>
    <w:p w:rsidR="0078281C" w:rsidRPr="007E3EC7" w:rsidRDefault="0078281C" w:rsidP="0078281C">
      <w:pPr>
        <w:spacing w:after="0" w:line="240" w:lineRule="auto"/>
        <w:rPr>
          <w:rFonts w:ascii="Arial" w:hAnsi="Arial" w:cs="Arial"/>
        </w:rPr>
      </w:pPr>
      <w:r w:rsidRPr="007E3EC7">
        <w:rPr>
          <w:rFonts w:ascii="Arial" w:hAnsi="Arial" w:cs="Arial"/>
        </w:rPr>
        <w:t>SUBTÍTULO I - DAS CARACTERISTICAS DOS ESPAÇOS..........................................................</w:t>
      </w:r>
    </w:p>
    <w:p w:rsidR="0078281C" w:rsidRPr="007E3EC7" w:rsidRDefault="0078281C" w:rsidP="0078281C">
      <w:pPr>
        <w:spacing w:after="0" w:line="240" w:lineRule="auto"/>
        <w:rPr>
          <w:rFonts w:ascii="Arial" w:hAnsi="Arial" w:cs="Arial"/>
        </w:rPr>
      </w:pPr>
    </w:p>
    <w:p w:rsidR="0078281C" w:rsidRPr="007E3EC7" w:rsidRDefault="0078281C" w:rsidP="0078281C">
      <w:pPr>
        <w:spacing w:after="0" w:line="240" w:lineRule="auto"/>
        <w:rPr>
          <w:rFonts w:ascii="Arial" w:hAnsi="Arial" w:cs="Arial"/>
        </w:rPr>
      </w:pPr>
      <w:r w:rsidRPr="007E3EC7">
        <w:rPr>
          <w:rFonts w:ascii="Arial" w:hAnsi="Arial" w:cs="Arial"/>
        </w:rPr>
        <w:t>SUBTÍTULO II</w:t>
      </w:r>
    </w:p>
    <w:p w:rsidR="0078281C" w:rsidRPr="007E3EC7" w:rsidRDefault="0078281C" w:rsidP="0078281C">
      <w:pPr>
        <w:spacing w:after="0" w:line="240" w:lineRule="auto"/>
        <w:rPr>
          <w:rFonts w:ascii="Arial" w:hAnsi="Arial" w:cs="Arial"/>
        </w:rPr>
      </w:pPr>
    </w:p>
    <w:p w:rsidR="0078281C" w:rsidRPr="007E3EC7" w:rsidRDefault="0078281C" w:rsidP="0078281C">
      <w:pPr>
        <w:spacing w:after="0" w:line="240" w:lineRule="auto"/>
        <w:rPr>
          <w:rFonts w:ascii="Arial" w:hAnsi="Arial" w:cs="Arial"/>
        </w:rPr>
      </w:pPr>
      <w:r w:rsidRPr="007E3EC7">
        <w:rPr>
          <w:rFonts w:ascii="Arial" w:hAnsi="Arial" w:cs="Arial"/>
        </w:rPr>
        <w:t>DAS OBRIGAÇÕES DO CLIENTE.................................................................................................</w:t>
      </w:r>
    </w:p>
    <w:p w:rsidR="0078281C" w:rsidRPr="007E3EC7" w:rsidRDefault="0078281C" w:rsidP="0078281C">
      <w:pPr>
        <w:spacing w:after="0" w:line="240" w:lineRule="auto"/>
        <w:rPr>
          <w:rFonts w:ascii="Arial" w:hAnsi="Arial" w:cs="Arial"/>
        </w:rPr>
      </w:pPr>
      <w:r w:rsidRPr="007E3EC7">
        <w:rPr>
          <w:rFonts w:ascii="Arial" w:hAnsi="Arial" w:cs="Arial"/>
        </w:rPr>
        <w:t>DURANTE A REALIZAÇÃO DA EXPOSIÇÃO...............................................................................</w:t>
      </w:r>
    </w:p>
    <w:p w:rsidR="0078281C" w:rsidRPr="007E3EC7" w:rsidRDefault="0078281C" w:rsidP="0078281C">
      <w:pPr>
        <w:spacing w:after="0" w:line="240" w:lineRule="auto"/>
        <w:rPr>
          <w:rFonts w:ascii="Arial" w:hAnsi="Arial" w:cs="Arial"/>
        </w:rPr>
      </w:pPr>
      <w:r w:rsidRPr="007E3EC7">
        <w:rPr>
          <w:rFonts w:ascii="Arial" w:hAnsi="Arial" w:cs="Arial"/>
        </w:rPr>
        <w:t>DA MONTAGEM.............................................................................................................................</w:t>
      </w:r>
    </w:p>
    <w:p w:rsidR="0078281C" w:rsidRPr="007E3EC7" w:rsidRDefault="0078281C" w:rsidP="0078281C">
      <w:pPr>
        <w:spacing w:after="0" w:line="240" w:lineRule="auto"/>
        <w:rPr>
          <w:rFonts w:ascii="Arial" w:hAnsi="Arial" w:cs="Arial"/>
        </w:rPr>
      </w:pPr>
      <w:r w:rsidRPr="007E3EC7">
        <w:rPr>
          <w:rFonts w:ascii="Arial" w:hAnsi="Arial" w:cs="Arial"/>
        </w:rPr>
        <w:t>DA DESMONTAGEM......................................................................................................................</w:t>
      </w:r>
    </w:p>
    <w:p w:rsidR="0078281C" w:rsidRPr="007E3EC7" w:rsidRDefault="0078281C" w:rsidP="0078281C">
      <w:pPr>
        <w:spacing w:after="0" w:line="240" w:lineRule="auto"/>
        <w:rPr>
          <w:rFonts w:ascii="Arial" w:hAnsi="Arial" w:cs="Arial"/>
        </w:rPr>
      </w:pPr>
    </w:p>
    <w:p w:rsidR="0078281C" w:rsidRPr="007E3EC7" w:rsidRDefault="0078281C" w:rsidP="0078281C">
      <w:pPr>
        <w:spacing w:after="0" w:line="240" w:lineRule="auto"/>
        <w:rPr>
          <w:rFonts w:ascii="Arial" w:hAnsi="Arial" w:cs="Arial"/>
        </w:rPr>
      </w:pPr>
      <w:r w:rsidRPr="007E3EC7">
        <w:rPr>
          <w:rFonts w:ascii="Arial" w:hAnsi="Arial" w:cs="Arial"/>
        </w:rPr>
        <w:t xml:space="preserve">SUBTÍTULO III </w:t>
      </w:r>
    </w:p>
    <w:p w:rsidR="0078281C" w:rsidRPr="007E3EC7" w:rsidRDefault="0078281C" w:rsidP="0078281C">
      <w:pPr>
        <w:spacing w:after="0" w:line="240" w:lineRule="auto"/>
        <w:rPr>
          <w:rFonts w:ascii="Arial" w:hAnsi="Arial" w:cs="Arial"/>
        </w:rPr>
      </w:pPr>
    </w:p>
    <w:p w:rsidR="0078281C" w:rsidRPr="007E3EC7" w:rsidRDefault="0078281C" w:rsidP="0078281C">
      <w:pPr>
        <w:spacing w:after="0" w:line="240" w:lineRule="auto"/>
        <w:jc w:val="both"/>
        <w:rPr>
          <w:rFonts w:ascii="Arial" w:hAnsi="Arial" w:cs="Arial"/>
        </w:rPr>
      </w:pPr>
      <w:r w:rsidRPr="007E3EC7">
        <w:rPr>
          <w:rFonts w:ascii="Arial" w:hAnsi="Arial" w:cs="Arial"/>
        </w:rPr>
        <w:t>DAS ORIENTAÇÕES ESPECÍFICAS.............................................................................................</w:t>
      </w:r>
    </w:p>
    <w:p w:rsidR="0078281C" w:rsidRPr="007E3EC7" w:rsidRDefault="0078281C" w:rsidP="0078281C">
      <w:pPr>
        <w:widowControl w:val="0"/>
        <w:tabs>
          <w:tab w:val="left" w:pos="567"/>
          <w:tab w:val="left" w:pos="709"/>
        </w:tabs>
        <w:suppressAutoHyphens/>
        <w:autoSpaceDN w:val="0"/>
        <w:spacing w:after="0" w:line="240" w:lineRule="auto"/>
        <w:jc w:val="both"/>
        <w:textAlignment w:val="baseline"/>
        <w:rPr>
          <w:rFonts w:ascii="Arial" w:hAnsi="Arial" w:cs="Arial"/>
        </w:rPr>
      </w:pPr>
      <w:r w:rsidRPr="007E3EC7">
        <w:rPr>
          <w:rFonts w:ascii="Arial" w:hAnsi="Arial" w:cs="Arial"/>
        </w:rPr>
        <w:t>UTILIZAÇÃO REFERENTE AS ESPECIFICAÇÕES DE USO DOS ESPAÇOS DA ÁREA EXTERNA........................................................................................................................................</w:t>
      </w:r>
    </w:p>
    <w:p w:rsidR="0078281C" w:rsidRPr="007E3EC7" w:rsidRDefault="0078281C" w:rsidP="0078281C">
      <w:pPr>
        <w:spacing w:after="0" w:line="240" w:lineRule="auto"/>
        <w:jc w:val="both"/>
        <w:rPr>
          <w:rFonts w:ascii="Arial" w:hAnsi="Arial" w:cs="Arial"/>
        </w:rPr>
      </w:pPr>
      <w:r w:rsidRPr="007E3EC7">
        <w:rPr>
          <w:rFonts w:ascii="Arial" w:hAnsi="Arial" w:cs="Arial"/>
        </w:rPr>
        <w:t>UTILIZAÇÃO REFERENTE AS ESPECIFICAÇÕES DE USO DOS ESPAÇOS DA ÁREA INTERNA.........................................................................................................................................</w:t>
      </w:r>
    </w:p>
    <w:p w:rsidR="0078281C" w:rsidRPr="007E3EC7" w:rsidRDefault="0078281C" w:rsidP="0078281C">
      <w:pPr>
        <w:spacing w:after="0" w:line="240" w:lineRule="auto"/>
        <w:rPr>
          <w:rFonts w:ascii="Arial" w:hAnsi="Arial" w:cs="Arial"/>
        </w:rPr>
      </w:pPr>
    </w:p>
    <w:p w:rsidR="0078281C" w:rsidRPr="007E3EC7" w:rsidRDefault="00EE4C27" w:rsidP="0078281C">
      <w:pPr>
        <w:spacing w:after="0" w:line="240" w:lineRule="auto"/>
        <w:rPr>
          <w:rFonts w:ascii="Arial" w:hAnsi="Arial" w:cs="Arial"/>
        </w:rPr>
      </w:pPr>
      <w:r w:rsidRPr="007E3EC7">
        <w:rPr>
          <w:rFonts w:ascii="Arial" w:hAnsi="Arial" w:cs="Arial"/>
        </w:rPr>
        <w:lastRenderedPageBreak/>
        <w:t>TÍTULO</w:t>
      </w:r>
      <w:r w:rsidR="0078281C" w:rsidRPr="007E3EC7">
        <w:rPr>
          <w:rFonts w:ascii="Arial" w:hAnsi="Arial" w:cs="Arial"/>
        </w:rPr>
        <w:t xml:space="preserve"> III - DO MEMORIAL ARCOVERDE...................................................................................</w:t>
      </w:r>
    </w:p>
    <w:p w:rsidR="0078281C" w:rsidRPr="007E3EC7" w:rsidRDefault="0078281C" w:rsidP="0078281C">
      <w:pPr>
        <w:spacing w:after="0" w:line="240" w:lineRule="auto"/>
        <w:jc w:val="center"/>
        <w:rPr>
          <w:rFonts w:ascii="Arial" w:hAnsi="Arial" w:cs="Arial"/>
        </w:rPr>
      </w:pPr>
    </w:p>
    <w:p w:rsidR="0078281C" w:rsidRPr="007E3EC7" w:rsidRDefault="0078281C" w:rsidP="0078281C">
      <w:pPr>
        <w:spacing w:after="0" w:line="240" w:lineRule="auto"/>
        <w:rPr>
          <w:rFonts w:ascii="Arial" w:hAnsi="Arial" w:cs="Arial"/>
        </w:rPr>
      </w:pPr>
      <w:r w:rsidRPr="007E3EC7">
        <w:rPr>
          <w:rFonts w:ascii="Arial" w:hAnsi="Arial" w:cs="Arial"/>
        </w:rPr>
        <w:t>SUBTÍTULO I - DAS CARACTERISTICAS DOS ESPAÇOS..........................................................</w:t>
      </w:r>
    </w:p>
    <w:p w:rsidR="0078281C" w:rsidRPr="007E3EC7" w:rsidRDefault="0078281C" w:rsidP="0078281C">
      <w:pPr>
        <w:spacing w:after="0" w:line="240" w:lineRule="auto"/>
        <w:jc w:val="both"/>
        <w:rPr>
          <w:rFonts w:ascii="Arial" w:hAnsi="Arial" w:cs="Arial"/>
          <w:spacing w:val="10"/>
        </w:rPr>
      </w:pPr>
    </w:p>
    <w:p w:rsidR="0078281C" w:rsidRPr="007E3EC7" w:rsidRDefault="0078281C" w:rsidP="0078281C">
      <w:pPr>
        <w:spacing w:after="0" w:line="240" w:lineRule="auto"/>
        <w:rPr>
          <w:rFonts w:ascii="Arial" w:hAnsi="Arial" w:cs="Arial"/>
        </w:rPr>
      </w:pPr>
      <w:r w:rsidRPr="007E3EC7">
        <w:rPr>
          <w:rFonts w:ascii="Arial" w:hAnsi="Arial" w:cs="Arial"/>
        </w:rPr>
        <w:t>SUBTÍTULO II</w:t>
      </w:r>
    </w:p>
    <w:p w:rsidR="0078281C" w:rsidRPr="007E3EC7" w:rsidRDefault="0078281C" w:rsidP="0078281C">
      <w:pPr>
        <w:spacing w:after="0" w:line="240" w:lineRule="auto"/>
        <w:rPr>
          <w:rFonts w:ascii="Arial" w:hAnsi="Arial" w:cs="Arial"/>
        </w:rPr>
      </w:pPr>
    </w:p>
    <w:p w:rsidR="0078281C" w:rsidRPr="007E3EC7" w:rsidRDefault="0078281C" w:rsidP="0078281C">
      <w:pPr>
        <w:spacing w:after="0" w:line="240" w:lineRule="auto"/>
        <w:rPr>
          <w:rFonts w:ascii="Arial" w:hAnsi="Arial" w:cs="Arial"/>
        </w:rPr>
      </w:pPr>
      <w:r w:rsidRPr="007E3EC7">
        <w:rPr>
          <w:rFonts w:ascii="Arial" w:hAnsi="Arial" w:cs="Arial"/>
        </w:rPr>
        <w:t>DAS OBRIGAÇÕES DA CLIENTE..................................................................................................</w:t>
      </w:r>
    </w:p>
    <w:p w:rsidR="0078281C" w:rsidRPr="007E3EC7" w:rsidRDefault="0078281C" w:rsidP="0078281C">
      <w:pPr>
        <w:spacing w:after="0" w:line="240" w:lineRule="auto"/>
        <w:rPr>
          <w:rFonts w:ascii="Arial" w:hAnsi="Arial" w:cs="Arial"/>
        </w:rPr>
      </w:pPr>
      <w:r w:rsidRPr="007E3EC7">
        <w:rPr>
          <w:rFonts w:ascii="Arial" w:hAnsi="Arial" w:cs="Arial"/>
        </w:rPr>
        <w:t>DA MONTAGEM, REALIZAÇÃO E DESMONTAGEM....................................................................</w:t>
      </w:r>
    </w:p>
    <w:p w:rsidR="0078281C" w:rsidRPr="007E3EC7" w:rsidRDefault="0078281C" w:rsidP="0078281C">
      <w:pPr>
        <w:spacing w:after="0" w:line="240" w:lineRule="auto"/>
        <w:rPr>
          <w:rFonts w:ascii="Arial" w:hAnsi="Arial" w:cs="Arial"/>
        </w:rPr>
      </w:pPr>
      <w:r w:rsidRPr="007E3EC7">
        <w:rPr>
          <w:rFonts w:ascii="Arial" w:hAnsi="Arial" w:cs="Arial"/>
        </w:rPr>
        <w:t>SUPERVISÃO TÉCNICA................................................................................................................</w:t>
      </w:r>
    </w:p>
    <w:p w:rsidR="0078281C" w:rsidRPr="007E3EC7" w:rsidRDefault="0078281C" w:rsidP="0078281C">
      <w:pPr>
        <w:spacing w:after="0" w:line="240" w:lineRule="auto"/>
        <w:rPr>
          <w:rFonts w:ascii="Arial" w:hAnsi="Arial" w:cs="Arial"/>
        </w:rPr>
      </w:pPr>
    </w:p>
    <w:p w:rsidR="0078281C" w:rsidRPr="007E3EC7" w:rsidRDefault="0078281C" w:rsidP="0078281C">
      <w:pPr>
        <w:spacing w:after="0" w:line="240" w:lineRule="auto"/>
        <w:jc w:val="both"/>
        <w:rPr>
          <w:rFonts w:ascii="Arial" w:hAnsi="Arial" w:cs="Arial"/>
        </w:rPr>
      </w:pPr>
    </w:p>
    <w:p w:rsidR="00EE4C27" w:rsidRPr="007E3EC7" w:rsidRDefault="00EE4C27" w:rsidP="00EE4C27">
      <w:pPr>
        <w:spacing w:after="0" w:line="240" w:lineRule="auto"/>
        <w:rPr>
          <w:rFonts w:ascii="Arial" w:hAnsi="Arial" w:cs="Arial"/>
        </w:rPr>
      </w:pPr>
      <w:r w:rsidRPr="007E3EC7">
        <w:rPr>
          <w:rFonts w:ascii="Arial" w:hAnsi="Arial" w:cs="Arial"/>
        </w:rPr>
        <w:t>TÍTULO V – DA ARENA PERNAMBUCO.......................................................................................</w:t>
      </w:r>
    </w:p>
    <w:p w:rsidR="00EE4C27" w:rsidRPr="007E3EC7" w:rsidRDefault="00EE4C27" w:rsidP="00EE4C27">
      <w:pPr>
        <w:spacing w:after="0" w:line="240" w:lineRule="auto"/>
        <w:rPr>
          <w:rFonts w:ascii="Arial" w:hAnsi="Arial" w:cs="Arial"/>
        </w:rPr>
      </w:pPr>
    </w:p>
    <w:p w:rsidR="00EE4C27" w:rsidRPr="007E3EC7" w:rsidRDefault="00EE4C27" w:rsidP="00EE4C27">
      <w:pPr>
        <w:spacing w:after="0" w:line="240" w:lineRule="auto"/>
        <w:rPr>
          <w:rFonts w:ascii="Arial" w:hAnsi="Arial" w:cs="Arial"/>
        </w:rPr>
      </w:pPr>
      <w:r w:rsidRPr="007E3EC7">
        <w:rPr>
          <w:rFonts w:ascii="Arial" w:hAnsi="Arial" w:cs="Arial"/>
        </w:rPr>
        <w:t>SUBTÍTULO I</w:t>
      </w:r>
    </w:p>
    <w:p w:rsidR="00EE4C27" w:rsidRPr="007E3EC7" w:rsidRDefault="00EE4C27" w:rsidP="00EE4C27">
      <w:pPr>
        <w:spacing w:after="0" w:line="240" w:lineRule="auto"/>
        <w:rPr>
          <w:rFonts w:ascii="Arial" w:hAnsi="Arial" w:cs="Arial"/>
        </w:rPr>
      </w:pPr>
    </w:p>
    <w:p w:rsidR="00EE4C27" w:rsidRPr="007E3EC7" w:rsidRDefault="00EE4C27" w:rsidP="00EE4C27">
      <w:pPr>
        <w:spacing w:after="0" w:line="240" w:lineRule="auto"/>
        <w:rPr>
          <w:rFonts w:ascii="Arial" w:hAnsi="Arial" w:cs="Arial"/>
        </w:rPr>
      </w:pPr>
      <w:r w:rsidRPr="007E3EC7">
        <w:rPr>
          <w:rFonts w:ascii="Arial" w:hAnsi="Arial" w:cs="Arial"/>
        </w:rPr>
        <w:t>DAS CARACTERISTICAS DOS ESPAÇOS...................................................................................</w:t>
      </w:r>
    </w:p>
    <w:p w:rsidR="00EE4C27" w:rsidRPr="007E3EC7" w:rsidRDefault="00EE4C27" w:rsidP="00EE4C27">
      <w:pPr>
        <w:spacing w:after="0" w:line="240" w:lineRule="auto"/>
        <w:rPr>
          <w:rFonts w:ascii="Arial" w:hAnsi="Arial" w:cs="Arial"/>
        </w:rPr>
      </w:pPr>
    </w:p>
    <w:p w:rsidR="00EE4C27" w:rsidRPr="007E3EC7" w:rsidRDefault="00EE4C27" w:rsidP="00EE4C27">
      <w:pPr>
        <w:spacing w:after="0" w:line="240" w:lineRule="auto"/>
        <w:rPr>
          <w:rFonts w:ascii="Arial" w:hAnsi="Arial" w:cs="Arial"/>
        </w:rPr>
      </w:pPr>
      <w:r w:rsidRPr="007E3EC7">
        <w:rPr>
          <w:rFonts w:ascii="Arial" w:hAnsi="Arial" w:cs="Arial"/>
        </w:rPr>
        <w:t>SUBTÍTULO II</w:t>
      </w:r>
    </w:p>
    <w:p w:rsidR="00EE4C27" w:rsidRPr="007E3EC7" w:rsidRDefault="00EE4C27" w:rsidP="00EE4C27">
      <w:pPr>
        <w:spacing w:after="0" w:line="240" w:lineRule="auto"/>
        <w:rPr>
          <w:rFonts w:ascii="Arial" w:hAnsi="Arial" w:cs="Arial"/>
        </w:rPr>
      </w:pPr>
    </w:p>
    <w:p w:rsidR="00EE4C27" w:rsidRPr="007E3EC7" w:rsidRDefault="00EE4C27" w:rsidP="00EE4C27">
      <w:pPr>
        <w:spacing w:after="0" w:line="240" w:lineRule="auto"/>
        <w:rPr>
          <w:rFonts w:ascii="Arial" w:hAnsi="Arial" w:cs="Arial"/>
        </w:rPr>
      </w:pPr>
      <w:r w:rsidRPr="007E3EC7">
        <w:rPr>
          <w:rFonts w:ascii="Arial" w:hAnsi="Arial" w:cs="Arial"/>
        </w:rPr>
        <w:t>DAS OBRIGAÇÕES DO CLIENTE.................................................................................................</w:t>
      </w:r>
    </w:p>
    <w:p w:rsidR="00EE4C27" w:rsidRPr="007E3EC7" w:rsidRDefault="00EE4C27" w:rsidP="00EE4C27">
      <w:pPr>
        <w:spacing w:after="0" w:line="240" w:lineRule="auto"/>
        <w:rPr>
          <w:rFonts w:ascii="Arial" w:hAnsi="Arial" w:cs="Arial"/>
        </w:rPr>
      </w:pPr>
    </w:p>
    <w:p w:rsidR="00EE4C27" w:rsidRPr="007E3EC7" w:rsidRDefault="00EE4C27" w:rsidP="00EE4C27">
      <w:pPr>
        <w:spacing w:after="0" w:line="240" w:lineRule="auto"/>
        <w:rPr>
          <w:rFonts w:ascii="Arial" w:hAnsi="Arial" w:cs="Arial"/>
        </w:rPr>
      </w:pPr>
      <w:r w:rsidRPr="007E3EC7">
        <w:rPr>
          <w:rFonts w:ascii="Arial" w:hAnsi="Arial" w:cs="Arial"/>
        </w:rPr>
        <w:t xml:space="preserve">SUBTÍTULO III </w:t>
      </w:r>
    </w:p>
    <w:p w:rsidR="00EE4C27" w:rsidRPr="007E3EC7" w:rsidRDefault="00EE4C27" w:rsidP="00EE4C27">
      <w:pPr>
        <w:spacing w:after="0" w:line="240" w:lineRule="auto"/>
        <w:rPr>
          <w:rFonts w:ascii="Arial" w:hAnsi="Arial" w:cs="Arial"/>
        </w:rPr>
      </w:pPr>
    </w:p>
    <w:p w:rsidR="00EE4C27" w:rsidRPr="007E3EC7" w:rsidRDefault="00EE4C27" w:rsidP="00EE4C27">
      <w:pPr>
        <w:spacing w:after="0" w:line="240" w:lineRule="auto"/>
        <w:rPr>
          <w:rFonts w:ascii="Arial" w:hAnsi="Arial" w:cs="Arial"/>
        </w:rPr>
      </w:pPr>
      <w:r w:rsidRPr="007E3EC7">
        <w:rPr>
          <w:rFonts w:ascii="Arial" w:hAnsi="Arial" w:cs="Arial"/>
        </w:rPr>
        <w:t>PREÇO, FORMA DE PAGAMENTO E MULTAS............................................................................</w:t>
      </w:r>
    </w:p>
    <w:p w:rsidR="00EE4C27" w:rsidRPr="007E3EC7" w:rsidRDefault="00EE4C27" w:rsidP="00EE4C27">
      <w:pPr>
        <w:spacing w:after="0" w:line="240" w:lineRule="auto"/>
        <w:rPr>
          <w:rFonts w:ascii="Arial" w:hAnsi="Arial" w:cs="Arial"/>
        </w:rPr>
      </w:pPr>
    </w:p>
    <w:p w:rsidR="00EE4C27" w:rsidRPr="007E3EC7" w:rsidRDefault="00EE4C27" w:rsidP="00EE4C27">
      <w:pPr>
        <w:spacing w:after="0" w:line="240" w:lineRule="auto"/>
        <w:rPr>
          <w:rFonts w:ascii="Arial" w:hAnsi="Arial" w:cs="Arial"/>
        </w:rPr>
      </w:pPr>
      <w:r w:rsidRPr="007E3EC7">
        <w:rPr>
          <w:rFonts w:ascii="Arial" w:hAnsi="Arial" w:cs="Arial"/>
        </w:rPr>
        <w:t>TÍTULO VI</w:t>
      </w:r>
    </w:p>
    <w:p w:rsidR="00EE4C27" w:rsidRPr="007E3EC7" w:rsidRDefault="00EE4C27" w:rsidP="00EE4C27">
      <w:pPr>
        <w:spacing w:after="0" w:line="240" w:lineRule="auto"/>
        <w:rPr>
          <w:rFonts w:ascii="Arial" w:hAnsi="Arial" w:cs="Arial"/>
        </w:rPr>
      </w:pPr>
    </w:p>
    <w:p w:rsidR="00EE4C27" w:rsidRPr="007E3EC7" w:rsidRDefault="00EE4C27" w:rsidP="00EE4C27">
      <w:pPr>
        <w:spacing w:after="0" w:line="240" w:lineRule="auto"/>
        <w:rPr>
          <w:rFonts w:ascii="Arial" w:hAnsi="Arial" w:cs="Arial"/>
        </w:rPr>
      </w:pPr>
      <w:r w:rsidRPr="007E3EC7">
        <w:rPr>
          <w:rFonts w:ascii="Arial" w:hAnsi="Arial" w:cs="Arial"/>
        </w:rPr>
        <w:t>DO DESCUMPRIMENTO DO REGULAMENTO............................................................................</w:t>
      </w:r>
    </w:p>
    <w:p w:rsidR="00EE4C27" w:rsidRPr="007E3EC7" w:rsidRDefault="00EE4C27" w:rsidP="00EE4C27">
      <w:pPr>
        <w:spacing w:after="0" w:line="240" w:lineRule="auto"/>
        <w:rPr>
          <w:rFonts w:ascii="Arial" w:hAnsi="Arial" w:cs="Arial"/>
        </w:rPr>
      </w:pPr>
    </w:p>
    <w:p w:rsidR="00EE4C27" w:rsidRPr="007E3EC7" w:rsidRDefault="00EE4C27" w:rsidP="00EE4C27">
      <w:pPr>
        <w:spacing w:after="0" w:line="240" w:lineRule="auto"/>
        <w:rPr>
          <w:rFonts w:ascii="Arial" w:hAnsi="Arial" w:cs="Arial"/>
        </w:rPr>
      </w:pPr>
      <w:r w:rsidRPr="007E3EC7">
        <w:rPr>
          <w:rFonts w:ascii="Arial" w:hAnsi="Arial" w:cs="Arial"/>
        </w:rPr>
        <w:t>TÍTULO VII</w:t>
      </w:r>
    </w:p>
    <w:p w:rsidR="00EE4C27" w:rsidRPr="007E3EC7" w:rsidRDefault="00EE4C27" w:rsidP="00EE4C27">
      <w:pPr>
        <w:spacing w:after="0" w:line="240" w:lineRule="auto"/>
        <w:rPr>
          <w:rFonts w:ascii="Arial" w:hAnsi="Arial" w:cs="Arial"/>
        </w:rPr>
      </w:pPr>
    </w:p>
    <w:p w:rsidR="00EE4C27" w:rsidRPr="007E3EC7" w:rsidRDefault="00EE4C27" w:rsidP="00EE4C27">
      <w:pPr>
        <w:spacing w:after="0" w:line="240" w:lineRule="auto"/>
        <w:rPr>
          <w:rFonts w:ascii="Arial" w:hAnsi="Arial" w:cs="Arial"/>
        </w:rPr>
      </w:pPr>
      <w:r w:rsidRPr="007E3EC7">
        <w:rPr>
          <w:rFonts w:ascii="Arial" w:hAnsi="Arial" w:cs="Arial"/>
        </w:rPr>
        <w:t>DAS DISPOSIÇÕES FINAIS...........................................................................................................</w:t>
      </w:r>
    </w:p>
    <w:p w:rsidR="0078281C" w:rsidRPr="007E3EC7" w:rsidRDefault="0078281C" w:rsidP="00EE4C27">
      <w:pPr>
        <w:spacing w:after="0" w:line="240" w:lineRule="auto"/>
        <w:rPr>
          <w:rFonts w:ascii="Arial" w:hAnsi="Arial" w:cs="Arial"/>
          <w:b/>
          <w:bCs/>
        </w:rPr>
      </w:pPr>
    </w:p>
    <w:p w:rsidR="0078281C" w:rsidRPr="007E3EC7" w:rsidRDefault="0078281C" w:rsidP="0078281C">
      <w:pPr>
        <w:spacing w:after="0" w:line="240" w:lineRule="auto"/>
        <w:jc w:val="center"/>
        <w:rPr>
          <w:rFonts w:ascii="Arial" w:hAnsi="Arial" w:cs="Arial"/>
          <w:b/>
          <w:bCs/>
        </w:rPr>
      </w:pPr>
    </w:p>
    <w:p w:rsidR="00F804DE" w:rsidRPr="007E3EC7" w:rsidRDefault="00F804DE" w:rsidP="0078281C">
      <w:pPr>
        <w:spacing w:after="0" w:line="240" w:lineRule="auto"/>
        <w:jc w:val="center"/>
        <w:rPr>
          <w:rFonts w:ascii="Arial" w:hAnsi="Arial" w:cs="Arial"/>
        </w:rPr>
      </w:pPr>
      <w:r w:rsidRPr="007E3EC7">
        <w:rPr>
          <w:rFonts w:ascii="Arial" w:hAnsi="Arial" w:cs="Arial"/>
          <w:b/>
          <w:bCs/>
        </w:rPr>
        <w:t>REGULAMENTO GERAL</w:t>
      </w:r>
    </w:p>
    <w:p w:rsidR="00F804DE" w:rsidRPr="007E3EC7" w:rsidRDefault="00F804DE" w:rsidP="00BF6108">
      <w:pPr>
        <w:spacing w:after="0" w:line="240" w:lineRule="auto"/>
        <w:jc w:val="both"/>
        <w:rPr>
          <w:rFonts w:ascii="Arial" w:hAnsi="Arial" w:cs="Arial"/>
        </w:rPr>
      </w:pPr>
    </w:p>
    <w:p w:rsidR="00121963" w:rsidRPr="007E3EC7" w:rsidRDefault="002600C3" w:rsidP="00A24609">
      <w:pPr>
        <w:spacing w:after="0" w:line="240" w:lineRule="auto"/>
        <w:jc w:val="center"/>
        <w:rPr>
          <w:rFonts w:ascii="Arial" w:hAnsi="Arial" w:cs="Arial"/>
        </w:rPr>
      </w:pPr>
      <w:r w:rsidRPr="007E3EC7">
        <w:rPr>
          <w:rFonts w:ascii="Arial" w:hAnsi="Arial" w:cs="Arial"/>
          <w:b/>
        </w:rPr>
        <w:t>PARTE GERAL</w:t>
      </w: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1</w:t>
      </w:r>
      <w:r w:rsidR="000F63F6" w:rsidRPr="007E3EC7">
        <w:rPr>
          <w:rFonts w:ascii="Arial" w:hAnsi="Arial" w:cs="Arial"/>
        </w:rPr>
        <w:t xml:space="preserve"> – O presente instrumento tem por objeto a regulamentação </w:t>
      </w:r>
      <w:r w:rsidR="00CD25E9" w:rsidRPr="007E3EC7">
        <w:rPr>
          <w:rFonts w:ascii="Arial" w:hAnsi="Arial" w:cs="Arial"/>
        </w:rPr>
        <w:t>da</w:t>
      </w:r>
      <w:r w:rsidR="000F63F6" w:rsidRPr="007E3EC7">
        <w:rPr>
          <w:rFonts w:ascii="Arial" w:hAnsi="Arial" w:cs="Arial"/>
        </w:rPr>
        <w:t xml:space="preserve"> locação das áreas do Centro de Convenções, Cais do Sertão, Memorial Arcoverde, Centro de Esportes Santos Dumont e Arena Pernambuco.</w:t>
      </w:r>
    </w:p>
    <w:p w:rsidR="004C12EC" w:rsidRPr="007E3EC7" w:rsidRDefault="004C12EC" w:rsidP="00BF6108">
      <w:pPr>
        <w:spacing w:after="0" w:line="240" w:lineRule="auto"/>
        <w:jc w:val="both"/>
        <w:rPr>
          <w:rFonts w:ascii="Arial" w:hAnsi="Arial" w:cs="Arial"/>
        </w:rPr>
      </w:pPr>
    </w:p>
    <w:p w:rsidR="004C12EC" w:rsidRPr="007E3EC7" w:rsidRDefault="004C12EC" w:rsidP="00BF6108">
      <w:pPr>
        <w:spacing w:after="0" w:line="240" w:lineRule="auto"/>
        <w:jc w:val="both"/>
        <w:rPr>
          <w:rFonts w:ascii="Arial" w:hAnsi="Arial" w:cs="Arial"/>
        </w:rPr>
      </w:pPr>
      <w:r w:rsidRPr="007E3EC7">
        <w:rPr>
          <w:rFonts w:ascii="Arial" w:hAnsi="Arial" w:cs="Arial"/>
          <w:spacing w:val="10"/>
        </w:rPr>
        <w:lastRenderedPageBreak/>
        <w:t>Parágrafo Único -</w:t>
      </w:r>
      <w:r w:rsidRPr="007E3EC7">
        <w:rPr>
          <w:rFonts w:ascii="Arial" w:hAnsi="Arial" w:cs="Arial"/>
        </w:rPr>
        <w:t xml:space="preserve"> Todas as áreas do Centro de Convenções não abrangidas pelo Contrato de Locação poderão ser exploradas pela EMPETUR ou locadas a terceiros, para promoção de outros eventos de natureza distinta, desde que não conﬂitantes e em concorrência com os setores abrangidos pelo evento promovido pelo CLIENTE.</w:t>
      </w:r>
    </w:p>
    <w:p w:rsidR="004C12EC" w:rsidRPr="007E3EC7" w:rsidRDefault="004C12EC" w:rsidP="00BF6108">
      <w:pPr>
        <w:spacing w:after="0" w:line="240" w:lineRule="auto"/>
        <w:jc w:val="both"/>
        <w:rPr>
          <w:rFonts w:ascii="Arial" w:hAnsi="Arial" w:cs="Arial"/>
        </w:rPr>
      </w:pPr>
    </w:p>
    <w:p w:rsidR="00E4432C" w:rsidRPr="007E3EC7" w:rsidRDefault="00E4432C" w:rsidP="00BF6108">
      <w:pPr>
        <w:spacing w:after="0" w:line="240" w:lineRule="auto"/>
        <w:jc w:val="both"/>
        <w:rPr>
          <w:rFonts w:ascii="Arial" w:hAnsi="Arial" w:cs="Arial"/>
        </w:rPr>
      </w:pPr>
    </w:p>
    <w:p w:rsidR="002600C3" w:rsidRPr="007E3EC7" w:rsidRDefault="00353381" w:rsidP="003573AA">
      <w:pPr>
        <w:spacing w:after="0" w:line="240" w:lineRule="auto"/>
        <w:jc w:val="center"/>
        <w:rPr>
          <w:rFonts w:ascii="Arial" w:hAnsi="Arial" w:cs="Arial"/>
          <w:b/>
        </w:rPr>
      </w:pPr>
      <w:r w:rsidRPr="007E3EC7">
        <w:rPr>
          <w:rFonts w:ascii="Arial" w:hAnsi="Arial" w:cs="Arial"/>
          <w:b/>
        </w:rPr>
        <w:t>TÍTULO</w:t>
      </w:r>
      <w:r w:rsidR="002600C3" w:rsidRPr="007E3EC7">
        <w:rPr>
          <w:rFonts w:ascii="Arial" w:hAnsi="Arial" w:cs="Arial"/>
          <w:b/>
        </w:rPr>
        <w:t xml:space="preserve"> I</w:t>
      </w:r>
    </w:p>
    <w:p w:rsidR="002600C3" w:rsidRPr="007E3EC7" w:rsidRDefault="002600C3" w:rsidP="0078281C">
      <w:pPr>
        <w:spacing w:after="0" w:line="240" w:lineRule="auto"/>
        <w:jc w:val="center"/>
        <w:rPr>
          <w:rFonts w:ascii="Arial" w:hAnsi="Arial" w:cs="Arial"/>
        </w:rPr>
      </w:pPr>
    </w:p>
    <w:p w:rsidR="002600C3" w:rsidRPr="007E3EC7" w:rsidRDefault="002600C3" w:rsidP="003573AA">
      <w:pPr>
        <w:spacing w:after="0" w:line="240" w:lineRule="auto"/>
        <w:jc w:val="center"/>
        <w:rPr>
          <w:rFonts w:ascii="Arial" w:hAnsi="Arial" w:cs="Arial"/>
        </w:rPr>
      </w:pPr>
      <w:r w:rsidRPr="007E3EC7">
        <w:rPr>
          <w:rFonts w:ascii="Arial" w:hAnsi="Arial" w:cs="Arial"/>
          <w:b/>
        </w:rPr>
        <w:t>DO CENTRO DE CONVÊNÇÕES</w:t>
      </w:r>
    </w:p>
    <w:p w:rsidR="002600C3" w:rsidRPr="007E3EC7" w:rsidRDefault="002600C3" w:rsidP="00BF6108">
      <w:pPr>
        <w:spacing w:after="0" w:line="240" w:lineRule="auto"/>
        <w:jc w:val="both"/>
        <w:rPr>
          <w:rFonts w:ascii="Arial" w:hAnsi="Arial" w:cs="Arial"/>
        </w:rPr>
      </w:pPr>
    </w:p>
    <w:p w:rsidR="002600C3" w:rsidRPr="007E3EC7" w:rsidRDefault="002600C3" w:rsidP="00BF6108">
      <w:pPr>
        <w:spacing w:after="0" w:line="240" w:lineRule="auto"/>
        <w:jc w:val="both"/>
        <w:rPr>
          <w:rFonts w:ascii="Arial" w:hAnsi="Arial" w:cs="Arial"/>
        </w:rPr>
      </w:pPr>
    </w:p>
    <w:p w:rsidR="000F63F6" w:rsidRPr="007E3EC7" w:rsidRDefault="002600C3" w:rsidP="00BF6108">
      <w:pPr>
        <w:spacing w:after="0" w:line="240" w:lineRule="auto"/>
        <w:jc w:val="both"/>
        <w:rPr>
          <w:rFonts w:ascii="Arial" w:hAnsi="Arial" w:cs="Arial"/>
          <w:spacing w:val="10"/>
        </w:rPr>
      </w:pPr>
      <w:r w:rsidRPr="007E3EC7">
        <w:rPr>
          <w:rFonts w:ascii="Arial" w:hAnsi="Arial" w:cs="Arial"/>
          <w:spacing w:val="10"/>
        </w:rPr>
        <w:t xml:space="preserve">Artigo </w:t>
      </w:r>
      <w:r w:rsidR="000F63F6" w:rsidRPr="007E3EC7">
        <w:rPr>
          <w:rFonts w:ascii="Arial" w:hAnsi="Arial" w:cs="Arial"/>
          <w:spacing w:val="10"/>
        </w:rPr>
        <w:t>2 -</w:t>
      </w:r>
      <w:r w:rsidRPr="007E3EC7">
        <w:rPr>
          <w:rFonts w:ascii="Arial" w:hAnsi="Arial" w:cs="Arial"/>
          <w:spacing w:val="10"/>
        </w:rPr>
        <w:t xml:space="preserve"> O CENTRO DE CONVENÇÕES DO ESTADO DE PERNAMBUCO – CECON-PE, fica situado na Av. Professor Andrade Bezerra, s/nº, Salgadinho, Olinda/PE, tem por finalidade sediar a </w:t>
      </w:r>
      <w:r w:rsidR="000F63F6" w:rsidRPr="007E3EC7">
        <w:rPr>
          <w:rFonts w:ascii="Arial" w:hAnsi="Arial" w:cs="Arial"/>
          <w:spacing w:val="10"/>
        </w:rPr>
        <w:t>realização de congressos, convenções, feiras, mesas redondas, simpósios, cursos, ciclos, palestras, painéis, conferências, reuniões, fórum de debates, seleção e treinamento de recursos humanos, recitais, exposições, concertos, dança, formaturas, “shows”, desfiles, reuniões, peças de teatro e demais manifestações de caráter artístico, cultural, cientíﬁco, político ou social, entre outros</w:t>
      </w:r>
    </w:p>
    <w:p w:rsidR="000F63F6" w:rsidRPr="007E3EC7" w:rsidRDefault="000F63F6" w:rsidP="00BF6108">
      <w:pPr>
        <w:spacing w:after="0" w:line="240" w:lineRule="auto"/>
        <w:jc w:val="both"/>
        <w:rPr>
          <w:rFonts w:ascii="Arial" w:hAnsi="Arial" w:cs="Arial"/>
          <w:spacing w:val="10"/>
        </w:rPr>
      </w:pPr>
    </w:p>
    <w:p w:rsidR="002600C3" w:rsidRPr="007E3EC7" w:rsidRDefault="002600C3" w:rsidP="003573AA">
      <w:pPr>
        <w:spacing w:after="0" w:line="240" w:lineRule="auto"/>
        <w:jc w:val="center"/>
        <w:rPr>
          <w:rFonts w:ascii="Arial" w:hAnsi="Arial" w:cs="Arial"/>
          <w:b/>
        </w:rPr>
      </w:pPr>
      <w:r w:rsidRPr="007E3EC7">
        <w:rPr>
          <w:rFonts w:ascii="Arial" w:hAnsi="Arial" w:cs="Arial"/>
          <w:b/>
        </w:rPr>
        <w:t>SUBTÍTULO I</w:t>
      </w:r>
    </w:p>
    <w:p w:rsidR="002600C3" w:rsidRPr="007E3EC7" w:rsidRDefault="002600C3" w:rsidP="003573AA">
      <w:pPr>
        <w:spacing w:after="0" w:line="240" w:lineRule="auto"/>
        <w:jc w:val="center"/>
        <w:rPr>
          <w:rFonts w:ascii="Arial" w:hAnsi="Arial" w:cs="Arial"/>
          <w:b/>
        </w:rPr>
      </w:pPr>
    </w:p>
    <w:p w:rsidR="00883F04" w:rsidRPr="007E3EC7" w:rsidRDefault="00A01BD0" w:rsidP="003573AA">
      <w:pPr>
        <w:spacing w:after="0" w:line="240" w:lineRule="auto"/>
        <w:jc w:val="center"/>
        <w:rPr>
          <w:rFonts w:ascii="Arial" w:hAnsi="Arial" w:cs="Arial"/>
          <w:b/>
        </w:rPr>
      </w:pPr>
      <w:r w:rsidRPr="007E3EC7">
        <w:rPr>
          <w:rFonts w:ascii="Arial" w:hAnsi="Arial" w:cs="Arial"/>
          <w:b/>
        </w:rPr>
        <w:t>DA</w:t>
      </w:r>
      <w:r w:rsidR="000F63F6" w:rsidRPr="007E3EC7">
        <w:rPr>
          <w:rFonts w:ascii="Arial" w:hAnsi="Arial" w:cs="Arial"/>
          <w:b/>
        </w:rPr>
        <w:t>S</w:t>
      </w:r>
      <w:r w:rsidRPr="007E3EC7">
        <w:rPr>
          <w:rFonts w:ascii="Arial" w:hAnsi="Arial" w:cs="Arial"/>
          <w:b/>
        </w:rPr>
        <w:t xml:space="preserve"> </w:t>
      </w:r>
      <w:r w:rsidR="00740467" w:rsidRPr="007E3EC7">
        <w:rPr>
          <w:rFonts w:ascii="Arial" w:hAnsi="Arial" w:cs="Arial"/>
          <w:b/>
        </w:rPr>
        <w:t>CARACTERISTICAS</w:t>
      </w:r>
      <w:r w:rsidR="00A52D09" w:rsidRPr="007E3EC7">
        <w:rPr>
          <w:rFonts w:ascii="Arial" w:hAnsi="Arial" w:cs="Arial"/>
          <w:b/>
        </w:rPr>
        <w:t xml:space="preserve"> DOS ESPAÇOS</w:t>
      </w:r>
    </w:p>
    <w:p w:rsidR="000F63F6" w:rsidRPr="007E3EC7" w:rsidRDefault="000F63F6" w:rsidP="00BF6108">
      <w:pPr>
        <w:spacing w:after="0" w:line="240" w:lineRule="auto"/>
        <w:jc w:val="both"/>
        <w:rPr>
          <w:rFonts w:ascii="Arial" w:hAnsi="Arial" w:cs="Arial"/>
          <w:b/>
          <w:spacing w:val="10"/>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0F63F6" w:rsidRPr="007E3EC7">
        <w:rPr>
          <w:rFonts w:ascii="Arial" w:hAnsi="Arial" w:cs="Arial"/>
        </w:rPr>
        <w:t>3 -</w:t>
      </w:r>
      <w:r w:rsidR="00740467" w:rsidRPr="007E3EC7">
        <w:rPr>
          <w:rFonts w:ascii="Arial" w:hAnsi="Arial" w:cs="Arial"/>
        </w:rPr>
        <w:t xml:space="preserve"> </w:t>
      </w:r>
      <w:r w:rsidR="00121963" w:rsidRPr="007E3EC7">
        <w:rPr>
          <w:rFonts w:ascii="Arial" w:hAnsi="Arial" w:cs="Arial"/>
        </w:rPr>
        <w:t>Ocupando um terreno de 240.000m</w:t>
      </w:r>
      <w:r w:rsidR="000318CF" w:rsidRPr="007E3EC7">
        <w:rPr>
          <w:rFonts w:ascii="Arial" w:hAnsi="Arial" w:cs="Arial"/>
        </w:rPr>
        <w:t>²</w:t>
      </w:r>
      <w:r w:rsidR="00121963" w:rsidRPr="007E3EC7">
        <w:rPr>
          <w:rFonts w:ascii="Arial" w:hAnsi="Arial" w:cs="Arial"/>
        </w:rPr>
        <w:t xml:space="preserve"> (24ha) e 74.000 m</w:t>
      </w:r>
      <w:r w:rsidR="000318CF" w:rsidRPr="007E3EC7">
        <w:rPr>
          <w:rFonts w:ascii="Arial" w:hAnsi="Arial" w:cs="Arial"/>
        </w:rPr>
        <w:t>²</w:t>
      </w:r>
      <w:r w:rsidR="00121963" w:rsidRPr="007E3EC7">
        <w:rPr>
          <w:rFonts w:ascii="Arial" w:hAnsi="Arial" w:cs="Arial"/>
        </w:rPr>
        <w:t xml:space="preserve"> de área construída, o CECON é compo</w:t>
      </w:r>
      <w:r w:rsidR="007827CE" w:rsidRPr="007E3EC7">
        <w:rPr>
          <w:rFonts w:ascii="Arial" w:hAnsi="Arial" w:cs="Arial"/>
        </w:rPr>
        <w:t xml:space="preserve">sto </w:t>
      </w:r>
      <w:r w:rsidR="000F63F6" w:rsidRPr="007E3EC7">
        <w:rPr>
          <w:rFonts w:ascii="Arial" w:hAnsi="Arial" w:cs="Arial"/>
        </w:rPr>
        <w:t>d</w:t>
      </w:r>
      <w:r w:rsidR="001055C7" w:rsidRPr="007E3EC7">
        <w:rPr>
          <w:rFonts w:ascii="Arial" w:hAnsi="Arial" w:cs="Arial"/>
        </w:rPr>
        <w:t>as seguintes áreas:</w:t>
      </w:r>
    </w:p>
    <w:p w:rsidR="001055C7" w:rsidRPr="007E3EC7" w:rsidRDefault="001055C7" w:rsidP="00BF6108">
      <w:pPr>
        <w:spacing w:after="0" w:line="240" w:lineRule="auto"/>
        <w:jc w:val="both"/>
        <w:rPr>
          <w:rFonts w:ascii="Arial" w:eastAsia="Times New Roman" w:hAnsi="Arial" w:cs="Arial"/>
          <w:lang w:eastAsia="pt-BR"/>
        </w:rPr>
      </w:pPr>
    </w:p>
    <w:tbl>
      <w:tblPr>
        <w:tblStyle w:val="Tabelacomgrade"/>
        <w:tblW w:w="0" w:type="auto"/>
        <w:tblLook w:val="04A0" w:firstRow="1" w:lastRow="0" w:firstColumn="1" w:lastColumn="0" w:noHBand="0" w:noVBand="1"/>
      </w:tblPr>
      <w:tblGrid>
        <w:gridCol w:w="8494"/>
      </w:tblGrid>
      <w:tr w:rsidR="00865663" w:rsidRPr="007E3EC7" w:rsidTr="00865663">
        <w:tc>
          <w:tcPr>
            <w:tcW w:w="8494" w:type="dxa"/>
          </w:tcPr>
          <w:p w:rsidR="00865663" w:rsidRPr="007E3EC7" w:rsidRDefault="00865663" w:rsidP="00BF6108">
            <w:pPr>
              <w:jc w:val="both"/>
              <w:rPr>
                <w:rFonts w:ascii="Arial" w:eastAsia="Times New Roman" w:hAnsi="Arial" w:cs="Arial"/>
                <w:lang w:eastAsia="pt-BR"/>
              </w:rPr>
            </w:pPr>
            <w:r w:rsidRPr="007E3EC7">
              <w:rPr>
                <w:rFonts w:ascii="Arial" w:eastAsia="Times New Roman" w:hAnsi="Arial" w:cs="Arial"/>
                <w:color w:val="000000"/>
                <w:lang w:eastAsia="pt-BR"/>
              </w:rPr>
              <w:t>PAVILHÃO</w:t>
            </w:r>
          </w:p>
        </w:tc>
      </w:tr>
      <w:tr w:rsidR="00865663" w:rsidRPr="007E3EC7" w:rsidTr="00865663">
        <w:tc>
          <w:tcPr>
            <w:tcW w:w="8494" w:type="dxa"/>
          </w:tcPr>
          <w:p w:rsidR="00865663" w:rsidRPr="007E3EC7" w:rsidRDefault="00865663" w:rsidP="00BF6108">
            <w:pPr>
              <w:jc w:val="both"/>
              <w:rPr>
                <w:rFonts w:ascii="Arial" w:eastAsia="Times New Roman" w:hAnsi="Arial" w:cs="Arial"/>
                <w:lang w:eastAsia="pt-BR"/>
              </w:rPr>
            </w:pPr>
            <w:r w:rsidRPr="007E3EC7">
              <w:rPr>
                <w:rFonts w:ascii="Arial" w:eastAsia="Times New Roman" w:hAnsi="Arial" w:cs="Arial"/>
                <w:color w:val="000000"/>
                <w:lang w:eastAsia="pt-BR"/>
              </w:rPr>
              <w:t>SETORES</w:t>
            </w:r>
          </w:p>
        </w:tc>
      </w:tr>
      <w:tr w:rsidR="00865663" w:rsidRPr="007E3EC7" w:rsidTr="00865663">
        <w:tc>
          <w:tcPr>
            <w:tcW w:w="8494" w:type="dxa"/>
          </w:tcPr>
          <w:p w:rsidR="00865663" w:rsidRPr="007E3EC7" w:rsidRDefault="00865663" w:rsidP="00BF6108">
            <w:pPr>
              <w:jc w:val="both"/>
              <w:rPr>
                <w:rFonts w:ascii="Arial" w:eastAsia="Times New Roman" w:hAnsi="Arial" w:cs="Arial"/>
                <w:lang w:eastAsia="pt-BR"/>
              </w:rPr>
            </w:pPr>
            <w:r w:rsidRPr="007E3EC7">
              <w:rPr>
                <w:rFonts w:ascii="Arial" w:eastAsia="Times New Roman" w:hAnsi="Arial" w:cs="Arial"/>
                <w:color w:val="000000"/>
                <w:lang w:eastAsia="pt-BR"/>
              </w:rPr>
              <w:t>TEATRO GUARARAPES</w:t>
            </w:r>
          </w:p>
        </w:tc>
      </w:tr>
      <w:tr w:rsidR="00865663" w:rsidRPr="007E3EC7" w:rsidTr="00865663">
        <w:tc>
          <w:tcPr>
            <w:tcW w:w="8494" w:type="dxa"/>
          </w:tcPr>
          <w:p w:rsidR="00865663" w:rsidRPr="007E3EC7" w:rsidRDefault="00865663" w:rsidP="00BF6108">
            <w:pPr>
              <w:jc w:val="both"/>
              <w:rPr>
                <w:rFonts w:ascii="Arial" w:eastAsia="Times New Roman" w:hAnsi="Arial" w:cs="Arial"/>
                <w:lang w:eastAsia="pt-BR"/>
              </w:rPr>
            </w:pPr>
            <w:r w:rsidRPr="007E3EC7">
              <w:rPr>
                <w:rFonts w:ascii="Arial" w:eastAsia="Times New Roman" w:hAnsi="Arial" w:cs="Arial"/>
                <w:color w:val="000000"/>
                <w:lang w:eastAsia="pt-BR"/>
              </w:rPr>
              <w:t>TEATRO RIBEIRA</w:t>
            </w:r>
          </w:p>
        </w:tc>
      </w:tr>
      <w:tr w:rsidR="00865663" w:rsidRPr="007E3EC7" w:rsidTr="00865663">
        <w:tc>
          <w:tcPr>
            <w:tcW w:w="8494" w:type="dxa"/>
          </w:tcPr>
          <w:p w:rsidR="00865663" w:rsidRPr="007E3EC7" w:rsidRDefault="00865663" w:rsidP="00BF6108">
            <w:pPr>
              <w:jc w:val="both"/>
              <w:textAlignment w:val="baseline"/>
              <w:rPr>
                <w:rFonts w:ascii="Arial" w:eastAsia="Times New Roman" w:hAnsi="Arial" w:cs="Arial"/>
                <w:color w:val="000000"/>
                <w:lang w:eastAsia="pt-BR"/>
              </w:rPr>
            </w:pPr>
            <w:r w:rsidRPr="007E3EC7">
              <w:rPr>
                <w:rFonts w:ascii="Arial" w:eastAsia="Times New Roman" w:hAnsi="Arial" w:cs="Arial"/>
                <w:color w:val="000000"/>
                <w:lang w:eastAsia="pt-BR"/>
              </w:rPr>
              <w:t>AUDITÓRIO BRUM</w:t>
            </w:r>
          </w:p>
        </w:tc>
      </w:tr>
      <w:tr w:rsidR="00865663" w:rsidRPr="007E3EC7" w:rsidTr="00865663">
        <w:tc>
          <w:tcPr>
            <w:tcW w:w="8494" w:type="dxa"/>
          </w:tcPr>
          <w:p w:rsidR="00865663" w:rsidRPr="007E3EC7" w:rsidRDefault="00865663" w:rsidP="00BF6108">
            <w:pPr>
              <w:jc w:val="both"/>
              <w:rPr>
                <w:rFonts w:ascii="Arial" w:eastAsia="Times New Roman" w:hAnsi="Arial" w:cs="Arial"/>
                <w:lang w:eastAsia="pt-BR"/>
              </w:rPr>
            </w:pPr>
            <w:r w:rsidRPr="007E3EC7">
              <w:rPr>
                <w:rFonts w:ascii="Arial" w:eastAsia="Times New Roman" w:hAnsi="Arial" w:cs="Arial"/>
                <w:color w:val="000000"/>
                <w:lang w:eastAsia="pt-BR"/>
              </w:rPr>
              <w:t>AUDITÓRIO BEBERIBE</w:t>
            </w:r>
          </w:p>
        </w:tc>
      </w:tr>
      <w:tr w:rsidR="00865663" w:rsidRPr="007E3EC7" w:rsidTr="00865663">
        <w:tc>
          <w:tcPr>
            <w:tcW w:w="8494" w:type="dxa"/>
          </w:tcPr>
          <w:p w:rsidR="00865663" w:rsidRPr="007E3EC7" w:rsidRDefault="00865663" w:rsidP="00BF6108">
            <w:pPr>
              <w:jc w:val="both"/>
              <w:rPr>
                <w:rFonts w:ascii="Arial" w:eastAsia="Times New Roman" w:hAnsi="Arial" w:cs="Arial"/>
                <w:lang w:eastAsia="pt-BR"/>
              </w:rPr>
            </w:pPr>
            <w:r w:rsidRPr="007E3EC7">
              <w:rPr>
                <w:rFonts w:ascii="Arial" w:eastAsia="Times New Roman" w:hAnsi="Arial" w:cs="Arial"/>
                <w:color w:val="000000"/>
                <w:lang w:eastAsia="pt-BR"/>
              </w:rPr>
              <w:t>AUDITÓRIO TABOCAS</w:t>
            </w:r>
          </w:p>
        </w:tc>
      </w:tr>
      <w:tr w:rsidR="00865663" w:rsidRPr="007E3EC7" w:rsidTr="00865663">
        <w:tc>
          <w:tcPr>
            <w:tcW w:w="8494" w:type="dxa"/>
          </w:tcPr>
          <w:p w:rsidR="00865663" w:rsidRPr="007E3EC7" w:rsidRDefault="00865663" w:rsidP="00BF6108">
            <w:pPr>
              <w:jc w:val="both"/>
              <w:rPr>
                <w:rFonts w:ascii="Arial" w:eastAsia="Times New Roman" w:hAnsi="Arial" w:cs="Arial"/>
                <w:lang w:eastAsia="pt-BR"/>
              </w:rPr>
            </w:pPr>
            <w:r w:rsidRPr="007E3EC7">
              <w:rPr>
                <w:rFonts w:ascii="Arial" w:eastAsia="Times New Roman" w:hAnsi="Arial" w:cs="Arial"/>
                <w:color w:val="000000"/>
                <w:lang w:eastAsia="pt-BR"/>
              </w:rPr>
              <w:t>SALAS MULTIFUNCIONAIS</w:t>
            </w:r>
          </w:p>
        </w:tc>
      </w:tr>
      <w:tr w:rsidR="00865663" w:rsidRPr="007E3EC7" w:rsidTr="00865663">
        <w:tc>
          <w:tcPr>
            <w:tcW w:w="8494" w:type="dxa"/>
          </w:tcPr>
          <w:p w:rsidR="00865663" w:rsidRPr="007E3EC7" w:rsidRDefault="00865663" w:rsidP="00BF6108">
            <w:pPr>
              <w:jc w:val="both"/>
              <w:rPr>
                <w:rFonts w:ascii="Arial" w:eastAsia="Times New Roman" w:hAnsi="Arial" w:cs="Arial"/>
                <w:lang w:eastAsia="pt-BR"/>
              </w:rPr>
            </w:pPr>
            <w:r w:rsidRPr="007E3EC7">
              <w:rPr>
                <w:rFonts w:ascii="Arial" w:eastAsia="Times New Roman" w:hAnsi="Arial" w:cs="Arial"/>
                <w:color w:val="000000"/>
                <w:lang w:eastAsia="pt-BR"/>
              </w:rPr>
              <w:t>ÁREA EXTERNA</w:t>
            </w:r>
          </w:p>
        </w:tc>
      </w:tr>
      <w:tr w:rsidR="00865663" w:rsidRPr="007E3EC7" w:rsidTr="00865663">
        <w:tc>
          <w:tcPr>
            <w:tcW w:w="8494" w:type="dxa"/>
          </w:tcPr>
          <w:p w:rsidR="00865663" w:rsidRPr="007E3EC7" w:rsidRDefault="00865663" w:rsidP="00BF6108">
            <w:pPr>
              <w:jc w:val="both"/>
              <w:rPr>
                <w:rFonts w:ascii="Arial" w:eastAsia="Times New Roman" w:hAnsi="Arial" w:cs="Arial"/>
                <w:lang w:eastAsia="pt-BR"/>
              </w:rPr>
            </w:pPr>
            <w:r w:rsidRPr="007E3EC7">
              <w:rPr>
                <w:rFonts w:ascii="Arial" w:eastAsia="Times New Roman" w:hAnsi="Arial" w:cs="Arial"/>
                <w:color w:val="000000"/>
                <w:lang w:eastAsia="pt-BR"/>
              </w:rPr>
              <w:t>ARMAZÉNS</w:t>
            </w:r>
          </w:p>
        </w:tc>
      </w:tr>
    </w:tbl>
    <w:p w:rsidR="00865663" w:rsidRPr="007E3EC7" w:rsidRDefault="00865663" w:rsidP="00BF6108">
      <w:pPr>
        <w:spacing w:after="0" w:line="240" w:lineRule="auto"/>
        <w:jc w:val="both"/>
        <w:rPr>
          <w:rFonts w:ascii="Arial" w:eastAsia="Times New Roman" w:hAnsi="Arial" w:cs="Arial"/>
          <w:lang w:eastAsia="pt-BR"/>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0F63F6" w:rsidRPr="007E3EC7">
        <w:rPr>
          <w:rFonts w:ascii="Arial" w:hAnsi="Arial" w:cs="Arial"/>
        </w:rPr>
        <w:t xml:space="preserve">4 - </w:t>
      </w:r>
      <w:r w:rsidR="00121963" w:rsidRPr="007E3EC7">
        <w:rPr>
          <w:rFonts w:ascii="Arial" w:hAnsi="Arial" w:cs="Arial"/>
        </w:rPr>
        <w:t>O Pavilhão</w:t>
      </w:r>
      <w:r w:rsidR="000F63F6" w:rsidRPr="007E3EC7">
        <w:rPr>
          <w:rFonts w:ascii="Arial" w:hAnsi="Arial" w:cs="Arial"/>
        </w:rPr>
        <w:t xml:space="preserve"> é</w:t>
      </w:r>
      <w:r w:rsidR="00121963" w:rsidRPr="007E3EC7">
        <w:rPr>
          <w:rFonts w:ascii="Arial" w:hAnsi="Arial" w:cs="Arial"/>
        </w:rPr>
        <w:t xml:space="preserve"> totalmente climatizado, possui cerca de </w:t>
      </w:r>
      <w:r w:rsidR="007827CE" w:rsidRPr="007E3EC7">
        <w:rPr>
          <w:rFonts w:ascii="Arial" w:hAnsi="Arial" w:cs="Arial"/>
        </w:rPr>
        <w:t>22.000</w:t>
      </w:r>
      <w:r w:rsidR="00121963" w:rsidRPr="007E3EC7">
        <w:rPr>
          <w:rFonts w:ascii="Arial" w:hAnsi="Arial" w:cs="Arial"/>
        </w:rPr>
        <w:t xml:space="preserve"> m</w:t>
      </w:r>
      <w:r w:rsidR="007827CE" w:rsidRPr="007E3EC7">
        <w:rPr>
          <w:rFonts w:ascii="Arial" w:hAnsi="Arial" w:cs="Arial"/>
        </w:rPr>
        <w:t>²</w:t>
      </w:r>
      <w:r w:rsidR="00121963" w:rsidRPr="007E3EC7">
        <w:rPr>
          <w:rFonts w:ascii="Arial" w:hAnsi="Arial" w:cs="Arial"/>
        </w:rPr>
        <w:t xml:space="preserve"> de área aproveitável, seis baterias duplas de san</w:t>
      </w:r>
      <w:r w:rsidR="000F63F6" w:rsidRPr="007E3EC7">
        <w:rPr>
          <w:rFonts w:ascii="Arial" w:hAnsi="Arial" w:cs="Arial"/>
        </w:rPr>
        <w:t>itários, oito portões de acesso</w:t>
      </w:r>
      <w:r w:rsidR="00121963" w:rsidRPr="007E3EC7">
        <w:rPr>
          <w:rFonts w:ascii="Arial" w:hAnsi="Arial" w:cs="Arial"/>
        </w:rPr>
        <w:t xml:space="preserve">, duas bilheterias, dezessete canaletas de serviço com pontos de água e esgoto, alimentação elétrica, </w:t>
      </w:r>
      <w:r w:rsidR="001055C7" w:rsidRPr="007E3EC7">
        <w:rPr>
          <w:rFonts w:ascii="Arial" w:hAnsi="Arial" w:cs="Arial"/>
        </w:rPr>
        <w:t>além do</w:t>
      </w:r>
      <w:r w:rsidR="007827CE" w:rsidRPr="007E3EC7">
        <w:rPr>
          <w:rFonts w:ascii="Arial" w:hAnsi="Arial" w:cs="Arial"/>
        </w:rPr>
        <w:t xml:space="preserve"> mezanino</w:t>
      </w:r>
      <w:r w:rsidR="00121963" w:rsidRPr="007E3EC7">
        <w:rPr>
          <w:rFonts w:ascii="Arial" w:hAnsi="Arial" w:cs="Arial"/>
        </w:rPr>
        <w:t xml:space="preserve"> com acesso através dos estacionamentos (Alas leste, sul e oeste), que se interligam com a área de Exposições.</w:t>
      </w:r>
      <w:r w:rsidR="000F63F6" w:rsidRPr="007E3EC7">
        <w:rPr>
          <w:rFonts w:ascii="Arial" w:hAnsi="Arial" w:cs="Arial"/>
        </w:rPr>
        <w:t xml:space="preserve"> Abaixo as informações técnicas do Pavilhão: </w:t>
      </w:r>
    </w:p>
    <w:p w:rsidR="00982B97" w:rsidRPr="007E3EC7" w:rsidRDefault="00982B97" w:rsidP="00BF6108">
      <w:pPr>
        <w:spacing w:after="0" w:line="240" w:lineRule="auto"/>
        <w:jc w:val="both"/>
        <w:rPr>
          <w:rFonts w:ascii="Arial" w:hAnsi="Arial" w:cs="Arial"/>
        </w:rPr>
      </w:pPr>
    </w:p>
    <w:tbl>
      <w:tblPr>
        <w:tblStyle w:val="Tabelacomgrade"/>
        <w:tblW w:w="0" w:type="auto"/>
        <w:tblLook w:val="04A0" w:firstRow="1" w:lastRow="0" w:firstColumn="1" w:lastColumn="0" w:noHBand="0" w:noVBand="1"/>
      </w:tblPr>
      <w:tblGrid>
        <w:gridCol w:w="2831"/>
        <w:gridCol w:w="2831"/>
        <w:gridCol w:w="2832"/>
      </w:tblGrid>
      <w:tr w:rsidR="003475B1" w:rsidRPr="007E3EC7" w:rsidTr="00865663">
        <w:tc>
          <w:tcPr>
            <w:tcW w:w="2831" w:type="dxa"/>
          </w:tcPr>
          <w:p w:rsidR="003475B1" w:rsidRPr="007E3EC7" w:rsidRDefault="003475B1" w:rsidP="00BF6108">
            <w:pPr>
              <w:ind w:left="851"/>
              <w:jc w:val="both"/>
              <w:rPr>
                <w:rFonts w:ascii="Arial" w:hAnsi="Arial" w:cs="Arial"/>
                <w:b/>
              </w:rPr>
            </w:pPr>
            <w:r w:rsidRPr="007E3EC7">
              <w:rPr>
                <w:rFonts w:ascii="Arial" w:hAnsi="Arial" w:cs="Arial"/>
                <w:b/>
              </w:rPr>
              <w:t>NOME:</w:t>
            </w:r>
          </w:p>
        </w:tc>
        <w:tc>
          <w:tcPr>
            <w:tcW w:w="2831" w:type="dxa"/>
          </w:tcPr>
          <w:p w:rsidR="003475B1" w:rsidRPr="007E3EC7" w:rsidRDefault="003475B1" w:rsidP="00BF6108">
            <w:pPr>
              <w:ind w:left="851"/>
              <w:jc w:val="both"/>
              <w:rPr>
                <w:rFonts w:ascii="Arial" w:hAnsi="Arial" w:cs="Arial"/>
                <w:b/>
              </w:rPr>
            </w:pPr>
            <w:r w:rsidRPr="007E3EC7">
              <w:rPr>
                <w:rFonts w:ascii="Arial" w:hAnsi="Arial" w:cs="Arial"/>
                <w:b/>
              </w:rPr>
              <w:t>ÁREA M²</w:t>
            </w:r>
          </w:p>
        </w:tc>
        <w:tc>
          <w:tcPr>
            <w:tcW w:w="2832" w:type="dxa"/>
          </w:tcPr>
          <w:p w:rsidR="003475B1" w:rsidRPr="007E3EC7" w:rsidRDefault="003475B1" w:rsidP="00BF6108">
            <w:pPr>
              <w:ind w:left="851"/>
              <w:jc w:val="both"/>
              <w:rPr>
                <w:rFonts w:ascii="Arial" w:hAnsi="Arial" w:cs="Arial"/>
                <w:b/>
              </w:rPr>
            </w:pPr>
            <w:r w:rsidRPr="007E3EC7">
              <w:rPr>
                <w:rFonts w:ascii="Arial" w:hAnsi="Arial" w:cs="Arial"/>
                <w:b/>
              </w:rPr>
              <w:t>PÉ DIREITO</w:t>
            </w:r>
          </w:p>
        </w:tc>
      </w:tr>
      <w:tr w:rsidR="003475B1" w:rsidRPr="007E3EC7" w:rsidTr="00865663">
        <w:tc>
          <w:tcPr>
            <w:tcW w:w="2831" w:type="dxa"/>
          </w:tcPr>
          <w:p w:rsidR="003475B1" w:rsidRPr="007E3EC7" w:rsidRDefault="003475B1" w:rsidP="00BF6108">
            <w:pPr>
              <w:ind w:left="851"/>
              <w:jc w:val="both"/>
              <w:rPr>
                <w:rFonts w:ascii="Arial" w:hAnsi="Arial" w:cs="Arial"/>
              </w:rPr>
            </w:pPr>
            <w:r w:rsidRPr="007E3EC7">
              <w:rPr>
                <w:rFonts w:ascii="Arial" w:hAnsi="Arial" w:cs="Arial"/>
              </w:rPr>
              <w:t xml:space="preserve">ALA SUL </w:t>
            </w:r>
          </w:p>
        </w:tc>
        <w:tc>
          <w:tcPr>
            <w:tcW w:w="2831" w:type="dxa"/>
          </w:tcPr>
          <w:p w:rsidR="003475B1" w:rsidRPr="007E3EC7" w:rsidRDefault="003475B1" w:rsidP="00BF6108">
            <w:pPr>
              <w:ind w:left="851"/>
              <w:jc w:val="both"/>
              <w:rPr>
                <w:rFonts w:ascii="Arial" w:hAnsi="Arial" w:cs="Arial"/>
              </w:rPr>
            </w:pPr>
            <w:r w:rsidRPr="007E3EC7">
              <w:rPr>
                <w:rFonts w:ascii="Arial" w:hAnsi="Arial" w:cs="Arial"/>
              </w:rPr>
              <w:t>9.630m²</w:t>
            </w:r>
          </w:p>
        </w:tc>
        <w:tc>
          <w:tcPr>
            <w:tcW w:w="2832" w:type="dxa"/>
          </w:tcPr>
          <w:p w:rsidR="003475B1" w:rsidRPr="007E3EC7" w:rsidRDefault="003475B1" w:rsidP="00BF6108">
            <w:pPr>
              <w:ind w:left="851"/>
              <w:jc w:val="both"/>
              <w:rPr>
                <w:rFonts w:ascii="Arial" w:hAnsi="Arial" w:cs="Arial"/>
              </w:rPr>
            </w:pPr>
            <w:r w:rsidRPr="007E3EC7">
              <w:rPr>
                <w:rFonts w:ascii="Arial" w:hAnsi="Arial" w:cs="Arial"/>
              </w:rPr>
              <w:t>7,90m*</w:t>
            </w:r>
          </w:p>
        </w:tc>
      </w:tr>
      <w:tr w:rsidR="003475B1" w:rsidRPr="007E3EC7" w:rsidTr="00865663">
        <w:tc>
          <w:tcPr>
            <w:tcW w:w="2831" w:type="dxa"/>
          </w:tcPr>
          <w:p w:rsidR="003475B1" w:rsidRPr="007E3EC7" w:rsidRDefault="003475B1" w:rsidP="00BF6108">
            <w:pPr>
              <w:ind w:left="851"/>
              <w:jc w:val="both"/>
              <w:rPr>
                <w:rFonts w:ascii="Arial" w:hAnsi="Arial" w:cs="Arial"/>
              </w:rPr>
            </w:pPr>
            <w:r w:rsidRPr="007E3EC7">
              <w:rPr>
                <w:rFonts w:ascii="Arial" w:hAnsi="Arial" w:cs="Arial"/>
              </w:rPr>
              <w:t xml:space="preserve">ALA NORTE </w:t>
            </w:r>
          </w:p>
        </w:tc>
        <w:tc>
          <w:tcPr>
            <w:tcW w:w="2831" w:type="dxa"/>
          </w:tcPr>
          <w:p w:rsidR="003475B1" w:rsidRPr="007E3EC7" w:rsidRDefault="003475B1" w:rsidP="00BF6108">
            <w:pPr>
              <w:ind w:left="851"/>
              <w:jc w:val="both"/>
              <w:rPr>
                <w:rFonts w:ascii="Arial" w:hAnsi="Arial" w:cs="Arial"/>
              </w:rPr>
            </w:pPr>
            <w:r w:rsidRPr="007E3EC7">
              <w:rPr>
                <w:rFonts w:ascii="Arial" w:hAnsi="Arial" w:cs="Arial"/>
              </w:rPr>
              <w:t>9.040m²</w:t>
            </w:r>
          </w:p>
        </w:tc>
        <w:tc>
          <w:tcPr>
            <w:tcW w:w="2832" w:type="dxa"/>
          </w:tcPr>
          <w:p w:rsidR="003475B1" w:rsidRPr="007E3EC7" w:rsidRDefault="003475B1" w:rsidP="00BF6108">
            <w:pPr>
              <w:ind w:left="851"/>
              <w:jc w:val="both"/>
              <w:rPr>
                <w:rFonts w:ascii="Arial" w:hAnsi="Arial" w:cs="Arial"/>
              </w:rPr>
            </w:pPr>
            <w:r w:rsidRPr="007E3EC7">
              <w:rPr>
                <w:rFonts w:ascii="Arial" w:hAnsi="Arial" w:cs="Arial"/>
              </w:rPr>
              <w:t>7,90m</w:t>
            </w:r>
          </w:p>
        </w:tc>
      </w:tr>
      <w:tr w:rsidR="003475B1" w:rsidRPr="007E3EC7" w:rsidTr="00865663">
        <w:tc>
          <w:tcPr>
            <w:tcW w:w="2831" w:type="dxa"/>
          </w:tcPr>
          <w:p w:rsidR="003475B1" w:rsidRPr="007E3EC7" w:rsidRDefault="003475B1" w:rsidP="00BF6108">
            <w:pPr>
              <w:ind w:left="851"/>
              <w:jc w:val="both"/>
              <w:rPr>
                <w:rFonts w:ascii="Arial" w:hAnsi="Arial" w:cs="Arial"/>
              </w:rPr>
            </w:pPr>
            <w:r w:rsidRPr="007E3EC7">
              <w:rPr>
                <w:rFonts w:ascii="Arial" w:hAnsi="Arial" w:cs="Arial"/>
              </w:rPr>
              <w:t>PORTÃO A</w:t>
            </w:r>
          </w:p>
        </w:tc>
        <w:tc>
          <w:tcPr>
            <w:tcW w:w="2831" w:type="dxa"/>
          </w:tcPr>
          <w:p w:rsidR="003475B1" w:rsidRPr="007E3EC7" w:rsidRDefault="003475B1" w:rsidP="00BF6108">
            <w:pPr>
              <w:ind w:left="851"/>
              <w:jc w:val="both"/>
              <w:rPr>
                <w:rFonts w:ascii="Arial" w:hAnsi="Arial" w:cs="Arial"/>
              </w:rPr>
            </w:pPr>
            <w:r w:rsidRPr="007E3EC7">
              <w:rPr>
                <w:rFonts w:ascii="Arial" w:hAnsi="Arial" w:cs="Arial"/>
                <w:bCs/>
              </w:rPr>
              <w:t>2.407,50m²</w:t>
            </w:r>
          </w:p>
        </w:tc>
        <w:tc>
          <w:tcPr>
            <w:tcW w:w="2832" w:type="dxa"/>
          </w:tcPr>
          <w:p w:rsidR="003475B1" w:rsidRPr="007E3EC7" w:rsidRDefault="003475B1" w:rsidP="00BF6108">
            <w:pPr>
              <w:ind w:left="851"/>
              <w:jc w:val="both"/>
              <w:rPr>
                <w:rFonts w:ascii="Arial" w:hAnsi="Arial" w:cs="Arial"/>
              </w:rPr>
            </w:pPr>
            <w:r w:rsidRPr="007E3EC7">
              <w:rPr>
                <w:rFonts w:ascii="Arial" w:hAnsi="Arial" w:cs="Arial"/>
                <w:bCs/>
              </w:rPr>
              <w:t>7,90m</w:t>
            </w:r>
          </w:p>
        </w:tc>
      </w:tr>
      <w:tr w:rsidR="003475B1" w:rsidRPr="007E3EC7" w:rsidTr="00865663">
        <w:tc>
          <w:tcPr>
            <w:tcW w:w="2831" w:type="dxa"/>
          </w:tcPr>
          <w:p w:rsidR="003475B1" w:rsidRPr="007E3EC7" w:rsidRDefault="003475B1" w:rsidP="00BF6108">
            <w:pPr>
              <w:ind w:left="851"/>
              <w:jc w:val="both"/>
              <w:rPr>
                <w:rFonts w:ascii="Arial" w:hAnsi="Arial" w:cs="Arial"/>
              </w:rPr>
            </w:pPr>
            <w:r w:rsidRPr="007E3EC7">
              <w:rPr>
                <w:rFonts w:ascii="Arial" w:hAnsi="Arial" w:cs="Arial"/>
              </w:rPr>
              <w:t>PORTÃO B</w:t>
            </w:r>
          </w:p>
        </w:tc>
        <w:tc>
          <w:tcPr>
            <w:tcW w:w="2831" w:type="dxa"/>
          </w:tcPr>
          <w:p w:rsidR="003475B1" w:rsidRPr="007E3EC7" w:rsidRDefault="003475B1" w:rsidP="00BF6108">
            <w:pPr>
              <w:ind w:left="851"/>
              <w:jc w:val="both"/>
              <w:rPr>
                <w:rFonts w:ascii="Arial" w:hAnsi="Arial" w:cs="Arial"/>
              </w:rPr>
            </w:pPr>
            <w:r w:rsidRPr="007E3EC7">
              <w:rPr>
                <w:rFonts w:ascii="Arial" w:hAnsi="Arial" w:cs="Arial"/>
              </w:rPr>
              <w:t>2.407,50m²</w:t>
            </w:r>
          </w:p>
        </w:tc>
        <w:tc>
          <w:tcPr>
            <w:tcW w:w="2832" w:type="dxa"/>
          </w:tcPr>
          <w:p w:rsidR="003475B1" w:rsidRPr="007E3EC7" w:rsidRDefault="003475B1" w:rsidP="00BF6108">
            <w:pPr>
              <w:ind w:left="851"/>
              <w:jc w:val="both"/>
              <w:rPr>
                <w:rFonts w:ascii="Arial" w:hAnsi="Arial" w:cs="Arial"/>
              </w:rPr>
            </w:pPr>
            <w:r w:rsidRPr="007E3EC7">
              <w:rPr>
                <w:rFonts w:ascii="Arial" w:hAnsi="Arial" w:cs="Arial"/>
                <w:bCs/>
              </w:rPr>
              <w:t>7,90m</w:t>
            </w:r>
          </w:p>
        </w:tc>
      </w:tr>
      <w:tr w:rsidR="003475B1" w:rsidRPr="007E3EC7" w:rsidTr="00865663">
        <w:tc>
          <w:tcPr>
            <w:tcW w:w="2831" w:type="dxa"/>
          </w:tcPr>
          <w:p w:rsidR="003475B1" w:rsidRPr="007E3EC7" w:rsidRDefault="003475B1" w:rsidP="00BF6108">
            <w:pPr>
              <w:ind w:left="851"/>
              <w:jc w:val="both"/>
              <w:rPr>
                <w:rFonts w:ascii="Arial" w:hAnsi="Arial" w:cs="Arial"/>
              </w:rPr>
            </w:pPr>
            <w:r w:rsidRPr="007E3EC7">
              <w:rPr>
                <w:rFonts w:ascii="Arial" w:hAnsi="Arial" w:cs="Arial"/>
              </w:rPr>
              <w:t>PORTÃO C</w:t>
            </w:r>
          </w:p>
        </w:tc>
        <w:tc>
          <w:tcPr>
            <w:tcW w:w="2831" w:type="dxa"/>
          </w:tcPr>
          <w:p w:rsidR="003475B1" w:rsidRPr="007E3EC7" w:rsidRDefault="003475B1" w:rsidP="00BF6108">
            <w:pPr>
              <w:ind w:left="851"/>
              <w:jc w:val="both"/>
              <w:rPr>
                <w:rFonts w:ascii="Arial" w:hAnsi="Arial" w:cs="Arial"/>
              </w:rPr>
            </w:pPr>
            <w:r w:rsidRPr="007E3EC7">
              <w:rPr>
                <w:rFonts w:ascii="Arial" w:hAnsi="Arial" w:cs="Arial"/>
                <w:bCs/>
              </w:rPr>
              <w:t>2.260m²</w:t>
            </w:r>
          </w:p>
        </w:tc>
        <w:tc>
          <w:tcPr>
            <w:tcW w:w="2832" w:type="dxa"/>
          </w:tcPr>
          <w:p w:rsidR="003475B1" w:rsidRPr="007E3EC7" w:rsidRDefault="003475B1" w:rsidP="00BF6108">
            <w:pPr>
              <w:ind w:left="851"/>
              <w:jc w:val="both"/>
              <w:rPr>
                <w:rFonts w:ascii="Arial" w:hAnsi="Arial" w:cs="Arial"/>
              </w:rPr>
            </w:pPr>
            <w:r w:rsidRPr="007E3EC7">
              <w:rPr>
                <w:rFonts w:ascii="Arial" w:hAnsi="Arial" w:cs="Arial"/>
                <w:bCs/>
              </w:rPr>
              <w:t>7,90m</w:t>
            </w:r>
          </w:p>
        </w:tc>
      </w:tr>
      <w:tr w:rsidR="003475B1" w:rsidRPr="007E3EC7" w:rsidTr="00865663">
        <w:tc>
          <w:tcPr>
            <w:tcW w:w="2831" w:type="dxa"/>
          </w:tcPr>
          <w:p w:rsidR="003475B1" w:rsidRPr="007E3EC7" w:rsidRDefault="003475B1" w:rsidP="00BF6108">
            <w:pPr>
              <w:ind w:left="851"/>
              <w:jc w:val="both"/>
              <w:rPr>
                <w:rFonts w:ascii="Arial" w:hAnsi="Arial" w:cs="Arial"/>
              </w:rPr>
            </w:pPr>
            <w:r w:rsidRPr="007E3EC7">
              <w:rPr>
                <w:rFonts w:ascii="Arial" w:hAnsi="Arial" w:cs="Arial"/>
              </w:rPr>
              <w:t>PORTÃO D</w:t>
            </w:r>
          </w:p>
        </w:tc>
        <w:tc>
          <w:tcPr>
            <w:tcW w:w="2831" w:type="dxa"/>
          </w:tcPr>
          <w:p w:rsidR="003475B1" w:rsidRPr="007E3EC7" w:rsidRDefault="003475B1" w:rsidP="00BF6108">
            <w:pPr>
              <w:ind w:left="851"/>
              <w:jc w:val="both"/>
              <w:rPr>
                <w:rFonts w:ascii="Arial" w:hAnsi="Arial" w:cs="Arial"/>
              </w:rPr>
            </w:pPr>
            <w:r w:rsidRPr="007E3EC7">
              <w:rPr>
                <w:rFonts w:ascii="Arial" w:hAnsi="Arial" w:cs="Arial"/>
                <w:bCs/>
              </w:rPr>
              <w:t>2.260m²</w:t>
            </w:r>
          </w:p>
        </w:tc>
        <w:tc>
          <w:tcPr>
            <w:tcW w:w="2832" w:type="dxa"/>
          </w:tcPr>
          <w:p w:rsidR="003475B1" w:rsidRPr="007E3EC7" w:rsidRDefault="003475B1" w:rsidP="00BF6108">
            <w:pPr>
              <w:ind w:left="851"/>
              <w:jc w:val="both"/>
              <w:rPr>
                <w:rFonts w:ascii="Arial" w:hAnsi="Arial" w:cs="Arial"/>
              </w:rPr>
            </w:pPr>
            <w:r w:rsidRPr="007E3EC7">
              <w:rPr>
                <w:rFonts w:ascii="Arial" w:hAnsi="Arial" w:cs="Arial"/>
                <w:bCs/>
              </w:rPr>
              <w:t>7,90m</w:t>
            </w:r>
          </w:p>
        </w:tc>
      </w:tr>
      <w:tr w:rsidR="003475B1" w:rsidRPr="007E3EC7" w:rsidTr="00865663">
        <w:tc>
          <w:tcPr>
            <w:tcW w:w="2831" w:type="dxa"/>
          </w:tcPr>
          <w:p w:rsidR="003475B1" w:rsidRPr="007E3EC7" w:rsidRDefault="003475B1" w:rsidP="00BF6108">
            <w:pPr>
              <w:ind w:left="851"/>
              <w:jc w:val="both"/>
              <w:rPr>
                <w:rFonts w:ascii="Arial" w:hAnsi="Arial" w:cs="Arial"/>
              </w:rPr>
            </w:pPr>
            <w:r w:rsidRPr="007E3EC7">
              <w:rPr>
                <w:rFonts w:ascii="Arial" w:hAnsi="Arial" w:cs="Arial"/>
              </w:rPr>
              <w:t>PORTÃO E</w:t>
            </w:r>
          </w:p>
        </w:tc>
        <w:tc>
          <w:tcPr>
            <w:tcW w:w="2831" w:type="dxa"/>
          </w:tcPr>
          <w:p w:rsidR="003475B1" w:rsidRPr="007E3EC7" w:rsidRDefault="003475B1" w:rsidP="00BF6108">
            <w:pPr>
              <w:ind w:left="851"/>
              <w:jc w:val="both"/>
              <w:rPr>
                <w:rFonts w:ascii="Arial" w:hAnsi="Arial" w:cs="Arial"/>
              </w:rPr>
            </w:pPr>
            <w:r w:rsidRPr="007E3EC7">
              <w:rPr>
                <w:rFonts w:ascii="Arial" w:hAnsi="Arial" w:cs="Arial"/>
                <w:bCs/>
              </w:rPr>
              <w:t>2.260m²</w:t>
            </w:r>
          </w:p>
        </w:tc>
        <w:tc>
          <w:tcPr>
            <w:tcW w:w="2832" w:type="dxa"/>
          </w:tcPr>
          <w:p w:rsidR="003475B1" w:rsidRPr="007E3EC7" w:rsidRDefault="003475B1" w:rsidP="00BF6108">
            <w:pPr>
              <w:ind w:left="851"/>
              <w:jc w:val="both"/>
              <w:rPr>
                <w:rFonts w:ascii="Arial" w:hAnsi="Arial" w:cs="Arial"/>
              </w:rPr>
            </w:pPr>
            <w:r w:rsidRPr="007E3EC7">
              <w:rPr>
                <w:rFonts w:ascii="Arial" w:hAnsi="Arial" w:cs="Arial"/>
                <w:bCs/>
              </w:rPr>
              <w:t>7,90m</w:t>
            </w:r>
          </w:p>
        </w:tc>
      </w:tr>
      <w:tr w:rsidR="003475B1" w:rsidRPr="007E3EC7" w:rsidTr="00865663">
        <w:tc>
          <w:tcPr>
            <w:tcW w:w="2831" w:type="dxa"/>
          </w:tcPr>
          <w:p w:rsidR="003475B1" w:rsidRPr="007E3EC7" w:rsidRDefault="003475B1" w:rsidP="00BF6108">
            <w:pPr>
              <w:ind w:left="851"/>
              <w:jc w:val="both"/>
              <w:rPr>
                <w:rFonts w:ascii="Arial" w:hAnsi="Arial" w:cs="Arial"/>
              </w:rPr>
            </w:pPr>
            <w:r w:rsidRPr="007E3EC7">
              <w:rPr>
                <w:rFonts w:ascii="Arial" w:hAnsi="Arial" w:cs="Arial"/>
              </w:rPr>
              <w:lastRenderedPageBreak/>
              <w:t>PORTÃO F</w:t>
            </w:r>
          </w:p>
        </w:tc>
        <w:tc>
          <w:tcPr>
            <w:tcW w:w="2831" w:type="dxa"/>
          </w:tcPr>
          <w:p w:rsidR="003475B1" w:rsidRPr="007E3EC7" w:rsidRDefault="003475B1" w:rsidP="00BF6108">
            <w:pPr>
              <w:ind w:left="851"/>
              <w:jc w:val="both"/>
              <w:rPr>
                <w:rFonts w:ascii="Arial" w:hAnsi="Arial" w:cs="Arial"/>
              </w:rPr>
            </w:pPr>
            <w:r w:rsidRPr="007E3EC7">
              <w:rPr>
                <w:rFonts w:ascii="Arial" w:hAnsi="Arial" w:cs="Arial"/>
                <w:bCs/>
              </w:rPr>
              <w:t>2.260m²</w:t>
            </w:r>
          </w:p>
        </w:tc>
        <w:tc>
          <w:tcPr>
            <w:tcW w:w="2832" w:type="dxa"/>
          </w:tcPr>
          <w:p w:rsidR="003475B1" w:rsidRPr="007E3EC7" w:rsidRDefault="003475B1" w:rsidP="00BF6108">
            <w:pPr>
              <w:ind w:left="851"/>
              <w:jc w:val="both"/>
              <w:rPr>
                <w:rFonts w:ascii="Arial" w:hAnsi="Arial" w:cs="Arial"/>
              </w:rPr>
            </w:pPr>
            <w:r w:rsidRPr="007E3EC7">
              <w:rPr>
                <w:rFonts w:ascii="Arial" w:hAnsi="Arial" w:cs="Arial"/>
                <w:bCs/>
              </w:rPr>
              <w:t>7,90m</w:t>
            </w:r>
          </w:p>
        </w:tc>
      </w:tr>
      <w:tr w:rsidR="003475B1" w:rsidRPr="007E3EC7" w:rsidTr="00865663">
        <w:tc>
          <w:tcPr>
            <w:tcW w:w="2831" w:type="dxa"/>
          </w:tcPr>
          <w:p w:rsidR="003475B1" w:rsidRPr="007E3EC7" w:rsidRDefault="003475B1" w:rsidP="00BF6108">
            <w:pPr>
              <w:ind w:left="851"/>
              <w:jc w:val="both"/>
              <w:rPr>
                <w:rFonts w:ascii="Arial" w:hAnsi="Arial" w:cs="Arial"/>
              </w:rPr>
            </w:pPr>
            <w:r w:rsidRPr="007E3EC7">
              <w:rPr>
                <w:rFonts w:ascii="Arial" w:hAnsi="Arial" w:cs="Arial"/>
              </w:rPr>
              <w:t>PORTÃO G</w:t>
            </w:r>
          </w:p>
        </w:tc>
        <w:tc>
          <w:tcPr>
            <w:tcW w:w="2831" w:type="dxa"/>
          </w:tcPr>
          <w:p w:rsidR="003475B1" w:rsidRPr="007E3EC7" w:rsidRDefault="003475B1" w:rsidP="00BF6108">
            <w:pPr>
              <w:ind w:left="851"/>
              <w:jc w:val="both"/>
              <w:rPr>
                <w:rFonts w:ascii="Arial" w:hAnsi="Arial" w:cs="Arial"/>
              </w:rPr>
            </w:pPr>
            <w:r w:rsidRPr="007E3EC7">
              <w:rPr>
                <w:rFonts w:ascii="Arial" w:hAnsi="Arial" w:cs="Arial"/>
                <w:bCs/>
              </w:rPr>
              <w:t>2.407,50m²</w:t>
            </w:r>
          </w:p>
        </w:tc>
        <w:tc>
          <w:tcPr>
            <w:tcW w:w="2832" w:type="dxa"/>
          </w:tcPr>
          <w:p w:rsidR="003475B1" w:rsidRPr="007E3EC7" w:rsidRDefault="003475B1" w:rsidP="00BF6108">
            <w:pPr>
              <w:ind w:left="851"/>
              <w:jc w:val="both"/>
              <w:rPr>
                <w:rFonts w:ascii="Arial" w:hAnsi="Arial" w:cs="Arial"/>
              </w:rPr>
            </w:pPr>
            <w:r w:rsidRPr="007E3EC7">
              <w:rPr>
                <w:rFonts w:ascii="Arial" w:hAnsi="Arial" w:cs="Arial"/>
                <w:bCs/>
              </w:rPr>
              <w:t>7,90m</w:t>
            </w:r>
          </w:p>
        </w:tc>
      </w:tr>
      <w:tr w:rsidR="003475B1" w:rsidRPr="007E3EC7" w:rsidTr="00865663">
        <w:tc>
          <w:tcPr>
            <w:tcW w:w="2831" w:type="dxa"/>
          </w:tcPr>
          <w:p w:rsidR="003475B1" w:rsidRPr="007E3EC7" w:rsidRDefault="003475B1" w:rsidP="00BF6108">
            <w:pPr>
              <w:ind w:left="851"/>
              <w:jc w:val="both"/>
              <w:rPr>
                <w:rFonts w:ascii="Arial" w:hAnsi="Arial" w:cs="Arial"/>
              </w:rPr>
            </w:pPr>
            <w:r w:rsidRPr="007E3EC7">
              <w:rPr>
                <w:rFonts w:ascii="Arial" w:hAnsi="Arial" w:cs="Arial"/>
              </w:rPr>
              <w:t>PORTÃO H</w:t>
            </w:r>
          </w:p>
        </w:tc>
        <w:tc>
          <w:tcPr>
            <w:tcW w:w="2831" w:type="dxa"/>
          </w:tcPr>
          <w:p w:rsidR="003475B1" w:rsidRPr="007E3EC7" w:rsidRDefault="003475B1" w:rsidP="00BF6108">
            <w:pPr>
              <w:ind w:left="851"/>
              <w:jc w:val="both"/>
              <w:rPr>
                <w:rFonts w:ascii="Arial" w:hAnsi="Arial" w:cs="Arial"/>
              </w:rPr>
            </w:pPr>
            <w:r w:rsidRPr="007E3EC7">
              <w:rPr>
                <w:rFonts w:ascii="Arial" w:hAnsi="Arial" w:cs="Arial"/>
                <w:bCs/>
              </w:rPr>
              <w:t>2.407,50m²</w:t>
            </w:r>
          </w:p>
        </w:tc>
        <w:tc>
          <w:tcPr>
            <w:tcW w:w="2832" w:type="dxa"/>
          </w:tcPr>
          <w:p w:rsidR="003475B1" w:rsidRPr="007E3EC7" w:rsidRDefault="003475B1" w:rsidP="00BF6108">
            <w:pPr>
              <w:ind w:left="851"/>
              <w:jc w:val="both"/>
              <w:rPr>
                <w:rFonts w:ascii="Arial" w:hAnsi="Arial" w:cs="Arial"/>
              </w:rPr>
            </w:pPr>
            <w:r w:rsidRPr="007E3EC7">
              <w:rPr>
                <w:rFonts w:ascii="Arial" w:hAnsi="Arial" w:cs="Arial"/>
                <w:bCs/>
              </w:rPr>
              <w:t>7,90m</w:t>
            </w:r>
          </w:p>
        </w:tc>
      </w:tr>
    </w:tbl>
    <w:p w:rsidR="003475B1" w:rsidRPr="007E3EC7" w:rsidRDefault="003475B1" w:rsidP="00BF6108">
      <w:pPr>
        <w:spacing w:after="0" w:line="240" w:lineRule="auto"/>
        <w:ind w:left="851"/>
        <w:jc w:val="both"/>
        <w:rPr>
          <w:rFonts w:ascii="Arial" w:hAnsi="Arial" w:cs="Arial"/>
          <w:bCs/>
        </w:rPr>
      </w:pPr>
    </w:p>
    <w:p w:rsidR="003475B1" w:rsidRPr="007E3EC7" w:rsidRDefault="003475B1" w:rsidP="00BF6108">
      <w:pPr>
        <w:spacing w:after="0" w:line="240" w:lineRule="auto"/>
        <w:jc w:val="both"/>
        <w:rPr>
          <w:rFonts w:ascii="Arial" w:hAnsi="Arial" w:cs="Arial"/>
          <w:bCs/>
        </w:rPr>
      </w:pPr>
      <w:r w:rsidRPr="007E3EC7">
        <w:rPr>
          <w:rFonts w:ascii="Arial" w:hAnsi="Arial" w:cs="Arial"/>
          <w:bCs/>
        </w:rPr>
        <w:t xml:space="preserve">*Nesta ALA encontra-se o mezanino, onde reduz sob sua área a altura do pé direito. </w:t>
      </w:r>
    </w:p>
    <w:p w:rsidR="00982B97" w:rsidRPr="007E3EC7" w:rsidRDefault="003475B1" w:rsidP="00BF6108">
      <w:pPr>
        <w:spacing w:after="0" w:line="240" w:lineRule="auto"/>
        <w:jc w:val="both"/>
        <w:rPr>
          <w:rFonts w:ascii="Arial" w:hAnsi="Arial" w:cs="Arial"/>
        </w:rPr>
      </w:pPr>
      <w:r w:rsidRPr="007E3EC7">
        <w:rPr>
          <w:rFonts w:ascii="Arial" w:hAnsi="Arial" w:cs="Arial"/>
        </w:rPr>
        <w:t>*</w:t>
      </w:r>
      <w:r w:rsidR="00456D73" w:rsidRPr="007E3EC7">
        <w:rPr>
          <w:rFonts w:ascii="Arial" w:hAnsi="Arial" w:cs="Arial"/>
        </w:rPr>
        <w:t>*Locação mínima de 02 portões.</w:t>
      </w:r>
    </w:p>
    <w:p w:rsidR="00982B97" w:rsidRPr="007E3EC7" w:rsidRDefault="00982B97"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0F63F6" w:rsidRPr="007E3EC7">
        <w:rPr>
          <w:rFonts w:ascii="Arial" w:hAnsi="Arial" w:cs="Arial"/>
        </w:rPr>
        <w:t xml:space="preserve">5 - </w:t>
      </w:r>
      <w:r w:rsidR="00121963" w:rsidRPr="007E3EC7">
        <w:rPr>
          <w:rFonts w:ascii="Arial" w:hAnsi="Arial" w:cs="Arial"/>
        </w:rPr>
        <w:t>O</w:t>
      </w:r>
      <w:r w:rsidR="00456D73" w:rsidRPr="007E3EC7">
        <w:rPr>
          <w:rFonts w:ascii="Arial" w:hAnsi="Arial" w:cs="Arial"/>
        </w:rPr>
        <w:t>s</w:t>
      </w:r>
      <w:r w:rsidR="00121963" w:rsidRPr="007E3EC7">
        <w:rPr>
          <w:rFonts w:ascii="Arial" w:hAnsi="Arial" w:cs="Arial"/>
        </w:rPr>
        <w:t xml:space="preserve"> Setor</w:t>
      </w:r>
      <w:r w:rsidR="00456D73" w:rsidRPr="007E3EC7">
        <w:rPr>
          <w:rFonts w:ascii="Arial" w:hAnsi="Arial" w:cs="Arial"/>
        </w:rPr>
        <w:t xml:space="preserve">es </w:t>
      </w:r>
      <w:r w:rsidR="00121963" w:rsidRPr="007E3EC7">
        <w:rPr>
          <w:rFonts w:ascii="Arial" w:hAnsi="Arial" w:cs="Arial"/>
        </w:rPr>
        <w:t>de Exposições é</w:t>
      </w:r>
      <w:r w:rsidR="00A01BD0" w:rsidRPr="007E3EC7">
        <w:rPr>
          <w:rFonts w:ascii="Arial" w:hAnsi="Arial" w:cs="Arial"/>
        </w:rPr>
        <w:t xml:space="preserve"> </w:t>
      </w:r>
      <w:r w:rsidR="00121963" w:rsidRPr="007E3EC7">
        <w:rPr>
          <w:rFonts w:ascii="Arial" w:hAnsi="Arial" w:cs="Arial"/>
        </w:rPr>
        <w:t>dividido</w:t>
      </w:r>
      <w:r w:rsidR="00B54D85" w:rsidRPr="007E3EC7">
        <w:rPr>
          <w:rFonts w:ascii="Arial" w:hAnsi="Arial" w:cs="Arial"/>
        </w:rPr>
        <w:t xml:space="preserve"> </w:t>
      </w:r>
      <w:r w:rsidR="00121963" w:rsidRPr="007E3EC7">
        <w:rPr>
          <w:rFonts w:ascii="Arial" w:hAnsi="Arial" w:cs="Arial"/>
        </w:rPr>
        <w:t>em 05(cinco) áreas</w:t>
      </w:r>
      <w:r w:rsidR="001055C7" w:rsidRPr="007E3EC7">
        <w:rPr>
          <w:rFonts w:ascii="Arial" w:hAnsi="Arial" w:cs="Arial"/>
        </w:rPr>
        <w:t xml:space="preserve"> (A,</w:t>
      </w:r>
      <w:r w:rsidR="00353381" w:rsidRPr="007E3EC7">
        <w:rPr>
          <w:rFonts w:ascii="Arial" w:hAnsi="Arial" w:cs="Arial"/>
        </w:rPr>
        <w:t xml:space="preserve"> </w:t>
      </w:r>
      <w:r w:rsidR="001055C7" w:rsidRPr="007E3EC7">
        <w:rPr>
          <w:rFonts w:ascii="Arial" w:hAnsi="Arial" w:cs="Arial"/>
        </w:rPr>
        <w:t>B,</w:t>
      </w:r>
      <w:r w:rsidR="00353381" w:rsidRPr="007E3EC7">
        <w:rPr>
          <w:rFonts w:ascii="Arial" w:hAnsi="Arial" w:cs="Arial"/>
        </w:rPr>
        <w:t xml:space="preserve"> </w:t>
      </w:r>
      <w:r w:rsidR="001055C7" w:rsidRPr="007E3EC7">
        <w:rPr>
          <w:rFonts w:ascii="Arial" w:hAnsi="Arial" w:cs="Arial"/>
        </w:rPr>
        <w:t>C,</w:t>
      </w:r>
      <w:r w:rsidR="00353381" w:rsidRPr="007E3EC7">
        <w:rPr>
          <w:rFonts w:ascii="Arial" w:hAnsi="Arial" w:cs="Arial"/>
        </w:rPr>
        <w:t xml:space="preserve"> </w:t>
      </w:r>
      <w:r w:rsidR="001055C7" w:rsidRPr="007E3EC7">
        <w:rPr>
          <w:rFonts w:ascii="Arial" w:hAnsi="Arial" w:cs="Arial"/>
        </w:rPr>
        <w:t xml:space="preserve">D) </w:t>
      </w:r>
      <w:r w:rsidR="00121963" w:rsidRPr="007E3EC7">
        <w:rPr>
          <w:rFonts w:ascii="Arial" w:hAnsi="Arial" w:cs="Arial"/>
        </w:rPr>
        <w:t>, com aproximadamente 6.160 m</w:t>
      </w:r>
      <w:r w:rsidR="00B54D85" w:rsidRPr="007E3EC7">
        <w:rPr>
          <w:rFonts w:ascii="Arial" w:hAnsi="Arial" w:cs="Arial"/>
        </w:rPr>
        <w:t>²</w:t>
      </w:r>
      <w:r w:rsidR="00121963" w:rsidRPr="007E3EC7">
        <w:rPr>
          <w:rFonts w:ascii="Arial" w:hAnsi="Arial" w:cs="Arial"/>
        </w:rPr>
        <w:t xml:space="preserve">, </w:t>
      </w:r>
      <w:r w:rsidR="000F63F6" w:rsidRPr="007E3EC7">
        <w:rPr>
          <w:rFonts w:ascii="Arial" w:hAnsi="Arial" w:cs="Arial"/>
        </w:rPr>
        <w:t xml:space="preserve">tem uma </w:t>
      </w:r>
      <w:r w:rsidR="00121963" w:rsidRPr="007E3EC7">
        <w:rPr>
          <w:rFonts w:ascii="Arial" w:hAnsi="Arial" w:cs="Arial"/>
        </w:rPr>
        <w:t>cozinha e duas baterias de</w:t>
      </w:r>
      <w:r w:rsidR="000F63F6" w:rsidRPr="007E3EC7">
        <w:rPr>
          <w:rFonts w:ascii="Arial" w:hAnsi="Arial" w:cs="Arial"/>
        </w:rPr>
        <w:t xml:space="preserve"> sanitários</w:t>
      </w:r>
      <w:r w:rsidR="00121963" w:rsidRPr="007E3EC7">
        <w:rPr>
          <w:rFonts w:ascii="Arial" w:hAnsi="Arial" w:cs="Arial"/>
        </w:rPr>
        <w:t>, po</w:t>
      </w:r>
      <w:r w:rsidR="000F63F6" w:rsidRPr="007E3EC7">
        <w:rPr>
          <w:rFonts w:ascii="Arial" w:hAnsi="Arial" w:cs="Arial"/>
        </w:rPr>
        <w:t xml:space="preserve">ntos para alimentação elétrica. </w:t>
      </w:r>
      <w:r w:rsidR="00121963" w:rsidRPr="007E3EC7">
        <w:rPr>
          <w:rFonts w:ascii="Arial" w:hAnsi="Arial" w:cs="Arial"/>
        </w:rPr>
        <w:t xml:space="preserve">As áreas dão acesso às Salas </w:t>
      </w:r>
      <w:r w:rsidR="00171BAF" w:rsidRPr="007E3EC7">
        <w:rPr>
          <w:rFonts w:ascii="Arial" w:hAnsi="Arial" w:cs="Arial"/>
        </w:rPr>
        <w:t>multifuncionais</w:t>
      </w:r>
      <w:r w:rsidR="00121963" w:rsidRPr="007E3EC7">
        <w:rPr>
          <w:rFonts w:ascii="Arial" w:hAnsi="Arial" w:cs="Arial"/>
        </w:rPr>
        <w:t>, aos Teatros e Auditórios, à Bilheteria, bem como, ao estacionamento.</w:t>
      </w:r>
      <w:r w:rsidR="00A52D09" w:rsidRPr="007E3EC7">
        <w:rPr>
          <w:rFonts w:ascii="Arial" w:hAnsi="Arial" w:cs="Arial"/>
        </w:rPr>
        <w:t xml:space="preserve"> Abaixo as informações técnicas dos Setores:</w:t>
      </w:r>
    </w:p>
    <w:p w:rsidR="00171BAF" w:rsidRPr="007E3EC7" w:rsidRDefault="00171BAF" w:rsidP="00BF6108">
      <w:pPr>
        <w:spacing w:after="0" w:line="240" w:lineRule="auto"/>
        <w:jc w:val="both"/>
        <w:rPr>
          <w:rFonts w:ascii="Arial" w:hAnsi="Arial" w:cs="Arial"/>
        </w:rPr>
      </w:pPr>
    </w:p>
    <w:tbl>
      <w:tblPr>
        <w:tblStyle w:val="Tabelacomgrade"/>
        <w:tblW w:w="0" w:type="auto"/>
        <w:tblLook w:val="04A0" w:firstRow="1" w:lastRow="0" w:firstColumn="1" w:lastColumn="0" w:noHBand="0" w:noVBand="1"/>
      </w:tblPr>
      <w:tblGrid>
        <w:gridCol w:w="2831"/>
        <w:gridCol w:w="2831"/>
        <w:gridCol w:w="2832"/>
      </w:tblGrid>
      <w:tr w:rsidR="00C84385" w:rsidRPr="007E3EC7" w:rsidTr="00865663">
        <w:tc>
          <w:tcPr>
            <w:tcW w:w="2831" w:type="dxa"/>
          </w:tcPr>
          <w:p w:rsidR="00C84385" w:rsidRPr="007E3EC7" w:rsidRDefault="00C84385" w:rsidP="00BF6108">
            <w:pPr>
              <w:ind w:left="851"/>
              <w:jc w:val="both"/>
              <w:rPr>
                <w:rFonts w:ascii="Arial" w:hAnsi="Arial" w:cs="Arial"/>
                <w:b/>
              </w:rPr>
            </w:pPr>
            <w:r w:rsidRPr="007E3EC7">
              <w:rPr>
                <w:rFonts w:ascii="Arial" w:hAnsi="Arial" w:cs="Arial"/>
                <w:b/>
              </w:rPr>
              <w:t>NOME:</w:t>
            </w:r>
          </w:p>
        </w:tc>
        <w:tc>
          <w:tcPr>
            <w:tcW w:w="2831" w:type="dxa"/>
          </w:tcPr>
          <w:p w:rsidR="00C84385" w:rsidRPr="007E3EC7" w:rsidRDefault="00C84385" w:rsidP="00BF6108">
            <w:pPr>
              <w:ind w:left="851"/>
              <w:jc w:val="both"/>
              <w:rPr>
                <w:rFonts w:ascii="Arial" w:hAnsi="Arial" w:cs="Arial"/>
                <w:b/>
              </w:rPr>
            </w:pPr>
            <w:r w:rsidRPr="007E3EC7">
              <w:rPr>
                <w:rFonts w:ascii="Arial" w:hAnsi="Arial" w:cs="Arial"/>
                <w:b/>
              </w:rPr>
              <w:t>ÁREA M²</w:t>
            </w:r>
          </w:p>
        </w:tc>
        <w:tc>
          <w:tcPr>
            <w:tcW w:w="2832" w:type="dxa"/>
          </w:tcPr>
          <w:p w:rsidR="00C84385" w:rsidRPr="007E3EC7" w:rsidRDefault="00C84385" w:rsidP="00BF6108">
            <w:pPr>
              <w:ind w:left="851"/>
              <w:jc w:val="both"/>
              <w:rPr>
                <w:rFonts w:ascii="Arial" w:hAnsi="Arial" w:cs="Arial"/>
                <w:b/>
              </w:rPr>
            </w:pPr>
            <w:r w:rsidRPr="007E3EC7">
              <w:rPr>
                <w:rFonts w:ascii="Arial" w:hAnsi="Arial" w:cs="Arial"/>
                <w:b/>
              </w:rPr>
              <w:t>PÉ DIREITO</w:t>
            </w:r>
          </w:p>
        </w:tc>
      </w:tr>
      <w:tr w:rsidR="00C84385" w:rsidRPr="007E3EC7" w:rsidTr="00865663">
        <w:tc>
          <w:tcPr>
            <w:tcW w:w="2831" w:type="dxa"/>
          </w:tcPr>
          <w:p w:rsidR="00C84385" w:rsidRPr="007E3EC7" w:rsidRDefault="00C84385" w:rsidP="0078281C">
            <w:pPr>
              <w:ind w:right="462"/>
              <w:jc w:val="both"/>
              <w:rPr>
                <w:rFonts w:ascii="Arial" w:hAnsi="Arial" w:cs="Arial"/>
              </w:rPr>
            </w:pPr>
            <w:r w:rsidRPr="007E3EC7">
              <w:rPr>
                <w:rFonts w:ascii="Arial" w:hAnsi="Arial" w:cs="Arial"/>
                <w:bCs/>
              </w:rPr>
              <w:t>SETOR A</w:t>
            </w:r>
          </w:p>
        </w:tc>
        <w:tc>
          <w:tcPr>
            <w:tcW w:w="2831" w:type="dxa"/>
          </w:tcPr>
          <w:p w:rsidR="00C84385" w:rsidRPr="007E3EC7" w:rsidRDefault="00C84385" w:rsidP="00BF6108">
            <w:pPr>
              <w:ind w:left="851"/>
              <w:jc w:val="both"/>
              <w:rPr>
                <w:rFonts w:ascii="Arial" w:hAnsi="Arial" w:cs="Arial"/>
              </w:rPr>
            </w:pPr>
            <w:r w:rsidRPr="007E3EC7">
              <w:rPr>
                <w:rFonts w:ascii="Arial" w:hAnsi="Arial" w:cs="Arial"/>
                <w:bCs/>
              </w:rPr>
              <w:t>1065 m²</w:t>
            </w:r>
          </w:p>
        </w:tc>
        <w:tc>
          <w:tcPr>
            <w:tcW w:w="2832" w:type="dxa"/>
          </w:tcPr>
          <w:p w:rsidR="00C84385" w:rsidRPr="007E3EC7" w:rsidRDefault="00C84385" w:rsidP="00BF6108">
            <w:pPr>
              <w:ind w:left="851"/>
              <w:jc w:val="both"/>
              <w:rPr>
                <w:rFonts w:ascii="Arial" w:hAnsi="Arial" w:cs="Arial"/>
              </w:rPr>
            </w:pPr>
            <w:r w:rsidRPr="007E3EC7">
              <w:rPr>
                <w:rFonts w:ascii="Arial" w:hAnsi="Arial" w:cs="Arial"/>
                <w:bCs/>
              </w:rPr>
              <w:t>04 m</w:t>
            </w:r>
          </w:p>
        </w:tc>
      </w:tr>
      <w:tr w:rsidR="00C84385" w:rsidRPr="007E3EC7" w:rsidTr="00865663">
        <w:tc>
          <w:tcPr>
            <w:tcW w:w="2831" w:type="dxa"/>
          </w:tcPr>
          <w:p w:rsidR="00C84385" w:rsidRPr="007E3EC7" w:rsidRDefault="00C84385" w:rsidP="0078281C">
            <w:pPr>
              <w:ind w:right="462"/>
              <w:jc w:val="both"/>
              <w:rPr>
                <w:rFonts w:ascii="Arial" w:hAnsi="Arial" w:cs="Arial"/>
              </w:rPr>
            </w:pPr>
            <w:r w:rsidRPr="007E3EC7">
              <w:rPr>
                <w:rFonts w:ascii="Arial" w:hAnsi="Arial" w:cs="Arial"/>
                <w:bCs/>
              </w:rPr>
              <w:t>SETOR B</w:t>
            </w:r>
          </w:p>
        </w:tc>
        <w:tc>
          <w:tcPr>
            <w:tcW w:w="2831" w:type="dxa"/>
          </w:tcPr>
          <w:p w:rsidR="00C84385" w:rsidRPr="007E3EC7" w:rsidRDefault="00C84385" w:rsidP="00BF6108">
            <w:pPr>
              <w:ind w:left="851"/>
              <w:jc w:val="both"/>
              <w:rPr>
                <w:rFonts w:ascii="Arial" w:hAnsi="Arial" w:cs="Arial"/>
              </w:rPr>
            </w:pPr>
            <w:r w:rsidRPr="007E3EC7">
              <w:rPr>
                <w:rFonts w:ascii="Arial" w:hAnsi="Arial" w:cs="Arial"/>
                <w:bCs/>
              </w:rPr>
              <w:t>205 m²</w:t>
            </w:r>
          </w:p>
        </w:tc>
        <w:tc>
          <w:tcPr>
            <w:tcW w:w="2832" w:type="dxa"/>
          </w:tcPr>
          <w:p w:rsidR="00C84385" w:rsidRPr="007E3EC7" w:rsidRDefault="00C84385" w:rsidP="00BF6108">
            <w:pPr>
              <w:ind w:left="851"/>
              <w:jc w:val="both"/>
              <w:rPr>
                <w:rFonts w:ascii="Arial" w:hAnsi="Arial" w:cs="Arial"/>
              </w:rPr>
            </w:pPr>
            <w:r w:rsidRPr="007E3EC7">
              <w:rPr>
                <w:rFonts w:ascii="Arial" w:hAnsi="Arial" w:cs="Arial"/>
                <w:bCs/>
              </w:rPr>
              <w:t>04 m</w:t>
            </w:r>
          </w:p>
        </w:tc>
      </w:tr>
      <w:tr w:rsidR="00C84385" w:rsidRPr="007E3EC7" w:rsidTr="00865663">
        <w:tc>
          <w:tcPr>
            <w:tcW w:w="2831" w:type="dxa"/>
          </w:tcPr>
          <w:p w:rsidR="00C84385" w:rsidRPr="007E3EC7" w:rsidRDefault="00CD25E9" w:rsidP="0078281C">
            <w:pPr>
              <w:ind w:right="462"/>
              <w:jc w:val="both"/>
              <w:rPr>
                <w:rFonts w:ascii="Arial" w:hAnsi="Arial" w:cs="Arial"/>
              </w:rPr>
            </w:pPr>
            <w:r w:rsidRPr="007E3EC7">
              <w:rPr>
                <w:rFonts w:ascii="Arial" w:hAnsi="Arial" w:cs="Arial"/>
                <w:bCs/>
              </w:rPr>
              <w:t xml:space="preserve">SETOR </w:t>
            </w:r>
            <w:r w:rsidR="00C84385" w:rsidRPr="007E3EC7">
              <w:rPr>
                <w:rFonts w:ascii="Arial" w:hAnsi="Arial" w:cs="Arial"/>
                <w:bCs/>
              </w:rPr>
              <w:t>C (FOYER)</w:t>
            </w:r>
          </w:p>
        </w:tc>
        <w:tc>
          <w:tcPr>
            <w:tcW w:w="2831" w:type="dxa"/>
          </w:tcPr>
          <w:p w:rsidR="00C84385" w:rsidRPr="007E3EC7" w:rsidRDefault="00C84385" w:rsidP="00BF6108">
            <w:pPr>
              <w:ind w:left="851"/>
              <w:jc w:val="both"/>
              <w:rPr>
                <w:rFonts w:ascii="Arial" w:hAnsi="Arial" w:cs="Arial"/>
              </w:rPr>
            </w:pPr>
            <w:r w:rsidRPr="007E3EC7">
              <w:rPr>
                <w:rFonts w:ascii="Arial" w:hAnsi="Arial" w:cs="Arial"/>
                <w:bCs/>
              </w:rPr>
              <w:t>546 m²</w:t>
            </w:r>
          </w:p>
        </w:tc>
        <w:tc>
          <w:tcPr>
            <w:tcW w:w="2832" w:type="dxa"/>
          </w:tcPr>
          <w:p w:rsidR="00C84385" w:rsidRPr="007E3EC7" w:rsidRDefault="00C84385" w:rsidP="00BF6108">
            <w:pPr>
              <w:ind w:left="851"/>
              <w:jc w:val="both"/>
              <w:rPr>
                <w:rFonts w:ascii="Arial" w:hAnsi="Arial" w:cs="Arial"/>
              </w:rPr>
            </w:pPr>
            <w:r w:rsidRPr="007E3EC7">
              <w:rPr>
                <w:rFonts w:ascii="Arial" w:hAnsi="Arial" w:cs="Arial"/>
                <w:bCs/>
              </w:rPr>
              <w:t>04 m</w:t>
            </w:r>
          </w:p>
        </w:tc>
      </w:tr>
      <w:tr w:rsidR="00C84385" w:rsidRPr="007E3EC7" w:rsidTr="00865663">
        <w:tc>
          <w:tcPr>
            <w:tcW w:w="2831" w:type="dxa"/>
          </w:tcPr>
          <w:p w:rsidR="00C84385" w:rsidRPr="007E3EC7" w:rsidRDefault="00C84385" w:rsidP="0078281C">
            <w:pPr>
              <w:ind w:right="462"/>
              <w:jc w:val="both"/>
              <w:rPr>
                <w:rFonts w:ascii="Arial" w:hAnsi="Arial" w:cs="Arial"/>
              </w:rPr>
            </w:pPr>
            <w:r w:rsidRPr="007E3EC7">
              <w:rPr>
                <w:rFonts w:ascii="Arial" w:hAnsi="Arial" w:cs="Arial"/>
                <w:bCs/>
              </w:rPr>
              <w:t>SETOR D</w:t>
            </w:r>
          </w:p>
        </w:tc>
        <w:tc>
          <w:tcPr>
            <w:tcW w:w="2831" w:type="dxa"/>
          </w:tcPr>
          <w:p w:rsidR="00C84385" w:rsidRPr="007E3EC7" w:rsidRDefault="00C84385" w:rsidP="00BF6108">
            <w:pPr>
              <w:ind w:left="851"/>
              <w:jc w:val="both"/>
              <w:rPr>
                <w:rFonts w:ascii="Arial" w:hAnsi="Arial" w:cs="Arial"/>
              </w:rPr>
            </w:pPr>
            <w:r w:rsidRPr="007E3EC7">
              <w:rPr>
                <w:rFonts w:ascii="Arial" w:hAnsi="Arial" w:cs="Arial"/>
                <w:bCs/>
              </w:rPr>
              <w:t>108 m²</w:t>
            </w:r>
          </w:p>
        </w:tc>
        <w:tc>
          <w:tcPr>
            <w:tcW w:w="2832" w:type="dxa"/>
          </w:tcPr>
          <w:p w:rsidR="00C84385" w:rsidRPr="007E3EC7" w:rsidRDefault="00C84385" w:rsidP="00BF6108">
            <w:pPr>
              <w:ind w:left="851"/>
              <w:jc w:val="both"/>
              <w:rPr>
                <w:rFonts w:ascii="Arial" w:hAnsi="Arial" w:cs="Arial"/>
              </w:rPr>
            </w:pPr>
            <w:r w:rsidRPr="007E3EC7">
              <w:rPr>
                <w:rFonts w:ascii="Arial" w:hAnsi="Arial" w:cs="Arial"/>
                <w:bCs/>
              </w:rPr>
              <w:t>2,50 m</w:t>
            </w:r>
          </w:p>
        </w:tc>
      </w:tr>
      <w:tr w:rsidR="009F75DE" w:rsidRPr="007E3EC7" w:rsidTr="00865663">
        <w:tc>
          <w:tcPr>
            <w:tcW w:w="2831" w:type="dxa"/>
          </w:tcPr>
          <w:p w:rsidR="009F75DE" w:rsidRPr="007E3EC7" w:rsidRDefault="009F75DE" w:rsidP="009F75DE">
            <w:pPr>
              <w:ind w:right="462"/>
              <w:jc w:val="both"/>
              <w:rPr>
                <w:rFonts w:ascii="Arial" w:hAnsi="Arial" w:cs="Arial"/>
              </w:rPr>
            </w:pPr>
            <w:r w:rsidRPr="007E3EC7">
              <w:rPr>
                <w:rFonts w:ascii="Arial" w:hAnsi="Arial" w:cs="Arial"/>
                <w:bCs/>
              </w:rPr>
              <w:t>SETOR E</w:t>
            </w:r>
          </w:p>
        </w:tc>
        <w:tc>
          <w:tcPr>
            <w:tcW w:w="2831" w:type="dxa"/>
          </w:tcPr>
          <w:p w:rsidR="009F75DE" w:rsidRPr="009F75DE" w:rsidRDefault="009F75DE" w:rsidP="009F75DE">
            <w:pPr>
              <w:ind w:left="851"/>
              <w:jc w:val="both"/>
              <w:rPr>
                <w:rFonts w:ascii="Arial" w:hAnsi="Arial" w:cs="Arial"/>
              </w:rPr>
            </w:pPr>
            <w:r w:rsidRPr="009F75DE">
              <w:rPr>
                <w:rFonts w:ascii="Arial" w:hAnsi="Arial" w:cs="Arial"/>
                <w:bCs/>
              </w:rPr>
              <w:t>1.025 m²</w:t>
            </w:r>
          </w:p>
        </w:tc>
        <w:tc>
          <w:tcPr>
            <w:tcW w:w="2832" w:type="dxa"/>
          </w:tcPr>
          <w:p w:rsidR="009F75DE" w:rsidRPr="009F75DE" w:rsidRDefault="009F75DE" w:rsidP="009F75DE">
            <w:pPr>
              <w:ind w:left="851"/>
              <w:rPr>
                <w:rFonts w:ascii="Arial" w:hAnsi="Arial" w:cs="Arial"/>
              </w:rPr>
            </w:pPr>
            <w:r w:rsidRPr="009F75DE">
              <w:rPr>
                <w:rFonts w:ascii="Arial" w:hAnsi="Arial" w:cs="Arial"/>
                <w:bCs/>
              </w:rPr>
              <w:t>-</w:t>
            </w:r>
          </w:p>
        </w:tc>
      </w:tr>
      <w:tr w:rsidR="009F75DE" w:rsidRPr="007E3EC7" w:rsidTr="00865663">
        <w:tc>
          <w:tcPr>
            <w:tcW w:w="2831" w:type="dxa"/>
          </w:tcPr>
          <w:p w:rsidR="009F75DE" w:rsidRPr="007E3EC7" w:rsidRDefault="009F75DE" w:rsidP="009F75DE">
            <w:pPr>
              <w:ind w:right="462"/>
              <w:jc w:val="both"/>
              <w:rPr>
                <w:rFonts w:ascii="Arial" w:hAnsi="Arial" w:cs="Arial"/>
              </w:rPr>
            </w:pPr>
            <w:r w:rsidRPr="007E3EC7">
              <w:rPr>
                <w:rFonts w:ascii="Arial" w:hAnsi="Arial" w:cs="Arial"/>
                <w:bCs/>
              </w:rPr>
              <w:t>SETOR F</w:t>
            </w:r>
          </w:p>
        </w:tc>
        <w:tc>
          <w:tcPr>
            <w:tcW w:w="2831" w:type="dxa"/>
          </w:tcPr>
          <w:p w:rsidR="009F75DE" w:rsidRPr="009F75DE" w:rsidRDefault="009F75DE" w:rsidP="009F75DE">
            <w:pPr>
              <w:ind w:left="851"/>
              <w:jc w:val="both"/>
              <w:rPr>
                <w:rFonts w:ascii="Arial" w:hAnsi="Arial" w:cs="Arial"/>
              </w:rPr>
            </w:pPr>
            <w:r w:rsidRPr="009F75DE">
              <w:rPr>
                <w:rFonts w:ascii="Arial" w:hAnsi="Arial" w:cs="Arial"/>
                <w:bCs/>
              </w:rPr>
              <w:t>2.040 m²</w:t>
            </w:r>
          </w:p>
        </w:tc>
        <w:tc>
          <w:tcPr>
            <w:tcW w:w="2832" w:type="dxa"/>
          </w:tcPr>
          <w:p w:rsidR="009F75DE" w:rsidRPr="009F75DE" w:rsidRDefault="009F75DE" w:rsidP="009F75DE">
            <w:pPr>
              <w:ind w:left="851"/>
              <w:jc w:val="both"/>
              <w:rPr>
                <w:rFonts w:ascii="Arial" w:hAnsi="Arial" w:cs="Arial"/>
              </w:rPr>
            </w:pPr>
            <w:r w:rsidRPr="009F75DE">
              <w:rPr>
                <w:rFonts w:ascii="Arial" w:hAnsi="Arial" w:cs="Arial"/>
                <w:bCs/>
              </w:rPr>
              <w:t>-</w:t>
            </w:r>
          </w:p>
        </w:tc>
      </w:tr>
      <w:tr w:rsidR="009F75DE" w:rsidRPr="007E3EC7" w:rsidTr="00865663">
        <w:tc>
          <w:tcPr>
            <w:tcW w:w="2831" w:type="dxa"/>
          </w:tcPr>
          <w:p w:rsidR="009F75DE" w:rsidRPr="007E3EC7" w:rsidRDefault="009F75DE" w:rsidP="009F75DE">
            <w:pPr>
              <w:ind w:right="462"/>
              <w:jc w:val="both"/>
              <w:rPr>
                <w:rFonts w:ascii="Arial" w:hAnsi="Arial" w:cs="Arial"/>
                <w:bCs/>
              </w:rPr>
            </w:pPr>
            <w:r w:rsidRPr="007E3EC7">
              <w:rPr>
                <w:rFonts w:ascii="Arial" w:hAnsi="Arial" w:cs="Arial"/>
                <w:bCs/>
              </w:rPr>
              <w:t>SETOR G</w:t>
            </w:r>
          </w:p>
        </w:tc>
        <w:tc>
          <w:tcPr>
            <w:tcW w:w="2831" w:type="dxa"/>
          </w:tcPr>
          <w:p w:rsidR="009F75DE" w:rsidRPr="009F75DE" w:rsidRDefault="009F75DE" w:rsidP="009F75DE">
            <w:pPr>
              <w:ind w:left="851"/>
              <w:jc w:val="both"/>
              <w:rPr>
                <w:rFonts w:ascii="Arial" w:hAnsi="Arial" w:cs="Arial"/>
              </w:rPr>
            </w:pPr>
            <w:r w:rsidRPr="009F75DE">
              <w:rPr>
                <w:rFonts w:ascii="Arial" w:hAnsi="Arial" w:cs="Arial"/>
                <w:bCs/>
              </w:rPr>
              <w:t>52,47 m²</w:t>
            </w:r>
          </w:p>
        </w:tc>
        <w:tc>
          <w:tcPr>
            <w:tcW w:w="2832" w:type="dxa"/>
          </w:tcPr>
          <w:p w:rsidR="009F75DE" w:rsidRPr="009F75DE" w:rsidRDefault="009F75DE" w:rsidP="009F75DE">
            <w:pPr>
              <w:ind w:left="851"/>
              <w:jc w:val="both"/>
              <w:rPr>
                <w:rFonts w:ascii="Arial" w:hAnsi="Arial" w:cs="Arial"/>
                <w:bCs/>
              </w:rPr>
            </w:pPr>
            <w:r w:rsidRPr="009F75DE">
              <w:rPr>
                <w:rFonts w:ascii="Arial" w:hAnsi="Arial" w:cs="Arial"/>
                <w:bCs/>
              </w:rPr>
              <w:t>4 m</w:t>
            </w:r>
          </w:p>
        </w:tc>
      </w:tr>
    </w:tbl>
    <w:p w:rsidR="00982B97" w:rsidRPr="007E3EC7" w:rsidRDefault="00982B97" w:rsidP="00BF6108">
      <w:pPr>
        <w:spacing w:after="0" w:line="240" w:lineRule="auto"/>
        <w:jc w:val="both"/>
        <w:rPr>
          <w:rFonts w:ascii="Arial" w:hAnsi="Arial" w:cs="Arial"/>
        </w:rPr>
      </w:pPr>
    </w:p>
    <w:p w:rsidR="00121963" w:rsidRPr="007E3EC7" w:rsidRDefault="00865663" w:rsidP="00BF6108">
      <w:pPr>
        <w:spacing w:after="0" w:line="240" w:lineRule="auto"/>
        <w:jc w:val="both"/>
        <w:rPr>
          <w:rFonts w:ascii="Arial" w:hAnsi="Arial" w:cs="Arial"/>
        </w:rPr>
      </w:pPr>
      <w:r w:rsidRPr="007E3EC7">
        <w:rPr>
          <w:rFonts w:ascii="Arial" w:hAnsi="Arial" w:cs="Arial"/>
          <w:spacing w:val="10"/>
        </w:rPr>
        <w:t xml:space="preserve">Artigo </w:t>
      </w:r>
      <w:r w:rsidR="00A52D09" w:rsidRPr="007E3EC7">
        <w:rPr>
          <w:rFonts w:ascii="Arial" w:hAnsi="Arial" w:cs="Arial"/>
        </w:rPr>
        <w:t>6 -</w:t>
      </w:r>
      <w:r w:rsidR="00C84385" w:rsidRPr="007E3EC7">
        <w:rPr>
          <w:rFonts w:ascii="Arial" w:hAnsi="Arial" w:cs="Arial"/>
        </w:rPr>
        <w:t xml:space="preserve"> </w:t>
      </w:r>
      <w:r w:rsidR="00121963" w:rsidRPr="007E3EC7">
        <w:rPr>
          <w:rFonts w:ascii="Arial" w:hAnsi="Arial" w:cs="Arial"/>
        </w:rPr>
        <w:t xml:space="preserve">O Teatro Guararapes, tem capacidade para </w:t>
      </w:r>
      <w:r w:rsidR="00171BAF" w:rsidRPr="007E3EC7">
        <w:rPr>
          <w:rFonts w:ascii="Arial" w:hAnsi="Arial" w:cs="Arial"/>
        </w:rPr>
        <w:t xml:space="preserve">2.397 </w:t>
      </w:r>
      <w:r w:rsidR="00121963" w:rsidRPr="007E3EC7">
        <w:rPr>
          <w:rFonts w:ascii="Arial" w:hAnsi="Arial" w:cs="Arial"/>
        </w:rPr>
        <w:t>pessoas, na plateia e</w:t>
      </w:r>
      <w:r w:rsidR="00B54D85" w:rsidRPr="007E3EC7">
        <w:rPr>
          <w:rFonts w:ascii="Arial" w:hAnsi="Arial" w:cs="Arial"/>
        </w:rPr>
        <w:t xml:space="preserve"> </w:t>
      </w:r>
      <w:r w:rsidR="00121963" w:rsidRPr="007E3EC7">
        <w:rPr>
          <w:rFonts w:ascii="Arial" w:hAnsi="Arial" w:cs="Arial"/>
        </w:rPr>
        <w:t>balcão. Seu palco</w:t>
      </w:r>
      <w:r w:rsidR="00B54D85" w:rsidRPr="007E3EC7">
        <w:rPr>
          <w:rFonts w:ascii="Arial" w:hAnsi="Arial" w:cs="Arial"/>
        </w:rPr>
        <w:t xml:space="preserve"> </w:t>
      </w:r>
      <w:r w:rsidR="00121963" w:rsidRPr="007E3EC7">
        <w:rPr>
          <w:rFonts w:ascii="Arial" w:hAnsi="Arial" w:cs="Arial"/>
        </w:rPr>
        <w:t>possui área de</w:t>
      </w:r>
      <w:r w:rsidR="00171BAF" w:rsidRPr="007E3EC7">
        <w:rPr>
          <w:rFonts w:ascii="Arial" w:hAnsi="Arial" w:cs="Arial"/>
        </w:rPr>
        <w:t xml:space="preserve"> </w:t>
      </w:r>
      <w:r w:rsidR="00121963" w:rsidRPr="007E3EC7">
        <w:rPr>
          <w:rFonts w:ascii="Arial" w:hAnsi="Arial" w:cs="Arial"/>
        </w:rPr>
        <w:t xml:space="preserve">1.050 m², é um dos maiores do </w:t>
      </w:r>
      <w:r w:rsidR="00171BAF" w:rsidRPr="007E3EC7">
        <w:rPr>
          <w:rFonts w:ascii="Arial" w:hAnsi="Arial" w:cs="Arial"/>
        </w:rPr>
        <w:t>Brasil.</w:t>
      </w:r>
      <w:r w:rsidR="00121963" w:rsidRPr="007E3EC7">
        <w:rPr>
          <w:rFonts w:ascii="Arial" w:hAnsi="Arial" w:cs="Arial"/>
        </w:rPr>
        <w:t xml:space="preserve"> </w:t>
      </w:r>
      <w:r w:rsidR="00171BAF" w:rsidRPr="007E3EC7">
        <w:rPr>
          <w:rFonts w:ascii="Arial" w:hAnsi="Arial" w:cs="Arial"/>
        </w:rPr>
        <w:t xml:space="preserve">O Centro de Convenções disponibiliza para locação </w:t>
      </w:r>
      <w:r w:rsidR="00121963" w:rsidRPr="007E3EC7">
        <w:rPr>
          <w:rFonts w:ascii="Arial" w:hAnsi="Arial" w:cs="Arial"/>
        </w:rPr>
        <w:t>sistemas de sonorização e</w:t>
      </w:r>
      <w:r w:rsidR="00B54D85" w:rsidRPr="007E3EC7">
        <w:rPr>
          <w:rFonts w:ascii="Arial" w:hAnsi="Arial" w:cs="Arial"/>
        </w:rPr>
        <w:t xml:space="preserve"> </w:t>
      </w:r>
      <w:r w:rsidR="00171BAF" w:rsidRPr="007E3EC7">
        <w:rPr>
          <w:rFonts w:ascii="Arial" w:hAnsi="Arial" w:cs="Arial"/>
        </w:rPr>
        <w:t>iluminação cênica</w:t>
      </w:r>
      <w:r w:rsidR="00121963" w:rsidRPr="007E3EC7">
        <w:rPr>
          <w:rFonts w:ascii="Arial" w:hAnsi="Arial" w:cs="Arial"/>
        </w:rPr>
        <w:t xml:space="preserve">. O Teatro possui quatro conjuntos de sanitários, camarins </w:t>
      </w:r>
      <w:r w:rsidR="00A52D09" w:rsidRPr="007E3EC7">
        <w:rPr>
          <w:rFonts w:ascii="Arial" w:hAnsi="Arial" w:cs="Arial"/>
        </w:rPr>
        <w:t xml:space="preserve">e </w:t>
      </w:r>
      <w:r w:rsidR="00121963" w:rsidRPr="007E3EC7">
        <w:rPr>
          <w:rFonts w:ascii="Arial" w:hAnsi="Arial" w:cs="Arial"/>
        </w:rPr>
        <w:t>acesso privativo através de túnel de serviço.</w:t>
      </w:r>
      <w:r w:rsidR="00A52D09" w:rsidRPr="007E3EC7">
        <w:rPr>
          <w:rFonts w:ascii="Arial" w:hAnsi="Arial" w:cs="Arial"/>
        </w:rPr>
        <w:t xml:space="preserve"> Abaixo as informações técnicas do teatro:</w:t>
      </w:r>
    </w:p>
    <w:p w:rsidR="00920C64" w:rsidRPr="007E3EC7" w:rsidRDefault="00920C64" w:rsidP="00BF6108">
      <w:pPr>
        <w:spacing w:after="0" w:line="240" w:lineRule="auto"/>
        <w:jc w:val="both"/>
        <w:rPr>
          <w:rFonts w:ascii="Arial" w:hAnsi="Arial" w:cs="Arial"/>
        </w:rPr>
      </w:pPr>
    </w:p>
    <w:tbl>
      <w:tblPr>
        <w:tblStyle w:val="Tabelacomgrade"/>
        <w:tblW w:w="8582" w:type="dxa"/>
        <w:tblLook w:val="04A0" w:firstRow="1" w:lastRow="0" w:firstColumn="1" w:lastColumn="0" w:noHBand="0" w:noVBand="1"/>
      </w:tblPr>
      <w:tblGrid>
        <w:gridCol w:w="4363"/>
        <w:gridCol w:w="4205"/>
        <w:gridCol w:w="14"/>
      </w:tblGrid>
      <w:tr w:rsidR="00CD25E9" w:rsidRPr="007E3EC7" w:rsidTr="00CD25E9">
        <w:trPr>
          <w:gridAfter w:val="1"/>
          <w:wAfter w:w="14" w:type="dxa"/>
          <w:trHeight w:val="268"/>
        </w:trPr>
        <w:tc>
          <w:tcPr>
            <w:tcW w:w="8568" w:type="dxa"/>
            <w:gridSpan w:val="2"/>
          </w:tcPr>
          <w:p w:rsidR="00CD25E9" w:rsidRPr="007E3EC7" w:rsidRDefault="00CD25E9" w:rsidP="0078281C">
            <w:pPr>
              <w:ind w:left="22"/>
              <w:jc w:val="both"/>
              <w:rPr>
                <w:rFonts w:ascii="Arial" w:hAnsi="Arial" w:cs="Arial"/>
                <w:b/>
                <w:u w:val="single"/>
              </w:rPr>
            </w:pPr>
            <w:r w:rsidRPr="007E3EC7">
              <w:rPr>
                <w:rFonts w:ascii="Arial" w:hAnsi="Arial" w:cs="Arial"/>
                <w:b/>
                <w:u w:val="single"/>
              </w:rPr>
              <w:t>TEATRO GUARARAPES</w:t>
            </w:r>
          </w:p>
        </w:tc>
      </w:tr>
      <w:tr w:rsidR="00CD25E9" w:rsidRPr="007E3EC7" w:rsidTr="00A52D09">
        <w:trPr>
          <w:gridAfter w:val="1"/>
          <w:wAfter w:w="14" w:type="dxa"/>
          <w:trHeight w:val="268"/>
        </w:trPr>
        <w:tc>
          <w:tcPr>
            <w:tcW w:w="4363" w:type="dxa"/>
          </w:tcPr>
          <w:p w:rsidR="00CD25E9" w:rsidRPr="007E3EC7" w:rsidRDefault="00CD25E9" w:rsidP="00BF6108">
            <w:pPr>
              <w:ind w:left="851"/>
              <w:jc w:val="both"/>
              <w:rPr>
                <w:rFonts w:ascii="Arial" w:hAnsi="Arial" w:cs="Arial"/>
                <w:b/>
              </w:rPr>
            </w:pPr>
            <w:r w:rsidRPr="007E3EC7">
              <w:rPr>
                <w:rFonts w:ascii="Arial" w:hAnsi="Arial" w:cs="Arial"/>
                <w:b/>
              </w:rPr>
              <w:t>PLATÉIA</w:t>
            </w:r>
          </w:p>
        </w:tc>
        <w:tc>
          <w:tcPr>
            <w:tcW w:w="4205" w:type="dxa"/>
          </w:tcPr>
          <w:p w:rsidR="00CD25E9" w:rsidRPr="007E3EC7" w:rsidRDefault="00CD25E9" w:rsidP="00BF6108">
            <w:pPr>
              <w:ind w:left="851"/>
              <w:jc w:val="both"/>
              <w:rPr>
                <w:rFonts w:ascii="Arial" w:hAnsi="Arial" w:cs="Arial"/>
                <w:b/>
              </w:rPr>
            </w:pPr>
            <w:r w:rsidRPr="007E3EC7">
              <w:rPr>
                <w:rFonts w:ascii="Arial" w:hAnsi="Arial" w:cs="Arial"/>
                <w:b/>
              </w:rPr>
              <w:t>ASSENTOS</w:t>
            </w:r>
          </w:p>
        </w:tc>
      </w:tr>
      <w:tr w:rsidR="00C84385" w:rsidRPr="007E3EC7" w:rsidTr="00A52D09">
        <w:trPr>
          <w:gridAfter w:val="1"/>
          <w:wAfter w:w="14" w:type="dxa"/>
          <w:trHeight w:val="253"/>
        </w:trPr>
        <w:tc>
          <w:tcPr>
            <w:tcW w:w="4363" w:type="dxa"/>
          </w:tcPr>
          <w:p w:rsidR="00C84385" w:rsidRPr="007E3EC7" w:rsidRDefault="00C84385" w:rsidP="00BF6108">
            <w:pPr>
              <w:ind w:left="22"/>
              <w:jc w:val="both"/>
              <w:rPr>
                <w:rFonts w:ascii="Arial" w:hAnsi="Arial" w:cs="Arial"/>
              </w:rPr>
            </w:pPr>
            <w:r w:rsidRPr="007E3EC7">
              <w:rPr>
                <w:rFonts w:ascii="Arial" w:hAnsi="Arial" w:cs="Arial"/>
                <w:bCs/>
                <w:color w:val="000000"/>
                <w:kern w:val="24"/>
              </w:rPr>
              <w:t>POLTRONA SIMPLES</w:t>
            </w:r>
          </w:p>
        </w:tc>
        <w:tc>
          <w:tcPr>
            <w:tcW w:w="4205" w:type="dxa"/>
          </w:tcPr>
          <w:p w:rsidR="00C84385" w:rsidRPr="007E3EC7" w:rsidRDefault="00C84385" w:rsidP="00BF6108">
            <w:pPr>
              <w:ind w:left="851"/>
              <w:jc w:val="both"/>
              <w:rPr>
                <w:rFonts w:ascii="Arial" w:hAnsi="Arial" w:cs="Arial"/>
              </w:rPr>
            </w:pPr>
            <w:r w:rsidRPr="007E3EC7">
              <w:rPr>
                <w:rFonts w:ascii="Arial" w:hAnsi="Arial" w:cs="Arial"/>
                <w:bCs/>
                <w:color w:val="000000"/>
                <w:kern w:val="24"/>
              </w:rPr>
              <w:t>1.737 unid</w:t>
            </w:r>
            <w:r w:rsidR="00A52D09" w:rsidRPr="007E3EC7">
              <w:rPr>
                <w:rFonts w:ascii="Arial" w:hAnsi="Arial" w:cs="Arial"/>
                <w:bCs/>
                <w:color w:val="000000"/>
                <w:kern w:val="24"/>
              </w:rPr>
              <w:t>ades</w:t>
            </w:r>
          </w:p>
        </w:tc>
      </w:tr>
      <w:tr w:rsidR="00C84385" w:rsidRPr="007E3EC7" w:rsidTr="00A52D09">
        <w:trPr>
          <w:gridAfter w:val="1"/>
          <w:wAfter w:w="14" w:type="dxa"/>
          <w:trHeight w:val="268"/>
        </w:trPr>
        <w:tc>
          <w:tcPr>
            <w:tcW w:w="4363" w:type="dxa"/>
          </w:tcPr>
          <w:p w:rsidR="00C84385" w:rsidRPr="007E3EC7" w:rsidRDefault="00C84385" w:rsidP="00BF6108">
            <w:pPr>
              <w:ind w:left="22"/>
              <w:jc w:val="both"/>
              <w:rPr>
                <w:rFonts w:ascii="Arial" w:hAnsi="Arial" w:cs="Arial"/>
              </w:rPr>
            </w:pPr>
            <w:r w:rsidRPr="007E3EC7">
              <w:rPr>
                <w:rFonts w:ascii="Arial" w:hAnsi="Arial" w:cs="Arial"/>
                <w:bCs/>
                <w:color w:val="000000"/>
                <w:kern w:val="24"/>
              </w:rPr>
              <w:t>POLTRONA OBESO</w:t>
            </w:r>
          </w:p>
        </w:tc>
        <w:tc>
          <w:tcPr>
            <w:tcW w:w="4205" w:type="dxa"/>
          </w:tcPr>
          <w:p w:rsidR="00C84385" w:rsidRPr="007E3EC7" w:rsidRDefault="00C84385" w:rsidP="00BF6108">
            <w:pPr>
              <w:ind w:left="851"/>
              <w:jc w:val="both"/>
              <w:rPr>
                <w:rFonts w:ascii="Arial" w:hAnsi="Arial" w:cs="Arial"/>
              </w:rPr>
            </w:pPr>
            <w:r w:rsidRPr="007E3EC7">
              <w:rPr>
                <w:rFonts w:ascii="Arial" w:hAnsi="Arial" w:cs="Arial"/>
                <w:bCs/>
                <w:color w:val="000000"/>
                <w:kern w:val="24"/>
              </w:rPr>
              <w:t>12 unid</w:t>
            </w:r>
            <w:r w:rsidR="00A52D09" w:rsidRPr="007E3EC7">
              <w:rPr>
                <w:rFonts w:ascii="Arial" w:hAnsi="Arial" w:cs="Arial"/>
                <w:bCs/>
                <w:color w:val="000000"/>
                <w:kern w:val="24"/>
              </w:rPr>
              <w:t>ades</w:t>
            </w:r>
          </w:p>
        </w:tc>
      </w:tr>
      <w:tr w:rsidR="00C84385" w:rsidRPr="007E3EC7" w:rsidTr="00A52D09">
        <w:trPr>
          <w:gridAfter w:val="1"/>
          <w:wAfter w:w="14" w:type="dxa"/>
          <w:trHeight w:val="253"/>
        </w:trPr>
        <w:tc>
          <w:tcPr>
            <w:tcW w:w="4363" w:type="dxa"/>
          </w:tcPr>
          <w:p w:rsidR="00C84385" w:rsidRPr="007E3EC7" w:rsidRDefault="00C84385" w:rsidP="00BF6108">
            <w:pPr>
              <w:ind w:left="22"/>
              <w:jc w:val="both"/>
              <w:rPr>
                <w:rFonts w:ascii="Arial" w:hAnsi="Arial" w:cs="Arial"/>
              </w:rPr>
            </w:pPr>
            <w:r w:rsidRPr="007E3EC7">
              <w:rPr>
                <w:rFonts w:ascii="Arial" w:hAnsi="Arial" w:cs="Arial"/>
                <w:bCs/>
                <w:color w:val="000000"/>
                <w:kern w:val="24"/>
              </w:rPr>
              <w:t>POLTR.</w:t>
            </w:r>
            <w:r w:rsidR="00CC694A" w:rsidRPr="007E3EC7">
              <w:rPr>
                <w:rFonts w:ascii="Arial" w:hAnsi="Arial" w:cs="Arial"/>
                <w:bCs/>
                <w:color w:val="000000"/>
                <w:kern w:val="24"/>
              </w:rPr>
              <w:t xml:space="preserve"> </w:t>
            </w:r>
            <w:r w:rsidRPr="007E3EC7">
              <w:rPr>
                <w:rFonts w:ascii="Arial" w:hAnsi="Arial" w:cs="Arial"/>
                <w:bCs/>
                <w:color w:val="000000"/>
                <w:kern w:val="24"/>
              </w:rPr>
              <w:t>MOBILIDADE</w:t>
            </w:r>
            <w:r w:rsidR="00CC694A" w:rsidRPr="007E3EC7">
              <w:rPr>
                <w:rFonts w:ascii="Arial" w:hAnsi="Arial" w:cs="Arial"/>
                <w:bCs/>
                <w:color w:val="000000"/>
                <w:kern w:val="24"/>
              </w:rPr>
              <w:t xml:space="preserve"> </w:t>
            </w:r>
            <w:r w:rsidRPr="007E3EC7">
              <w:rPr>
                <w:rFonts w:ascii="Arial" w:hAnsi="Arial" w:cs="Arial"/>
                <w:bCs/>
                <w:color w:val="000000"/>
                <w:kern w:val="24"/>
              </w:rPr>
              <w:t>REDUZIDA</w:t>
            </w:r>
          </w:p>
        </w:tc>
        <w:tc>
          <w:tcPr>
            <w:tcW w:w="4205" w:type="dxa"/>
          </w:tcPr>
          <w:p w:rsidR="00C84385" w:rsidRPr="007E3EC7" w:rsidRDefault="00C84385" w:rsidP="00BF6108">
            <w:pPr>
              <w:ind w:left="851"/>
              <w:jc w:val="both"/>
              <w:rPr>
                <w:rFonts w:ascii="Arial" w:hAnsi="Arial" w:cs="Arial"/>
              </w:rPr>
            </w:pPr>
            <w:r w:rsidRPr="007E3EC7">
              <w:rPr>
                <w:rFonts w:ascii="Arial" w:hAnsi="Arial" w:cs="Arial"/>
                <w:bCs/>
                <w:color w:val="000000"/>
                <w:kern w:val="24"/>
              </w:rPr>
              <w:t>12 unid</w:t>
            </w:r>
            <w:r w:rsidR="00A52D09" w:rsidRPr="007E3EC7">
              <w:rPr>
                <w:rFonts w:ascii="Arial" w:hAnsi="Arial" w:cs="Arial"/>
                <w:bCs/>
                <w:color w:val="000000"/>
                <w:kern w:val="24"/>
              </w:rPr>
              <w:t>ades</w:t>
            </w:r>
          </w:p>
        </w:tc>
      </w:tr>
      <w:tr w:rsidR="00C84385" w:rsidRPr="007E3EC7" w:rsidTr="00A52D09">
        <w:trPr>
          <w:gridAfter w:val="1"/>
          <w:wAfter w:w="14" w:type="dxa"/>
          <w:trHeight w:val="268"/>
        </w:trPr>
        <w:tc>
          <w:tcPr>
            <w:tcW w:w="4363" w:type="dxa"/>
          </w:tcPr>
          <w:p w:rsidR="00C84385" w:rsidRPr="007E3EC7" w:rsidRDefault="00C84385" w:rsidP="00BF6108">
            <w:pPr>
              <w:ind w:left="22"/>
              <w:jc w:val="both"/>
              <w:rPr>
                <w:rFonts w:ascii="Arial" w:hAnsi="Arial" w:cs="Arial"/>
              </w:rPr>
            </w:pPr>
            <w:r w:rsidRPr="007E3EC7">
              <w:rPr>
                <w:rFonts w:ascii="Arial" w:hAnsi="Arial" w:cs="Arial"/>
                <w:bCs/>
                <w:color w:val="000000"/>
                <w:kern w:val="24"/>
              </w:rPr>
              <w:t>ESPAÇO CADEIRANTE</w:t>
            </w:r>
          </w:p>
        </w:tc>
        <w:tc>
          <w:tcPr>
            <w:tcW w:w="4205" w:type="dxa"/>
          </w:tcPr>
          <w:p w:rsidR="00C84385" w:rsidRPr="007E3EC7" w:rsidRDefault="00C84385" w:rsidP="00BF6108">
            <w:pPr>
              <w:ind w:left="851"/>
              <w:jc w:val="both"/>
              <w:rPr>
                <w:rFonts w:ascii="Arial" w:hAnsi="Arial" w:cs="Arial"/>
              </w:rPr>
            </w:pPr>
            <w:r w:rsidRPr="007E3EC7">
              <w:rPr>
                <w:rFonts w:ascii="Arial" w:hAnsi="Arial" w:cs="Arial"/>
                <w:bCs/>
                <w:color w:val="000000"/>
                <w:kern w:val="24"/>
              </w:rPr>
              <w:t>18 unid</w:t>
            </w:r>
            <w:r w:rsidR="00A52D09" w:rsidRPr="007E3EC7">
              <w:rPr>
                <w:rFonts w:ascii="Arial" w:hAnsi="Arial" w:cs="Arial"/>
                <w:bCs/>
                <w:color w:val="000000"/>
                <w:kern w:val="24"/>
              </w:rPr>
              <w:t>ades</w:t>
            </w:r>
          </w:p>
        </w:tc>
      </w:tr>
      <w:tr w:rsidR="00CC694A" w:rsidRPr="007E3EC7" w:rsidTr="00A52D09">
        <w:trPr>
          <w:gridAfter w:val="1"/>
          <w:wAfter w:w="14" w:type="dxa"/>
          <w:trHeight w:val="253"/>
        </w:trPr>
        <w:tc>
          <w:tcPr>
            <w:tcW w:w="4363" w:type="dxa"/>
          </w:tcPr>
          <w:p w:rsidR="00CC694A" w:rsidRPr="007E3EC7" w:rsidRDefault="00CC694A" w:rsidP="00BF6108">
            <w:pPr>
              <w:pStyle w:val="NormalWeb"/>
              <w:spacing w:before="0" w:beforeAutospacing="0" w:after="0" w:afterAutospacing="0"/>
              <w:ind w:left="22"/>
              <w:jc w:val="both"/>
              <w:textAlignment w:val="baseline"/>
              <w:rPr>
                <w:rFonts w:ascii="Arial" w:hAnsi="Arial" w:cs="Arial"/>
                <w:bCs/>
                <w:color w:val="000000"/>
                <w:kern w:val="24"/>
                <w:sz w:val="22"/>
                <w:szCs w:val="22"/>
              </w:rPr>
            </w:pPr>
            <w:r w:rsidRPr="007E3EC7">
              <w:rPr>
                <w:rFonts w:ascii="Arial" w:hAnsi="Arial" w:cs="Arial"/>
                <w:bCs/>
                <w:color w:val="000000"/>
                <w:kern w:val="24"/>
                <w:sz w:val="22"/>
                <w:szCs w:val="22"/>
              </w:rPr>
              <w:t xml:space="preserve">TOTAL DA PLATEIA </w:t>
            </w:r>
          </w:p>
        </w:tc>
        <w:tc>
          <w:tcPr>
            <w:tcW w:w="4205" w:type="dxa"/>
          </w:tcPr>
          <w:p w:rsidR="00CC694A" w:rsidRPr="007E3EC7" w:rsidRDefault="00CC694A" w:rsidP="00BF6108">
            <w:pPr>
              <w:ind w:left="851"/>
              <w:jc w:val="both"/>
              <w:rPr>
                <w:rFonts w:ascii="Arial" w:hAnsi="Arial" w:cs="Arial"/>
                <w:bCs/>
                <w:color w:val="000000"/>
                <w:kern w:val="24"/>
              </w:rPr>
            </w:pPr>
            <w:r w:rsidRPr="007E3EC7">
              <w:rPr>
                <w:rFonts w:ascii="Arial" w:hAnsi="Arial" w:cs="Arial"/>
                <w:bCs/>
                <w:color w:val="000000"/>
                <w:kern w:val="24"/>
              </w:rPr>
              <w:t>1.779</w:t>
            </w:r>
            <w:r w:rsidR="00A52D09" w:rsidRPr="007E3EC7">
              <w:rPr>
                <w:rFonts w:ascii="Arial" w:hAnsi="Arial" w:cs="Arial"/>
                <w:bCs/>
                <w:color w:val="000000"/>
                <w:kern w:val="24"/>
              </w:rPr>
              <w:t xml:space="preserve"> unidades</w:t>
            </w:r>
          </w:p>
        </w:tc>
      </w:tr>
      <w:tr w:rsidR="00CD25E9" w:rsidRPr="007E3EC7" w:rsidTr="00CD25E9">
        <w:trPr>
          <w:gridAfter w:val="1"/>
          <w:wAfter w:w="14" w:type="dxa"/>
          <w:trHeight w:val="268"/>
        </w:trPr>
        <w:tc>
          <w:tcPr>
            <w:tcW w:w="8568" w:type="dxa"/>
            <w:gridSpan w:val="2"/>
          </w:tcPr>
          <w:p w:rsidR="00CD25E9" w:rsidRPr="007E3EC7" w:rsidRDefault="00CD25E9" w:rsidP="0078281C">
            <w:pPr>
              <w:ind w:left="22"/>
              <w:jc w:val="both"/>
              <w:rPr>
                <w:rFonts w:ascii="Arial" w:hAnsi="Arial" w:cs="Arial"/>
                <w:bCs/>
                <w:color w:val="000000"/>
                <w:kern w:val="24"/>
              </w:rPr>
            </w:pPr>
            <w:r w:rsidRPr="007E3EC7">
              <w:rPr>
                <w:rFonts w:ascii="Arial" w:hAnsi="Arial" w:cs="Arial"/>
                <w:b/>
                <w:u w:val="single"/>
              </w:rPr>
              <w:t>TEATRO GUARARAPES</w:t>
            </w:r>
          </w:p>
        </w:tc>
      </w:tr>
      <w:tr w:rsidR="00CD25E9" w:rsidRPr="007E3EC7" w:rsidTr="00A52D09">
        <w:trPr>
          <w:gridAfter w:val="1"/>
          <w:wAfter w:w="14" w:type="dxa"/>
          <w:trHeight w:val="268"/>
        </w:trPr>
        <w:tc>
          <w:tcPr>
            <w:tcW w:w="4363" w:type="dxa"/>
          </w:tcPr>
          <w:p w:rsidR="00CD25E9" w:rsidRPr="007E3EC7" w:rsidRDefault="00CD25E9" w:rsidP="00BF6108">
            <w:pPr>
              <w:pStyle w:val="NormalWeb"/>
              <w:spacing w:before="0" w:beforeAutospacing="0" w:after="0" w:afterAutospacing="0"/>
              <w:ind w:left="22"/>
              <w:jc w:val="both"/>
              <w:textAlignment w:val="baseline"/>
              <w:rPr>
                <w:rFonts w:ascii="Arial" w:hAnsi="Arial" w:cs="Arial"/>
                <w:bCs/>
                <w:color w:val="000000"/>
                <w:kern w:val="24"/>
                <w:sz w:val="22"/>
                <w:szCs w:val="22"/>
              </w:rPr>
            </w:pPr>
            <w:r w:rsidRPr="007E3EC7">
              <w:rPr>
                <w:rFonts w:ascii="Arial" w:hAnsi="Arial" w:cs="Arial"/>
                <w:bCs/>
                <w:color w:val="000000"/>
                <w:kern w:val="24"/>
                <w:sz w:val="22"/>
                <w:szCs w:val="22"/>
              </w:rPr>
              <w:t>ÁREA M²</w:t>
            </w:r>
          </w:p>
        </w:tc>
        <w:tc>
          <w:tcPr>
            <w:tcW w:w="4205" w:type="dxa"/>
          </w:tcPr>
          <w:p w:rsidR="00CD25E9" w:rsidRPr="007E3EC7" w:rsidRDefault="00CD25E9" w:rsidP="00BF6108">
            <w:pPr>
              <w:ind w:left="851"/>
              <w:jc w:val="both"/>
              <w:rPr>
                <w:rFonts w:ascii="Arial" w:hAnsi="Arial" w:cs="Arial"/>
                <w:bCs/>
                <w:color w:val="000000"/>
                <w:kern w:val="24"/>
              </w:rPr>
            </w:pPr>
            <w:r w:rsidRPr="007E3EC7">
              <w:rPr>
                <w:rFonts w:ascii="Arial" w:hAnsi="Arial" w:cs="Arial"/>
                <w:bCs/>
                <w:color w:val="000000"/>
                <w:kern w:val="24"/>
              </w:rPr>
              <w:t>1.050m²</w:t>
            </w:r>
          </w:p>
        </w:tc>
      </w:tr>
      <w:tr w:rsidR="00CC694A" w:rsidRPr="007E3EC7" w:rsidTr="00A52D09">
        <w:trPr>
          <w:gridAfter w:val="1"/>
          <w:wAfter w:w="14" w:type="dxa"/>
          <w:trHeight w:val="253"/>
        </w:trPr>
        <w:tc>
          <w:tcPr>
            <w:tcW w:w="4363" w:type="dxa"/>
          </w:tcPr>
          <w:p w:rsidR="00CC694A" w:rsidRPr="007E3EC7" w:rsidRDefault="00CC694A" w:rsidP="00BF6108">
            <w:pPr>
              <w:pStyle w:val="NormalWeb"/>
              <w:spacing w:before="0" w:beforeAutospacing="0" w:after="0" w:afterAutospacing="0"/>
              <w:ind w:left="22"/>
              <w:jc w:val="both"/>
              <w:textAlignment w:val="baseline"/>
              <w:rPr>
                <w:rFonts w:ascii="Arial" w:hAnsi="Arial" w:cs="Arial"/>
                <w:bCs/>
                <w:color w:val="000000"/>
                <w:kern w:val="24"/>
                <w:sz w:val="22"/>
                <w:szCs w:val="22"/>
              </w:rPr>
            </w:pPr>
            <w:r w:rsidRPr="007E3EC7">
              <w:rPr>
                <w:rFonts w:ascii="Arial" w:hAnsi="Arial" w:cs="Arial"/>
                <w:bCs/>
                <w:color w:val="000000"/>
                <w:kern w:val="24"/>
                <w:sz w:val="22"/>
                <w:szCs w:val="22"/>
              </w:rPr>
              <w:t>PÉ DIREITO (Palco)</w:t>
            </w:r>
          </w:p>
        </w:tc>
        <w:tc>
          <w:tcPr>
            <w:tcW w:w="4205" w:type="dxa"/>
          </w:tcPr>
          <w:p w:rsidR="00CC694A" w:rsidRPr="007E3EC7" w:rsidRDefault="00CC694A" w:rsidP="00BF6108">
            <w:pPr>
              <w:ind w:left="851"/>
              <w:jc w:val="both"/>
              <w:rPr>
                <w:rFonts w:ascii="Arial" w:hAnsi="Arial" w:cs="Arial"/>
                <w:bCs/>
                <w:color w:val="000000"/>
                <w:kern w:val="24"/>
              </w:rPr>
            </w:pPr>
            <w:r w:rsidRPr="007E3EC7">
              <w:rPr>
                <w:rFonts w:ascii="Arial" w:hAnsi="Arial" w:cs="Arial"/>
                <w:bCs/>
                <w:color w:val="000000"/>
                <w:kern w:val="24"/>
              </w:rPr>
              <w:t>10,40m</w:t>
            </w:r>
          </w:p>
        </w:tc>
      </w:tr>
      <w:tr w:rsidR="00CC694A" w:rsidRPr="007E3EC7" w:rsidTr="00A52D09">
        <w:trPr>
          <w:trHeight w:val="294"/>
        </w:trPr>
        <w:tc>
          <w:tcPr>
            <w:tcW w:w="4363" w:type="dxa"/>
          </w:tcPr>
          <w:p w:rsidR="00CC694A" w:rsidRPr="007E3EC7" w:rsidRDefault="00CC694A" w:rsidP="00BF6108">
            <w:pPr>
              <w:ind w:left="22"/>
              <w:jc w:val="both"/>
              <w:rPr>
                <w:rFonts w:ascii="Arial" w:hAnsi="Arial" w:cs="Arial"/>
              </w:rPr>
            </w:pPr>
            <w:r w:rsidRPr="007E3EC7">
              <w:rPr>
                <w:rFonts w:ascii="Arial" w:hAnsi="Arial" w:cs="Arial"/>
              </w:rPr>
              <w:t>BALCÃO</w:t>
            </w:r>
          </w:p>
        </w:tc>
        <w:tc>
          <w:tcPr>
            <w:tcW w:w="4219" w:type="dxa"/>
            <w:gridSpan w:val="2"/>
          </w:tcPr>
          <w:p w:rsidR="00CC694A" w:rsidRPr="007E3EC7" w:rsidRDefault="00CC694A" w:rsidP="00BF6108">
            <w:pPr>
              <w:ind w:left="851"/>
              <w:jc w:val="both"/>
              <w:rPr>
                <w:rFonts w:ascii="Arial" w:hAnsi="Arial" w:cs="Arial"/>
              </w:rPr>
            </w:pPr>
          </w:p>
        </w:tc>
      </w:tr>
      <w:tr w:rsidR="00CC694A" w:rsidRPr="007E3EC7" w:rsidTr="00A52D09">
        <w:trPr>
          <w:trHeight w:val="278"/>
        </w:trPr>
        <w:tc>
          <w:tcPr>
            <w:tcW w:w="4363" w:type="dxa"/>
          </w:tcPr>
          <w:p w:rsidR="00CC694A" w:rsidRPr="007E3EC7" w:rsidRDefault="00CC694A" w:rsidP="00BF6108">
            <w:pPr>
              <w:ind w:left="22"/>
              <w:jc w:val="both"/>
              <w:rPr>
                <w:rFonts w:ascii="Arial" w:hAnsi="Arial" w:cs="Arial"/>
              </w:rPr>
            </w:pPr>
            <w:r w:rsidRPr="007E3EC7">
              <w:rPr>
                <w:rFonts w:ascii="Arial" w:hAnsi="Arial" w:cs="Arial"/>
                <w:bCs/>
              </w:rPr>
              <w:t>POLTRONA SIMPLES</w:t>
            </w:r>
          </w:p>
        </w:tc>
        <w:tc>
          <w:tcPr>
            <w:tcW w:w="4219" w:type="dxa"/>
            <w:gridSpan w:val="2"/>
          </w:tcPr>
          <w:p w:rsidR="00CC694A" w:rsidRPr="007E3EC7" w:rsidRDefault="00CC694A" w:rsidP="00BF6108">
            <w:pPr>
              <w:ind w:left="851"/>
              <w:jc w:val="both"/>
              <w:rPr>
                <w:rFonts w:ascii="Arial" w:hAnsi="Arial" w:cs="Arial"/>
              </w:rPr>
            </w:pPr>
            <w:r w:rsidRPr="007E3EC7">
              <w:rPr>
                <w:rFonts w:ascii="Arial" w:hAnsi="Arial" w:cs="Arial"/>
                <w:bCs/>
              </w:rPr>
              <w:t>618 unid</w:t>
            </w:r>
            <w:r w:rsidR="00CD25E9" w:rsidRPr="007E3EC7">
              <w:rPr>
                <w:rFonts w:ascii="Arial" w:hAnsi="Arial" w:cs="Arial"/>
                <w:bCs/>
              </w:rPr>
              <w:t>ades</w:t>
            </w:r>
          </w:p>
        </w:tc>
      </w:tr>
      <w:tr w:rsidR="00CC694A" w:rsidRPr="007E3EC7" w:rsidTr="00A52D09">
        <w:trPr>
          <w:trHeight w:val="278"/>
        </w:trPr>
        <w:tc>
          <w:tcPr>
            <w:tcW w:w="4363" w:type="dxa"/>
          </w:tcPr>
          <w:p w:rsidR="00CC694A" w:rsidRPr="007E3EC7" w:rsidRDefault="00CC694A" w:rsidP="00BF6108">
            <w:pPr>
              <w:ind w:left="22"/>
              <w:jc w:val="both"/>
              <w:rPr>
                <w:rFonts w:ascii="Arial" w:hAnsi="Arial" w:cs="Arial"/>
              </w:rPr>
            </w:pPr>
            <w:r w:rsidRPr="007E3EC7">
              <w:rPr>
                <w:rFonts w:ascii="Arial" w:hAnsi="Arial" w:cs="Arial"/>
                <w:bCs/>
                <w:color w:val="000000"/>
                <w:kern w:val="24"/>
              </w:rPr>
              <w:t>CAPACIDADE DO TEATRO</w:t>
            </w:r>
          </w:p>
        </w:tc>
        <w:tc>
          <w:tcPr>
            <w:tcW w:w="4219" w:type="dxa"/>
            <w:gridSpan w:val="2"/>
          </w:tcPr>
          <w:p w:rsidR="00CC694A" w:rsidRPr="007E3EC7" w:rsidRDefault="00CC694A" w:rsidP="00BF6108">
            <w:pPr>
              <w:ind w:left="851"/>
              <w:jc w:val="both"/>
              <w:rPr>
                <w:rFonts w:ascii="Arial" w:hAnsi="Arial" w:cs="Arial"/>
              </w:rPr>
            </w:pPr>
            <w:r w:rsidRPr="007E3EC7">
              <w:rPr>
                <w:rFonts w:ascii="Arial" w:hAnsi="Arial" w:cs="Arial"/>
                <w:bCs/>
                <w:color w:val="000000"/>
                <w:kern w:val="24"/>
              </w:rPr>
              <w:t>2.396</w:t>
            </w:r>
          </w:p>
        </w:tc>
      </w:tr>
    </w:tbl>
    <w:p w:rsidR="00CC694A" w:rsidRPr="007E3EC7" w:rsidRDefault="00CC694A" w:rsidP="00BF6108">
      <w:pPr>
        <w:spacing w:after="0" w:line="240" w:lineRule="auto"/>
        <w:jc w:val="both"/>
        <w:rPr>
          <w:rFonts w:ascii="Arial" w:hAnsi="Arial" w:cs="Arial"/>
          <w:highlight w:val="green"/>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A52D09" w:rsidRPr="007E3EC7">
        <w:rPr>
          <w:rFonts w:ascii="Arial" w:hAnsi="Arial" w:cs="Arial"/>
        </w:rPr>
        <w:t>7</w:t>
      </w:r>
      <w:r w:rsidR="00CC694A" w:rsidRPr="007E3EC7">
        <w:rPr>
          <w:rFonts w:ascii="Arial" w:hAnsi="Arial" w:cs="Arial"/>
        </w:rPr>
        <w:t xml:space="preserve"> - </w:t>
      </w:r>
      <w:r w:rsidR="00827D7E" w:rsidRPr="007E3EC7">
        <w:rPr>
          <w:rFonts w:ascii="Arial" w:hAnsi="Arial" w:cs="Arial"/>
        </w:rPr>
        <w:t xml:space="preserve">O Teatro </w:t>
      </w:r>
      <w:r w:rsidR="00121963" w:rsidRPr="007E3EC7">
        <w:rPr>
          <w:rFonts w:ascii="Arial" w:hAnsi="Arial" w:cs="Arial"/>
        </w:rPr>
        <w:t xml:space="preserve">Beberibe </w:t>
      </w:r>
      <w:r w:rsidR="00827D7E" w:rsidRPr="007E3EC7">
        <w:rPr>
          <w:rFonts w:ascii="Arial" w:hAnsi="Arial" w:cs="Arial"/>
        </w:rPr>
        <w:t>e</w:t>
      </w:r>
      <w:r w:rsidR="00121963" w:rsidRPr="007E3EC7">
        <w:rPr>
          <w:rFonts w:ascii="Arial" w:hAnsi="Arial" w:cs="Arial"/>
        </w:rPr>
        <w:t xml:space="preserve"> os Auditórios Tabocas, Brum e Ribeira somam-se às </w:t>
      </w:r>
      <w:r w:rsidR="00456D73" w:rsidRPr="007E3EC7">
        <w:rPr>
          <w:rFonts w:ascii="Arial" w:hAnsi="Arial" w:cs="Arial"/>
        </w:rPr>
        <w:t>quatorze</w:t>
      </w:r>
      <w:r w:rsidR="00121963" w:rsidRPr="007E3EC7">
        <w:rPr>
          <w:rFonts w:ascii="Arial" w:hAnsi="Arial" w:cs="Arial"/>
        </w:rPr>
        <w:t xml:space="preserve"> Salas</w:t>
      </w:r>
      <w:r w:rsidR="00286655" w:rsidRPr="007E3EC7">
        <w:rPr>
          <w:rFonts w:ascii="Arial" w:hAnsi="Arial" w:cs="Arial"/>
        </w:rPr>
        <w:t xml:space="preserve"> </w:t>
      </w:r>
      <w:r w:rsidR="00827D7E" w:rsidRPr="007E3EC7">
        <w:rPr>
          <w:rFonts w:ascii="Arial" w:hAnsi="Arial" w:cs="Arial"/>
        </w:rPr>
        <w:t>multifuncionais</w:t>
      </w:r>
      <w:r w:rsidR="00121963" w:rsidRPr="007E3EC7">
        <w:rPr>
          <w:rFonts w:ascii="Arial" w:hAnsi="Arial" w:cs="Arial"/>
        </w:rPr>
        <w:t xml:space="preserve">, que oferecem signiﬁcativa capacidade de acomodação de mais de </w:t>
      </w:r>
      <w:r w:rsidR="00B42520" w:rsidRPr="007E3EC7">
        <w:rPr>
          <w:rFonts w:ascii="Arial" w:hAnsi="Arial" w:cs="Arial"/>
        </w:rPr>
        <w:t xml:space="preserve">3.000 </w:t>
      </w:r>
      <w:r w:rsidR="00121963" w:rsidRPr="007E3EC7">
        <w:rPr>
          <w:rFonts w:ascii="Arial" w:hAnsi="Arial" w:cs="Arial"/>
        </w:rPr>
        <w:t>pessoas, em locais climatizados, com rede elétrica,</w:t>
      </w:r>
      <w:r w:rsidR="00E14A96" w:rsidRPr="007E3EC7">
        <w:rPr>
          <w:rFonts w:ascii="Arial" w:hAnsi="Arial" w:cs="Arial"/>
        </w:rPr>
        <w:t xml:space="preserve"> sanitários </w:t>
      </w:r>
      <w:r w:rsidR="00121963" w:rsidRPr="007E3EC7">
        <w:rPr>
          <w:rFonts w:ascii="Arial" w:hAnsi="Arial" w:cs="Arial"/>
        </w:rPr>
        <w:t>e entradas independentes em cada conjunto.</w:t>
      </w:r>
      <w:r w:rsidR="00A52D09" w:rsidRPr="007E3EC7">
        <w:rPr>
          <w:rFonts w:ascii="Arial" w:hAnsi="Arial" w:cs="Arial"/>
        </w:rPr>
        <w:t xml:space="preserve"> Abaixo as informações técnicas das Salas e Teatros:</w:t>
      </w:r>
    </w:p>
    <w:p w:rsidR="00CC694A" w:rsidRPr="007E3EC7" w:rsidRDefault="00CC694A" w:rsidP="00BF6108">
      <w:pPr>
        <w:spacing w:after="0" w:line="240" w:lineRule="auto"/>
        <w:ind w:left="851"/>
        <w:jc w:val="both"/>
        <w:rPr>
          <w:rFonts w:ascii="Arial" w:hAnsi="Arial" w:cs="Arial"/>
          <w:b/>
          <w:highlight w:val="green"/>
          <w:u w:val="single"/>
        </w:rPr>
      </w:pPr>
    </w:p>
    <w:tbl>
      <w:tblPr>
        <w:tblStyle w:val="Tabelacomgrade"/>
        <w:tblW w:w="0" w:type="auto"/>
        <w:tblLook w:val="04A0" w:firstRow="1" w:lastRow="0" w:firstColumn="1" w:lastColumn="0" w:noHBand="0" w:noVBand="1"/>
      </w:tblPr>
      <w:tblGrid>
        <w:gridCol w:w="4247"/>
        <w:gridCol w:w="4247"/>
      </w:tblGrid>
      <w:tr w:rsidR="00CC694A" w:rsidRPr="007E3EC7" w:rsidTr="00CC694A">
        <w:tc>
          <w:tcPr>
            <w:tcW w:w="4247" w:type="dxa"/>
          </w:tcPr>
          <w:p w:rsidR="00CC694A" w:rsidRPr="007E3EC7" w:rsidRDefault="00CC694A" w:rsidP="00BF6108">
            <w:pPr>
              <w:ind w:left="851"/>
              <w:jc w:val="both"/>
              <w:rPr>
                <w:rFonts w:ascii="Arial" w:hAnsi="Arial" w:cs="Arial"/>
                <w:b/>
                <w:u w:val="single"/>
              </w:rPr>
            </w:pPr>
            <w:r w:rsidRPr="007E3EC7">
              <w:rPr>
                <w:rFonts w:ascii="Arial" w:hAnsi="Arial" w:cs="Arial"/>
                <w:b/>
                <w:u w:val="single"/>
              </w:rPr>
              <w:t>TEATRO BEBERIBE</w:t>
            </w:r>
          </w:p>
        </w:tc>
        <w:tc>
          <w:tcPr>
            <w:tcW w:w="4247" w:type="dxa"/>
          </w:tcPr>
          <w:p w:rsidR="00CC694A" w:rsidRPr="007E3EC7" w:rsidRDefault="00CC694A" w:rsidP="00BF6108">
            <w:pPr>
              <w:ind w:left="851"/>
              <w:jc w:val="both"/>
              <w:rPr>
                <w:rFonts w:ascii="Arial" w:hAnsi="Arial" w:cs="Arial"/>
                <w:b/>
                <w:u w:val="single"/>
              </w:rPr>
            </w:pPr>
            <w:r w:rsidRPr="007E3EC7">
              <w:rPr>
                <w:rFonts w:ascii="Arial" w:hAnsi="Arial" w:cs="Arial"/>
                <w:b/>
                <w:u w:val="single"/>
              </w:rPr>
              <w:t>A</w:t>
            </w:r>
            <w:r w:rsidR="00A52D09" w:rsidRPr="007E3EC7">
              <w:rPr>
                <w:rFonts w:ascii="Arial" w:hAnsi="Arial" w:cs="Arial"/>
                <w:b/>
                <w:u w:val="single"/>
              </w:rPr>
              <w:t>SS</w:t>
            </w:r>
            <w:r w:rsidRPr="007E3EC7">
              <w:rPr>
                <w:rFonts w:ascii="Arial" w:hAnsi="Arial" w:cs="Arial"/>
                <w:b/>
                <w:u w:val="single"/>
              </w:rPr>
              <w:t>ENTOS / COMPOSIÇÃO</w:t>
            </w:r>
          </w:p>
        </w:tc>
      </w:tr>
      <w:tr w:rsidR="00CC694A" w:rsidRPr="007E3EC7" w:rsidTr="00CC694A">
        <w:tc>
          <w:tcPr>
            <w:tcW w:w="4247" w:type="dxa"/>
          </w:tcPr>
          <w:p w:rsidR="00CC694A" w:rsidRPr="007E3EC7" w:rsidRDefault="00CC694A" w:rsidP="00BF6108">
            <w:pPr>
              <w:ind w:left="22"/>
              <w:jc w:val="both"/>
              <w:rPr>
                <w:rFonts w:ascii="Arial" w:hAnsi="Arial" w:cs="Arial"/>
                <w:b/>
                <w:highlight w:val="green"/>
                <w:u w:val="single"/>
              </w:rPr>
            </w:pPr>
            <w:r w:rsidRPr="007E3EC7">
              <w:rPr>
                <w:rFonts w:ascii="Arial" w:hAnsi="Arial" w:cs="Arial"/>
                <w:bCs/>
              </w:rPr>
              <w:t>POLTRONAS SIMPLES</w:t>
            </w:r>
          </w:p>
        </w:tc>
        <w:tc>
          <w:tcPr>
            <w:tcW w:w="4247" w:type="dxa"/>
          </w:tcPr>
          <w:p w:rsidR="00CC694A" w:rsidRPr="007E3EC7" w:rsidRDefault="00CC694A" w:rsidP="00BF6108">
            <w:pPr>
              <w:ind w:left="851"/>
              <w:jc w:val="both"/>
              <w:rPr>
                <w:rFonts w:ascii="Arial" w:hAnsi="Arial" w:cs="Arial"/>
                <w:b/>
                <w:highlight w:val="green"/>
                <w:u w:val="single"/>
              </w:rPr>
            </w:pPr>
            <w:r w:rsidRPr="007E3EC7">
              <w:rPr>
                <w:rFonts w:ascii="Arial" w:hAnsi="Arial" w:cs="Arial"/>
                <w:bCs/>
              </w:rPr>
              <w:t>383 unid</w:t>
            </w:r>
          </w:p>
        </w:tc>
      </w:tr>
      <w:tr w:rsidR="00CC694A" w:rsidRPr="007E3EC7" w:rsidTr="00CC694A">
        <w:tc>
          <w:tcPr>
            <w:tcW w:w="4247" w:type="dxa"/>
          </w:tcPr>
          <w:p w:rsidR="00CC694A" w:rsidRPr="007E3EC7" w:rsidRDefault="00CC694A" w:rsidP="00BF6108">
            <w:pPr>
              <w:ind w:left="22"/>
              <w:jc w:val="both"/>
              <w:rPr>
                <w:rFonts w:ascii="Arial" w:hAnsi="Arial" w:cs="Arial"/>
                <w:b/>
                <w:highlight w:val="green"/>
                <w:u w:val="single"/>
              </w:rPr>
            </w:pPr>
            <w:r w:rsidRPr="007E3EC7">
              <w:rPr>
                <w:rFonts w:ascii="Arial" w:hAnsi="Arial" w:cs="Arial"/>
                <w:bCs/>
              </w:rPr>
              <w:t>POLTR. MOBILIDADE REDUZIDA</w:t>
            </w:r>
          </w:p>
        </w:tc>
        <w:tc>
          <w:tcPr>
            <w:tcW w:w="4247" w:type="dxa"/>
          </w:tcPr>
          <w:p w:rsidR="00CC694A" w:rsidRPr="007E3EC7" w:rsidRDefault="00CC694A" w:rsidP="00BF6108">
            <w:pPr>
              <w:ind w:left="851"/>
              <w:jc w:val="both"/>
              <w:rPr>
                <w:rFonts w:ascii="Arial" w:hAnsi="Arial" w:cs="Arial"/>
              </w:rPr>
            </w:pPr>
            <w:r w:rsidRPr="007E3EC7">
              <w:rPr>
                <w:rFonts w:ascii="Arial" w:hAnsi="Arial" w:cs="Arial"/>
                <w:bCs/>
              </w:rPr>
              <w:t>08 unid</w:t>
            </w:r>
          </w:p>
        </w:tc>
      </w:tr>
      <w:tr w:rsidR="00CC694A" w:rsidRPr="007E3EC7" w:rsidTr="00CC694A">
        <w:tc>
          <w:tcPr>
            <w:tcW w:w="4247" w:type="dxa"/>
          </w:tcPr>
          <w:p w:rsidR="00CC694A" w:rsidRPr="007E3EC7" w:rsidRDefault="00CC694A" w:rsidP="00BF6108">
            <w:pPr>
              <w:ind w:left="22"/>
              <w:jc w:val="both"/>
              <w:rPr>
                <w:rFonts w:ascii="Arial" w:hAnsi="Arial" w:cs="Arial"/>
                <w:b/>
                <w:highlight w:val="green"/>
                <w:u w:val="single"/>
              </w:rPr>
            </w:pPr>
            <w:r w:rsidRPr="007E3EC7">
              <w:rPr>
                <w:rFonts w:ascii="Arial" w:hAnsi="Arial" w:cs="Arial"/>
                <w:bCs/>
              </w:rPr>
              <w:t>ESPAÇO CADEIRANTES</w:t>
            </w:r>
          </w:p>
        </w:tc>
        <w:tc>
          <w:tcPr>
            <w:tcW w:w="4247" w:type="dxa"/>
          </w:tcPr>
          <w:p w:rsidR="00CC694A" w:rsidRPr="007E3EC7" w:rsidRDefault="00CC694A" w:rsidP="00BF6108">
            <w:pPr>
              <w:ind w:left="851"/>
              <w:jc w:val="both"/>
              <w:rPr>
                <w:rFonts w:ascii="Arial" w:hAnsi="Arial" w:cs="Arial"/>
                <w:b/>
                <w:highlight w:val="green"/>
                <w:u w:val="single"/>
              </w:rPr>
            </w:pPr>
            <w:r w:rsidRPr="007E3EC7">
              <w:rPr>
                <w:rFonts w:ascii="Arial" w:hAnsi="Arial" w:cs="Arial"/>
                <w:bCs/>
              </w:rPr>
              <w:t>08 unid</w:t>
            </w:r>
          </w:p>
        </w:tc>
      </w:tr>
      <w:tr w:rsidR="00CC694A" w:rsidRPr="007E3EC7" w:rsidTr="00CC694A">
        <w:tc>
          <w:tcPr>
            <w:tcW w:w="4247" w:type="dxa"/>
          </w:tcPr>
          <w:p w:rsidR="00CC694A" w:rsidRPr="007E3EC7" w:rsidRDefault="00CC694A" w:rsidP="00BF6108">
            <w:pPr>
              <w:ind w:left="22"/>
              <w:jc w:val="both"/>
              <w:rPr>
                <w:rFonts w:ascii="Arial" w:hAnsi="Arial" w:cs="Arial"/>
                <w:b/>
                <w:highlight w:val="green"/>
                <w:u w:val="single"/>
              </w:rPr>
            </w:pPr>
            <w:r w:rsidRPr="007E3EC7">
              <w:rPr>
                <w:rFonts w:ascii="Arial" w:hAnsi="Arial" w:cs="Arial"/>
                <w:bCs/>
              </w:rPr>
              <w:lastRenderedPageBreak/>
              <w:t>CAPACIDADE TOTAL</w:t>
            </w:r>
          </w:p>
        </w:tc>
        <w:tc>
          <w:tcPr>
            <w:tcW w:w="4247" w:type="dxa"/>
          </w:tcPr>
          <w:p w:rsidR="00CC694A" w:rsidRPr="007E3EC7" w:rsidRDefault="00CC694A" w:rsidP="00BF6108">
            <w:pPr>
              <w:ind w:left="851"/>
              <w:jc w:val="both"/>
              <w:rPr>
                <w:rFonts w:ascii="Arial" w:hAnsi="Arial" w:cs="Arial"/>
                <w:b/>
                <w:highlight w:val="green"/>
                <w:u w:val="single"/>
              </w:rPr>
            </w:pPr>
            <w:r w:rsidRPr="007E3EC7">
              <w:rPr>
                <w:rFonts w:ascii="Arial" w:hAnsi="Arial" w:cs="Arial"/>
                <w:bCs/>
              </w:rPr>
              <w:t>399</w:t>
            </w:r>
          </w:p>
        </w:tc>
      </w:tr>
      <w:tr w:rsidR="00CC694A" w:rsidRPr="007E3EC7" w:rsidTr="00CC694A">
        <w:tc>
          <w:tcPr>
            <w:tcW w:w="4247" w:type="dxa"/>
          </w:tcPr>
          <w:p w:rsidR="00CC694A" w:rsidRPr="007E3EC7" w:rsidRDefault="00CC694A" w:rsidP="00BF6108">
            <w:pPr>
              <w:ind w:left="22"/>
              <w:jc w:val="both"/>
              <w:rPr>
                <w:rFonts w:ascii="Arial" w:hAnsi="Arial" w:cs="Arial"/>
                <w:bCs/>
              </w:rPr>
            </w:pPr>
            <w:r w:rsidRPr="007E3EC7">
              <w:rPr>
                <w:rFonts w:ascii="Arial" w:hAnsi="Arial" w:cs="Arial"/>
                <w:bCs/>
              </w:rPr>
              <w:t>PALCO</w:t>
            </w:r>
          </w:p>
        </w:tc>
        <w:tc>
          <w:tcPr>
            <w:tcW w:w="4247" w:type="dxa"/>
          </w:tcPr>
          <w:p w:rsidR="00CC694A" w:rsidRPr="007E3EC7" w:rsidRDefault="00CC694A" w:rsidP="00BF6108">
            <w:pPr>
              <w:ind w:left="851"/>
              <w:jc w:val="both"/>
              <w:rPr>
                <w:rFonts w:ascii="Arial" w:hAnsi="Arial" w:cs="Arial"/>
                <w:b/>
                <w:highlight w:val="green"/>
                <w:u w:val="single"/>
              </w:rPr>
            </w:pPr>
            <w:r w:rsidRPr="007E3EC7">
              <w:rPr>
                <w:rFonts w:ascii="Arial" w:hAnsi="Arial" w:cs="Arial"/>
                <w:bCs/>
              </w:rPr>
              <w:t>75m²</w:t>
            </w:r>
          </w:p>
        </w:tc>
      </w:tr>
      <w:tr w:rsidR="00CC694A" w:rsidRPr="007E3EC7" w:rsidTr="00CC694A">
        <w:tc>
          <w:tcPr>
            <w:tcW w:w="4247" w:type="dxa"/>
          </w:tcPr>
          <w:p w:rsidR="00CC694A" w:rsidRPr="007E3EC7" w:rsidRDefault="00CC694A" w:rsidP="00BF6108">
            <w:pPr>
              <w:ind w:left="22"/>
              <w:jc w:val="both"/>
              <w:rPr>
                <w:rFonts w:ascii="Arial" w:hAnsi="Arial" w:cs="Arial"/>
                <w:bCs/>
              </w:rPr>
            </w:pPr>
            <w:r w:rsidRPr="007E3EC7">
              <w:rPr>
                <w:rFonts w:ascii="Arial" w:hAnsi="Arial" w:cs="Arial"/>
                <w:bCs/>
              </w:rPr>
              <w:t>BOCA DE CENA</w:t>
            </w:r>
          </w:p>
        </w:tc>
        <w:tc>
          <w:tcPr>
            <w:tcW w:w="4247" w:type="dxa"/>
          </w:tcPr>
          <w:p w:rsidR="00CC694A" w:rsidRPr="007E3EC7" w:rsidRDefault="00CC694A" w:rsidP="00BF6108">
            <w:pPr>
              <w:ind w:left="851"/>
              <w:jc w:val="both"/>
              <w:rPr>
                <w:rFonts w:ascii="Arial" w:hAnsi="Arial" w:cs="Arial"/>
                <w:b/>
                <w:highlight w:val="green"/>
                <w:u w:val="single"/>
              </w:rPr>
            </w:pPr>
            <w:r w:rsidRPr="007E3EC7">
              <w:rPr>
                <w:rFonts w:ascii="Arial" w:hAnsi="Arial" w:cs="Arial"/>
                <w:bCs/>
              </w:rPr>
              <w:t>15m</w:t>
            </w:r>
          </w:p>
        </w:tc>
      </w:tr>
      <w:tr w:rsidR="00CC694A" w:rsidRPr="007E3EC7" w:rsidTr="00CC694A">
        <w:tc>
          <w:tcPr>
            <w:tcW w:w="4247" w:type="dxa"/>
          </w:tcPr>
          <w:p w:rsidR="00CC694A" w:rsidRPr="007E3EC7" w:rsidRDefault="00CC694A" w:rsidP="00BF6108">
            <w:pPr>
              <w:ind w:left="22"/>
              <w:jc w:val="both"/>
              <w:rPr>
                <w:rFonts w:ascii="Arial" w:hAnsi="Arial" w:cs="Arial"/>
                <w:bCs/>
              </w:rPr>
            </w:pPr>
            <w:r w:rsidRPr="007E3EC7">
              <w:rPr>
                <w:rFonts w:ascii="Arial" w:hAnsi="Arial" w:cs="Arial"/>
                <w:bCs/>
              </w:rPr>
              <w:t>PÉ DIREITO  (Palco)</w:t>
            </w:r>
          </w:p>
        </w:tc>
        <w:tc>
          <w:tcPr>
            <w:tcW w:w="4247" w:type="dxa"/>
          </w:tcPr>
          <w:p w:rsidR="00CC694A" w:rsidRPr="007E3EC7" w:rsidRDefault="00CC694A" w:rsidP="00BF6108">
            <w:pPr>
              <w:ind w:left="851"/>
              <w:jc w:val="both"/>
              <w:rPr>
                <w:rFonts w:ascii="Arial" w:hAnsi="Arial" w:cs="Arial"/>
                <w:b/>
                <w:highlight w:val="green"/>
                <w:u w:val="single"/>
              </w:rPr>
            </w:pPr>
            <w:r w:rsidRPr="007E3EC7">
              <w:rPr>
                <w:rFonts w:ascii="Arial" w:hAnsi="Arial" w:cs="Arial"/>
                <w:bCs/>
              </w:rPr>
              <w:t>07 m</w:t>
            </w:r>
          </w:p>
        </w:tc>
      </w:tr>
    </w:tbl>
    <w:p w:rsidR="00E14A96" w:rsidRPr="007E3EC7" w:rsidRDefault="00E14A96" w:rsidP="00BF6108">
      <w:pPr>
        <w:spacing w:after="0" w:line="240" w:lineRule="auto"/>
        <w:ind w:left="851"/>
        <w:jc w:val="both"/>
        <w:rPr>
          <w:rFonts w:ascii="Arial" w:hAnsi="Arial" w:cs="Arial"/>
        </w:rPr>
      </w:pPr>
    </w:p>
    <w:tbl>
      <w:tblPr>
        <w:tblStyle w:val="Tabelacomgrade"/>
        <w:tblW w:w="0" w:type="auto"/>
        <w:tblLook w:val="04A0" w:firstRow="1" w:lastRow="0" w:firstColumn="1" w:lastColumn="0" w:noHBand="0" w:noVBand="1"/>
      </w:tblPr>
      <w:tblGrid>
        <w:gridCol w:w="4247"/>
        <w:gridCol w:w="4247"/>
      </w:tblGrid>
      <w:tr w:rsidR="00CC694A" w:rsidRPr="007E3EC7" w:rsidTr="00CC694A">
        <w:tc>
          <w:tcPr>
            <w:tcW w:w="4247" w:type="dxa"/>
          </w:tcPr>
          <w:p w:rsidR="00CC694A" w:rsidRPr="007E3EC7" w:rsidRDefault="00CC694A" w:rsidP="00BF6108">
            <w:pPr>
              <w:ind w:left="851"/>
              <w:jc w:val="both"/>
              <w:rPr>
                <w:rFonts w:ascii="Arial" w:hAnsi="Arial" w:cs="Arial"/>
              </w:rPr>
            </w:pPr>
            <w:r w:rsidRPr="007E3EC7">
              <w:rPr>
                <w:rFonts w:ascii="Arial" w:hAnsi="Arial" w:cs="Arial"/>
                <w:b/>
                <w:bCs/>
                <w:u w:val="single"/>
              </w:rPr>
              <w:t>AUDITÓRIO BRUM</w:t>
            </w:r>
          </w:p>
        </w:tc>
        <w:tc>
          <w:tcPr>
            <w:tcW w:w="4247" w:type="dxa"/>
          </w:tcPr>
          <w:p w:rsidR="00CC694A" w:rsidRPr="007E3EC7" w:rsidRDefault="00A52D09" w:rsidP="00BF6108">
            <w:pPr>
              <w:ind w:left="851"/>
              <w:jc w:val="both"/>
              <w:rPr>
                <w:rFonts w:ascii="Arial" w:hAnsi="Arial" w:cs="Arial"/>
              </w:rPr>
            </w:pPr>
            <w:r w:rsidRPr="007E3EC7">
              <w:rPr>
                <w:rFonts w:ascii="Arial" w:hAnsi="Arial" w:cs="Arial"/>
                <w:b/>
                <w:u w:val="single"/>
              </w:rPr>
              <w:t>ASS</w:t>
            </w:r>
            <w:r w:rsidR="00CC694A" w:rsidRPr="007E3EC7">
              <w:rPr>
                <w:rFonts w:ascii="Arial" w:hAnsi="Arial" w:cs="Arial"/>
                <w:b/>
                <w:u w:val="single"/>
              </w:rPr>
              <w:t>ENTOS / COMPOSIÇÃO</w:t>
            </w:r>
          </w:p>
        </w:tc>
      </w:tr>
      <w:tr w:rsidR="00CC694A" w:rsidRPr="007E3EC7" w:rsidTr="00CC694A">
        <w:tc>
          <w:tcPr>
            <w:tcW w:w="4247" w:type="dxa"/>
          </w:tcPr>
          <w:p w:rsidR="00CC694A" w:rsidRPr="007E3EC7" w:rsidRDefault="00CC694A" w:rsidP="00BF6108">
            <w:pPr>
              <w:ind w:left="22"/>
              <w:jc w:val="both"/>
              <w:rPr>
                <w:rFonts w:ascii="Arial" w:hAnsi="Arial" w:cs="Arial"/>
              </w:rPr>
            </w:pPr>
            <w:r w:rsidRPr="007E3EC7">
              <w:rPr>
                <w:rFonts w:ascii="Arial" w:hAnsi="Arial" w:cs="Arial"/>
                <w:bCs/>
              </w:rPr>
              <w:t>POLTRONAS SIMPLES</w:t>
            </w:r>
          </w:p>
        </w:tc>
        <w:tc>
          <w:tcPr>
            <w:tcW w:w="4247" w:type="dxa"/>
          </w:tcPr>
          <w:p w:rsidR="00CC694A" w:rsidRPr="007E3EC7" w:rsidRDefault="00CC694A" w:rsidP="00BF6108">
            <w:pPr>
              <w:ind w:left="851"/>
              <w:jc w:val="both"/>
              <w:rPr>
                <w:rFonts w:ascii="Arial" w:hAnsi="Arial" w:cs="Arial"/>
              </w:rPr>
            </w:pPr>
            <w:r w:rsidRPr="007E3EC7">
              <w:rPr>
                <w:rFonts w:ascii="Arial" w:hAnsi="Arial" w:cs="Arial"/>
                <w:bCs/>
              </w:rPr>
              <w:t>198 unid</w:t>
            </w:r>
          </w:p>
        </w:tc>
      </w:tr>
      <w:tr w:rsidR="00CC694A" w:rsidRPr="007E3EC7" w:rsidTr="00CC694A">
        <w:tc>
          <w:tcPr>
            <w:tcW w:w="4247" w:type="dxa"/>
          </w:tcPr>
          <w:p w:rsidR="00CC694A" w:rsidRPr="007E3EC7" w:rsidRDefault="00CC694A" w:rsidP="00BF6108">
            <w:pPr>
              <w:ind w:left="22"/>
              <w:jc w:val="both"/>
              <w:rPr>
                <w:rFonts w:ascii="Arial" w:hAnsi="Arial" w:cs="Arial"/>
              </w:rPr>
            </w:pPr>
            <w:r w:rsidRPr="007E3EC7">
              <w:rPr>
                <w:rFonts w:ascii="Arial" w:hAnsi="Arial" w:cs="Arial"/>
                <w:bCs/>
              </w:rPr>
              <w:t>POLTR. MOBILIDADE REDUZIDA</w:t>
            </w:r>
          </w:p>
        </w:tc>
        <w:tc>
          <w:tcPr>
            <w:tcW w:w="4247" w:type="dxa"/>
          </w:tcPr>
          <w:p w:rsidR="00CC694A" w:rsidRPr="007E3EC7" w:rsidRDefault="00CC694A" w:rsidP="00BF6108">
            <w:pPr>
              <w:ind w:left="851"/>
              <w:jc w:val="both"/>
              <w:rPr>
                <w:rFonts w:ascii="Arial" w:hAnsi="Arial" w:cs="Arial"/>
              </w:rPr>
            </w:pPr>
            <w:r w:rsidRPr="007E3EC7">
              <w:rPr>
                <w:rFonts w:ascii="Arial" w:hAnsi="Arial" w:cs="Arial"/>
                <w:bCs/>
              </w:rPr>
              <w:t>04 unid</w:t>
            </w:r>
          </w:p>
        </w:tc>
      </w:tr>
      <w:tr w:rsidR="00CC694A" w:rsidRPr="007E3EC7" w:rsidTr="00CC694A">
        <w:tc>
          <w:tcPr>
            <w:tcW w:w="4247" w:type="dxa"/>
          </w:tcPr>
          <w:p w:rsidR="00CC694A" w:rsidRPr="007E3EC7" w:rsidRDefault="00CC694A" w:rsidP="00BF6108">
            <w:pPr>
              <w:ind w:left="22"/>
              <w:jc w:val="both"/>
              <w:rPr>
                <w:rFonts w:ascii="Arial" w:hAnsi="Arial" w:cs="Arial"/>
              </w:rPr>
            </w:pPr>
            <w:r w:rsidRPr="007E3EC7">
              <w:rPr>
                <w:rFonts w:ascii="Arial" w:hAnsi="Arial" w:cs="Arial"/>
                <w:bCs/>
              </w:rPr>
              <w:t>ESPAÇO CADEIRANTES</w:t>
            </w:r>
          </w:p>
        </w:tc>
        <w:tc>
          <w:tcPr>
            <w:tcW w:w="4247" w:type="dxa"/>
          </w:tcPr>
          <w:p w:rsidR="00CC694A" w:rsidRPr="007E3EC7" w:rsidRDefault="00CC694A" w:rsidP="00BF6108">
            <w:pPr>
              <w:ind w:left="851"/>
              <w:jc w:val="both"/>
              <w:rPr>
                <w:rFonts w:ascii="Arial" w:hAnsi="Arial" w:cs="Arial"/>
              </w:rPr>
            </w:pPr>
            <w:r w:rsidRPr="007E3EC7">
              <w:rPr>
                <w:rFonts w:ascii="Arial" w:hAnsi="Arial" w:cs="Arial"/>
                <w:bCs/>
              </w:rPr>
              <w:t>04 unid</w:t>
            </w:r>
          </w:p>
        </w:tc>
      </w:tr>
      <w:tr w:rsidR="00CC694A" w:rsidRPr="007E3EC7" w:rsidTr="00CC694A">
        <w:tc>
          <w:tcPr>
            <w:tcW w:w="4247" w:type="dxa"/>
          </w:tcPr>
          <w:p w:rsidR="00CC694A" w:rsidRPr="007E3EC7" w:rsidRDefault="00CC694A" w:rsidP="00BF6108">
            <w:pPr>
              <w:ind w:left="22"/>
              <w:jc w:val="both"/>
              <w:rPr>
                <w:rFonts w:ascii="Arial" w:hAnsi="Arial" w:cs="Arial"/>
              </w:rPr>
            </w:pPr>
            <w:r w:rsidRPr="007E3EC7">
              <w:rPr>
                <w:rFonts w:ascii="Arial" w:hAnsi="Arial" w:cs="Arial"/>
                <w:bCs/>
              </w:rPr>
              <w:t>CAPACIDADE TOTAL</w:t>
            </w:r>
          </w:p>
        </w:tc>
        <w:tc>
          <w:tcPr>
            <w:tcW w:w="4247" w:type="dxa"/>
          </w:tcPr>
          <w:p w:rsidR="00CC694A" w:rsidRPr="007E3EC7" w:rsidRDefault="00CC694A" w:rsidP="00BF6108">
            <w:pPr>
              <w:ind w:left="851"/>
              <w:jc w:val="both"/>
              <w:rPr>
                <w:rFonts w:ascii="Arial" w:hAnsi="Arial" w:cs="Arial"/>
                <w:bCs/>
              </w:rPr>
            </w:pPr>
            <w:r w:rsidRPr="007E3EC7">
              <w:rPr>
                <w:rFonts w:ascii="Arial" w:hAnsi="Arial" w:cs="Arial"/>
                <w:bCs/>
              </w:rPr>
              <w:t>206</w:t>
            </w:r>
          </w:p>
        </w:tc>
      </w:tr>
      <w:tr w:rsidR="00CC694A" w:rsidRPr="007E3EC7" w:rsidTr="00CC694A">
        <w:tc>
          <w:tcPr>
            <w:tcW w:w="4247" w:type="dxa"/>
          </w:tcPr>
          <w:p w:rsidR="00CC694A" w:rsidRPr="007E3EC7" w:rsidRDefault="00CC694A" w:rsidP="00BF6108">
            <w:pPr>
              <w:ind w:left="22"/>
              <w:jc w:val="both"/>
              <w:rPr>
                <w:rFonts w:ascii="Arial" w:hAnsi="Arial" w:cs="Arial"/>
                <w:bCs/>
              </w:rPr>
            </w:pPr>
            <w:r w:rsidRPr="007E3EC7">
              <w:rPr>
                <w:rFonts w:ascii="Arial" w:hAnsi="Arial" w:cs="Arial"/>
                <w:bCs/>
              </w:rPr>
              <w:t>PALCO</w:t>
            </w:r>
          </w:p>
        </w:tc>
        <w:tc>
          <w:tcPr>
            <w:tcW w:w="4247" w:type="dxa"/>
          </w:tcPr>
          <w:p w:rsidR="00CC694A" w:rsidRPr="007E3EC7" w:rsidRDefault="00CC694A" w:rsidP="00BF6108">
            <w:pPr>
              <w:ind w:left="851"/>
              <w:jc w:val="both"/>
              <w:rPr>
                <w:rFonts w:ascii="Arial" w:hAnsi="Arial" w:cs="Arial"/>
              </w:rPr>
            </w:pPr>
            <w:r w:rsidRPr="007E3EC7">
              <w:rPr>
                <w:rFonts w:ascii="Arial" w:hAnsi="Arial" w:cs="Arial"/>
                <w:bCs/>
              </w:rPr>
              <w:t>50m²</w:t>
            </w:r>
          </w:p>
        </w:tc>
      </w:tr>
      <w:tr w:rsidR="00CC694A" w:rsidRPr="007E3EC7" w:rsidTr="00CC694A">
        <w:tc>
          <w:tcPr>
            <w:tcW w:w="4247" w:type="dxa"/>
          </w:tcPr>
          <w:p w:rsidR="00CC694A" w:rsidRPr="007E3EC7" w:rsidRDefault="00CC694A" w:rsidP="00BF6108">
            <w:pPr>
              <w:ind w:left="22"/>
              <w:jc w:val="both"/>
              <w:rPr>
                <w:rFonts w:ascii="Arial" w:hAnsi="Arial" w:cs="Arial"/>
                <w:bCs/>
              </w:rPr>
            </w:pPr>
            <w:r w:rsidRPr="007E3EC7">
              <w:rPr>
                <w:rFonts w:ascii="Arial" w:hAnsi="Arial" w:cs="Arial"/>
                <w:bCs/>
              </w:rPr>
              <w:t>PÉ DIREITO  (Palco)</w:t>
            </w:r>
          </w:p>
        </w:tc>
        <w:tc>
          <w:tcPr>
            <w:tcW w:w="4247" w:type="dxa"/>
          </w:tcPr>
          <w:p w:rsidR="00CC694A" w:rsidRPr="007E3EC7" w:rsidRDefault="00CC694A" w:rsidP="00BF6108">
            <w:pPr>
              <w:ind w:left="851"/>
              <w:jc w:val="both"/>
              <w:rPr>
                <w:rFonts w:ascii="Arial" w:hAnsi="Arial" w:cs="Arial"/>
              </w:rPr>
            </w:pPr>
            <w:r w:rsidRPr="007E3EC7">
              <w:rPr>
                <w:rFonts w:ascii="Arial" w:hAnsi="Arial" w:cs="Arial"/>
                <w:bCs/>
              </w:rPr>
              <w:t>07 m</w:t>
            </w:r>
          </w:p>
        </w:tc>
      </w:tr>
    </w:tbl>
    <w:p w:rsidR="00E14A96" w:rsidRPr="007E3EC7" w:rsidRDefault="00E14A96" w:rsidP="00BF6108">
      <w:pPr>
        <w:spacing w:after="0" w:line="240" w:lineRule="auto"/>
        <w:ind w:left="851"/>
        <w:jc w:val="both"/>
        <w:rPr>
          <w:rFonts w:ascii="Arial" w:hAnsi="Arial" w:cs="Arial"/>
        </w:rPr>
      </w:pPr>
    </w:p>
    <w:tbl>
      <w:tblPr>
        <w:tblStyle w:val="Tabelacomgrade"/>
        <w:tblW w:w="0" w:type="auto"/>
        <w:tblLook w:val="04A0" w:firstRow="1" w:lastRow="0" w:firstColumn="1" w:lastColumn="0" w:noHBand="0" w:noVBand="1"/>
      </w:tblPr>
      <w:tblGrid>
        <w:gridCol w:w="4247"/>
        <w:gridCol w:w="4247"/>
      </w:tblGrid>
      <w:tr w:rsidR="00CC694A" w:rsidRPr="007E3EC7" w:rsidTr="00865663">
        <w:tc>
          <w:tcPr>
            <w:tcW w:w="4247" w:type="dxa"/>
          </w:tcPr>
          <w:p w:rsidR="00CC694A" w:rsidRPr="007E3EC7" w:rsidRDefault="00CC694A" w:rsidP="00BF6108">
            <w:pPr>
              <w:ind w:left="851"/>
              <w:jc w:val="both"/>
              <w:rPr>
                <w:rFonts w:ascii="Arial" w:hAnsi="Arial" w:cs="Arial"/>
              </w:rPr>
            </w:pPr>
            <w:r w:rsidRPr="007E3EC7">
              <w:rPr>
                <w:rFonts w:ascii="Arial" w:hAnsi="Arial" w:cs="Arial"/>
                <w:b/>
                <w:bCs/>
                <w:u w:val="single"/>
              </w:rPr>
              <w:t>AUDITÓRIO RIBEIRA</w:t>
            </w:r>
          </w:p>
        </w:tc>
        <w:tc>
          <w:tcPr>
            <w:tcW w:w="4247" w:type="dxa"/>
          </w:tcPr>
          <w:p w:rsidR="00CC694A" w:rsidRPr="007E3EC7" w:rsidRDefault="00A52D09" w:rsidP="00BF6108">
            <w:pPr>
              <w:ind w:left="851"/>
              <w:jc w:val="both"/>
              <w:rPr>
                <w:rFonts w:ascii="Arial" w:hAnsi="Arial" w:cs="Arial"/>
              </w:rPr>
            </w:pPr>
            <w:r w:rsidRPr="007E3EC7">
              <w:rPr>
                <w:rFonts w:ascii="Arial" w:hAnsi="Arial" w:cs="Arial"/>
                <w:b/>
                <w:u w:val="single"/>
              </w:rPr>
              <w:t>ASS</w:t>
            </w:r>
            <w:r w:rsidR="00CC694A" w:rsidRPr="007E3EC7">
              <w:rPr>
                <w:rFonts w:ascii="Arial" w:hAnsi="Arial" w:cs="Arial"/>
                <w:b/>
                <w:u w:val="single"/>
              </w:rPr>
              <w:t>ENTOS / COMPOSIÇÃO</w:t>
            </w:r>
          </w:p>
        </w:tc>
      </w:tr>
      <w:tr w:rsidR="00CC694A" w:rsidRPr="007E3EC7" w:rsidTr="00865663">
        <w:tc>
          <w:tcPr>
            <w:tcW w:w="4247" w:type="dxa"/>
          </w:tcPr>
          <w:p w:rsidR="00CC694A" w:rsidRPr="007E3EC7" w:rsidRDefault="00CC694A" w:rsidP="00BF6108">
            <w:pPr>
              <w:ind w:left="22"/>
              <w:jc w:val="both"/>
              <w:rPr>
                <w:rFonts w:ascii="Arial" w:hAnsi="Arial" w:cs="Arial"/>
              </w:rPr>
            </w:pPr>
            <w:r w:rsidRPr="007E3EC7">
              <w:rPr>
                <w:rFonts w:ascii="Arial" w:hAnsi="Arial" w:cs="Arial"/>
                <w:bCs/>
              </w:rPr>
              <w:t>POLTRONAS SIMPLES</w:t>
            </w:r>
          </w:p>
        </w:tc>
        <w:tc>
          <w:tcPr>
            <w:tcW w:w="4247" w:type="dxa"/>
          </w:tcPr>
          <w:p w:rsidR="00CC694A" w:rsidRPr="007E3EC7" w:rsidRDefault="00CC694A" w:rsidP="00BF6108">
            <w:pPr>
              <w:ind w:left="851"/>
              <w:jc w:val="both"/>
              <w:rPr>
                <w:rFonts w:ascii="Arial" w:hAnsi="Arial" w:cs="Arial"/>
              </w:rPr>
            </w:pPr>
            <w:r w:rsidRPr="007E3EC7">
              <w:rPr>
                <w:rFonts w:ascii="Arial" w:hAnsi="Arial" w:cs="Arial"/>
                <w:bCs/>
              </w:rPr>
              <w:t>198 unid</w:t>
            </w:r>
          </w:p>
        </w:tc>
      </w:tr>
      <w:tr w:rsidR="00CC694A" w:rsidRPr="007E3EC7" w:rsidTr="00865663">
        <w:tc>
          <w:tcPr>
            <w:tcW w:w="4247" w:type="dxa"/>
          </w:tcPr>
          <w:p w:rsidR="00CC694A" w:rsidRPr="007E3EC7" w:rsidRDefault="00CC694A" w:rsidP="00BF6108">
            <w:pPr>
              <w:ind w:left="22"/>
              <w:jc w:val="both"/>
              <w:rPr>
                <w:rFonts w:ascii="Arial" w:hAnsi="Arial" w:cs="Arial"/>
              </w:rPr>
            </w:pPr>
            <w:r w:rsidRPr="007E3EC7">
              <w:rPr>
                <w:rFonts w:ascii="Arial" w:hAnsi="Arial" w:cs="Arial"/>
                <w:bCs/>
              </w:rPr>
              <w:t>POLTR. MOBILIDADE REDUZIDA</w:t>
            </w:r>
          </w:p>
        </w:tc>
        <w:tc>
          <w:tcPr>
            <w:tcW w:w="4247" w:type="dxa"/>
          </w:tcPr>
          <w:p w:rsidR="00CC694A" w:rsidRPr="007E3EC7" w:rsidRDefault="00CC694A" w:rsidP="00BF6108">
            <w:pPr>
              <w:ind w:left="851"/>
              <w:jc w:val="both"/>
              <w:rPr>
                <w:rFonts w:ascii="Arial" w:hAnsi="Arial" w:cs="Arial"/>
              </w:rPr>
            </w:pPr>
            <w:r w:rsidRPr="007E3EC7">
              <w:rPr>
                <w:rFonts w:ascii="Arial" w:hAnsi="Arial" w:cs="Arial"/>
                <w:bCs/>
              </w:rPr>
              <w:t>04 unid</w:t>
            </w:r>
          </w:p>
        </w:tc>
      </w:tr>
      <w:tr w:rsidR="00CC694A" w:rsidRPr="007E3EC7" w:rsidTr="00865663">
        <w:tc>
          <w:tcPr>
            <w:tcW w:w="4247" w:type="dxa"/>
          </w:tcPr>
          <w:p w:rsidR="00CC694A" w:rsidRPr="007E3EC7" w:rsidRDefault="00CC694A" w:rsidP="00BF6108">
            <w:pPr>
              <w:ind w:left="22"/>
              <w:jc w:val="both"/>
              <w:rPr>
                <w:rFonts w:ascii="Arial" w:hAnsi="Arial" w:cs="Arial"/>
              </w:rPr>
            </w:pPr>
            <w:r w:rsidRPr="007E3EC7">
              <w:rPr>
                <w:rFonts w:ascii="Arial" w:hAnsi="Arial" w:cs="Arial"/>
                <w:bCs/>
              </w:rPr>
              <w:t>ESPAÇO CADEIRANTES</w:t>
            </w:r>
          </w:p>
        </w:tc>
        <w:tc>
          <w:tcPr>
            <w:tcW w:w="4247" w:type="dxa"/>
          </w:tcPr>
          <w:p w:rsidR="00CC694A" w:rsidRPr="007E3EC7" w:rsidRDefault="00CC694A" w:rsidP="00BF6108">
            <w:pPr>
              <w:ind w:left="851"/>
              <w:jc w:val="both"/>
              <w:rPr>
                <w:rFonts w:ascii="Arial" w:hAnsi="Arial" w:cs="Arial"/>
              </w:rPr>
            </w:pPr>
            <w:r w:rsidRPr="007E3EC7">
              <w:rPr>
                <w:rFonts w:ascii="Arial" w:hAnsi="Arial" w:cs="Arial"/>
                <w:bCs/>
              </w:rPr>
              <w:t>04 unid</w:t>
            </w:r>
          </w:p>
        </w:tc>
      </w:tr>
      <w:tr w:rsidR="00CC694A" w:rsidRPr="007E3EC7" w:rsidTr="00865663">
        <w:tc>
          <w:tcPr>
            <w:tcW w:w="4247" w:type="dxa"/>
          </w:tcPr>
          <w:p w:rsidR="00CC694A" w:rsidRPr="007E3EC7" w:rsidRDefault="00CC694A" w:rsidP="00BF6108">
            <w:pPr>
              <w:ind w:left="22"/>
              <w:jc w:val="both"/>
              <w:rPr>
                <w:rFonts w:ascii="Arial" w:hAnsi="Arial" w:cs="Arial"/>
              </w:rPr>
            </w:pPr>
            <w:r w:rsidRPr="007E3EC7">
              <w:rPr>
                <w:rFonts w:ascii="Arial" w:hAnsi="Arial" w:cs="Arial"/>
                <w:bCs/>
              </w:rPr>
              <w:t>CAPACIDADE TOTAL</w:t>
            </w:r>
          </w:p>
        </w:tc>
        <w:tc>
          <w:tcPr>
            <w:tcW w:w="4247" w:type="dxa"/>
          </w:tcPr>
          <w:p w:rsidR="00CC694A" w:rsidRPr="007E3EC7" w:rsidRDefault="00CC694A" w:rsidP="00BF6108">
            <w:pPr>
              <w:ind w:left="851"/>
              <w:jc w:val="both"/>
              <w:rPr>
                <w:rFonts w:ascii="Arial" w:hAnsi="Arial" w:cs="Arial"/>
              </w:rPr>
            </w:pPr>
            <w:r w:rsidRPr="007E3EC7">
              <w:rPr>
                <w:rFonts w:ascii="Arial" w:hAnsi="Arial" w:cs="Arial"/>
                <w:bCs/>
              </w:rPr>
              <w:t>206</w:t>
            </w:r>
          </w:p>
        </w:tc>
      </w:tr>
      <w:tr w:rsidR="00CC694A" w:rsidRPr="007E3EC7" w:rsidTr="00865663">
        <w:tc>
          <w:tcPr>
            <w:tcW w:w="4247" w:type="dxa"/>
          </w:tcPr>
          <w:p w:rsidR="00CC694A" w:rsidRPr="007E3EC7" w:rsidRDefault="00CC694A" w:rsidP="00BF6108">
            <w:pPr>
              <w:ind w:left="22"/>
              <w:jc w:val="both"/>
              <w:rPr>
                <w:rFonts w:ascii="Arial" w:hAnsi="Arial" w:cs="Arial"/>
                <w:bCs/>
              </w:rPr>
            </w:pPr>
            <w:r w:rsidRPr="007E3EC7">
              <w:rPr>
                <w:rFonts w:ascii="Arial" w:hAnsi="Arial" w:cs="Arial"/>
                <w:bCs/>
              </w:rPr>
              <w:t>PALCO</w:t>
            </w:r>
          </w:p>
        </w:tc>
        <w:tc>
          <w:tcPr>
            <w:tcW w:w="4247" w:type="dxa"/>
          </w:tcPr>
          <w:p w:rsidR="00CC694A" w:rsidRPr="007E3EC7" w:rsidRDefault="00CC694A" w:rsidP="00BF6108">
            <w:pPr>
              <w:ind w:left="851"/>
              <w:jc w:val="both"/>
              <w:rPr>
                <w:rFonts w:ascii="Arial" w:hAnsi="Arial" w:cs="Arial"/>
              </w:rPr>
            </w:pPr>
            <w:r w:rsidRPr="007E3EC7">
              <w:rPr>
                <w:rFonts w:ascii="Arial" w:hAnsi="Arial" w:cs="Arial"/>
                <w:bCs/>
              </w:rPr>
              <w:t>50m²</w:t>
            </w:r>
          </w:p>
        </w:tc>
      </w:tr>
      <w:tr w:rsidR="00CC694A" w:rsidRPr="007E3EC7" w:rsidTr="00865663">
        <w:tc>
          <w:tcPr>
            <w:tcW w:w="4247" w:type="dxa"/>
          </w:tcPr>
          <w:p w:rsidR="00CC694A" w:rsidRPr="007E3EC7" w:rsidRDefault="00CC694A" w:rsidP="00BF6108">
            <w:pPr>
              <w:ind w:left="22"/>
              <w:jc w:val="both"/>
              <w:rPr>
                <w:rFonts w:ascii="Arial" w:hAnsi="Arial" w:cs="Arial"/>
                <w:bCs/>
              </w:rPr>
            </w:pPr>
            <w:r w:rsidRPr="007E3EC7">
              <w:rPr>
                <w:rFonts w:ascii="Arial" w:hAnsi="Arial" w:cs="Arial"/>
                <w:bCs/>
              </w:rPr>
              <w:t>PÉ DIREITO  (Palco)</w:t>
            </w:r>
          </w:p>
        </w:tc>
        <w:tc>
          <w:tcPr>
            <w:tcW w:w="4247" w:type="dxa"/>
          </w:tcPr>
          <w:p w:rsidR="00CC694A" w:rsidRPr="007E3EC7" w:rsidRDefault="00CC694A" w:rsidP="00BF6108">
            <w:pPr>
              <w:ind w:left="851"/>
              <w:jc w:val="both"/>
              <w:rPr>
                <w:rFonts w:ascii="Arial" w:hAnsi="Arial" w:cs="Arial"/>
              </w:rPr>
            </w:pPr>
            <w:r w:rsidRPr="007E3EC7">
              <w:rPr>
                <w:rFonts w:ascii="Arial" w:hAnsi="Arial" w:cs="Arial"/>
                <w:bCs/>
              </w:rPr>
              <w:t>07 m</w:t>
            </w:r>
          </w:p>
        </w:tc>
      </w:tr>
    </w:tbl>
    <w:p w:rsidR="00E14A96" w:rsidRPr="007E3EC7" w:rsidRDefault="00E14A96" w:rsidP="00BF6108">
      <w:pPr>
        <w:spacing w:after="0" w:line="240" w:lineRule="auto"/>
        <w:ind w:left="851"/>
        <w:jc w:val="both"/>
        <w:rPr>
          <w:rFonts w:ascii="Arial" w:hAnsi="Arial" w:cs="Arial"/>
        </w:rPr>
      </w:pPr>
    </w:p>
    <w:tbl>
      <w:tblPr>
        <w:tblStyle w:val="Tabelacomgrade"/>
        <w:tblW w:w="0" w:type="auto"/>
        <w:tblLook w:val="04A0" w:firstRow="1" w:lastRow="0" w:firstColumn="1" w:lastColumn="0" w:noHBand="0" w:noVBand="1"/>
      </w:tblPr>
      <w:tblGrid>
        <w:gridCol w:w="4247"/>
        <w:gridCol w:w="4247"/>
      </w:tblGrid>
      <w:tr w:rsidR="00CC694A" w:rsidRPr="007E3EC7" w:rsidTr="00CC694A">
        <w:tc>
          <w:tcPr>
            <w:tcW w:w="4247" w:type="dxa"/>
          </w:tcPr>
          <w:p w:rsidR="00CC694A" w:rsidRPr="007E3EC7" w:rsidRDefault="00CC694A" w:rsidP="00BF6108">
            <w:pPr>
              <w:ind w:left="851"/>
              <w:jc w:val="both"/>
              <w:rPr>
                <w:rFonts w:ascii="Arial" w:hAnsi="Arial" w:cs="Arial"/>
                <w:b/>
                <w:bCs/>
                <w:u w:val="single"/>
              </w:rPr>
            </w:pPr>
            <w:r w:rsidRPr="007E3EC7">
              <w:rPr>
                <w:rFonts w:ascii="Arial" w:hAnsi="Arial" w:cs="Arial"/>
                <w:b/>
                <w:bCs/>
                <w:u w:val="single"/>
              </w:rPr>
              <w:t>SALAS MULTIFUNCIONAIS</w:t>
            </w:r>
          </w:p>
        </w:tc>
        <w:tc>
          <w:tcPr>
            <w:tcW w:w="4247" w:type="dxa"/>
          </w:tcPr>
          <w:p w:rsidR="00CC694A" w:rsidRPr="007E3EC7" w:rsidRDefault="00CC694A" w:rsidP="00BF6108">
            <w:pPr>
              <w:ind w:left="851"/>
              <w:jc w:val="both"/>
              <w:rPr>
                <w:rFonts w:ascii="Arial" w:hAnsi="Arial" w:cs="Arial"/>
                <w:b/>
                <w:bCs/>
                <w:u w:val="single"/>
              </w:rPr>
            </w:pPr>
            <w:r w:rsidRPr="007E3EC7">
              <w:rPr>
                <w:rFonts w:ascii="Arial" w:hAnsi="Arial" w:cs="Arial"/>
                <w:b/>
                <w:u w:val="single"/>
              </w:rPr>
              <w:t>A</w:t>
            </w:r>
            <w:r w:rsidR="00A52D09" w:rsidRPr="007E3EC7">
              <w:rPr>
                <w:rFonts w:ascii="Arial" w:hAnsi="Arial" w:cs="Arial"/>
                <w:b/>
                <w:u w:val="single"/>
              </w:rPr>
              <w:t>SS</w:t>
            </w:r>
            <w:r w:rsidRPr="007E3EC7">
              <w:rPr>
                <w:rFonts w:ascii="Arial" w:hAnsi="Arial" w:cs="Arial"/>
                <w:b/>
                <w:u w:val="single"/>
              </w:rPr>
              <w:t>ENTOS / COMPOSIÇÃO</w:t>
            </w:r>
          </w:p>
        </w:tc>
      </w:tr>
      <w:tr w:rsidR="00CC694A" w:rsidRPr="007E3EC7" w:rsidTr="00CC694A">
        <w:tc>
          <w:tcPr>
            <w:tcW w:w="4247" w:type="dxa"/>
          </w:tcPr>
          <w:p w:rsidR="00CC694A" w:rsidRPr="007E3EC7" w:rsidRDefault="00CC694A" w:rsidP="00BF6108">
            <w:pPr>
              <w:jc w:val="both"/>
              <w:rPr>
                <w:rFonts w:ascii="Arial" w:hAnsi="Arial" w:cs="Arial"/>
                <w:b/>
                <w:bCs/>
                <w:u w:val="single"/>
              </w:rPr>
            </w:pPr>
            <w:r w:rsidRPr="007E3EC7">
              <w:rPr>
                <w:rFonts w:ascii="Arial" w:hAnsi="Arial" w:cs="Arial"/>
                <w:bCs/>
              </w:rPr>
              <w:t>CAPACIDADE</w:t>
            </w:r>
          </w:p>
        </w:tc>
        <w:tc>
          <w:tcPr>
            <w:tcW w:w="4247" w:type="dxa"/>
          </w:tcPr>
          <w:p w:rsidR="00CC694A" w:rsidRPr="007E3EC7" w:rsidRDefault="00CC694A" w:rsidP="00BF6108">
            <w:pPr>
              <w:ind w:left="851"/>
              <w:jc w:val="both"/>
              <w:rPr>
                <w:rFonts w:ascii="Arial" w:hAnsi="Arial" w:cs="Arial"/>
                <w:b/>
                <w:bCs/>
                <w:u w:val="single"/>
              </w:rPr>
            </w:pPr>
            <w:r w:rsidRPr="007E3EC7">
              <w:rPr>
                <w:rFonts w:ascii="Arial" w:hAnsi="Arial" w:cs="Arial"/>
                <w:bCs/>
              </w:rPr>
              <w:t>100 pessoas</w:t>
            </w:r>
          </w:p>
        </w:tc>
      </w:tr>
      <w:tr w:rsidR="00CC694A" w:rsidRPr="007E3EC7" w:rsidTr="00CC694A">
        <w:tc>
          <w:tcPr>
            <w:tcW w:w="4247" w:type="dxa"/>
          </w:tcPr>
          <w:p w:rsidR="00CC694A" w:rsidRPr="007E3EC7" w:rsidRDefault="002A7194" w:rsidP="00BF6108">
            <w:pPr>
              <w:jc w:val="both"/>
              <w:rPr>
                <w:rFonts w:ascii="Arial" w:hAnsi="Arial" w:cs="Arial"/>
                <w:b/>
                <w:bCs/>
                <w:u w:val="single"/>
              </w:rPr>
            </w:pPr>
            <w:r w:rsidRPr="007E3EC7">
              <w:rPr>
                <w:rFonts w:ascii="Arial" w:hAnsi="Arial" w:cs="Arial"/>
                <w:bCs/>
              </w:rPr>
              <w:t xml:space="preserve">PÉ DIREITO  </w:t>
            </w:r>
          </w:p>
        </w:tc>
        <w:tc>
          <w:tcPr>
            <w:tcW w:w="4247" w:type="dxa"/>
          </w:tcPr>
          <w:p w:rsidR="00CC694A" w:rsidRPr="007E3EC7" w:rsidRDefault="002A7194" w:rsidP="00BF6108">
            <w:pPr>
              <w:ind w:left="851"/>
              <w:jc w:val="both"/>
              <w:rPr>
                <w:rFonts w:ascii="Arial" w:hAnsi="Arial" w:cs="Arial"/>
                <w:b/>
                <w:bCs/>
                <w:u w:val="single"/>
              </w:rPr>
            </w:pPr>
            <w:r w:rsidRPr="007E3EC7">
              <w:rPr>
                <w:rFonts w:ascii="Arial" w:hAnsi="Arial" w:cs="Arial"/>
                <w:bCs/>
              </w:rPr>
              <w:t>04 m</w:t>
            </w:r>
          </w:p>
        </w:tc>
      </w:tr>
    </w:tbl>
    <w:p w:rsidR="00E14A96" w:rsidRPr="007E3EC7" w:rsidRDefault="00E14A96"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A52D09" w:rsidRPr="007E3EC7">
        <w:rPr>
          <w:rFonts w:ascii="Arial" w:hAnsi="Arial" w:cs="Arial"/>
        </w:rPr>
        <w:t>8</w:t>
      </w:r>
      <w:r w:rsidR="002A7194" w:rsidRPr="007E3EC7">
        <w:rPr>
          <w:rFonts w:ascii="Arial" w:hAnsi="Arial" w:cs="Arial"/>
        </w:rPr>
        <w:t xml:space="preserve"> - </w:t>
      </w:r>
      <w:r w:rsidR="00121963" w:rsidRPr="007E3EC7">
        <w:rPr>
          <w:rFonts w:ascii="Arial" w:hAnsi="Arial" w:cs="Arial"/>
        </w:rPr>
        <w:t xml:space="preserve">A composição destes locais permite que sejam locados em diversas conﬁgurações desde uma única Sala </w:t>
      </w:r>
      <w:r w:rsidR="00B42520" w:rsidRPr="007E3EC7">
        <w:rPr>
          <w:rFonts w:ascii="Arial" w:hAnsi="Arial" w:cs="Arial"/>
        </w:rPr>
        <w:t>multifuncional</w:t>
      </w:r>
      <w:r w:rsidR="00E14A96" w:rsidRPr="007E3EC7">
        <w:rPr>
          <w:rFonts w:ascii="Arial" w:hAnsi="Arial" w:cs="Arial"/>
        </w:rPr>
        <w:t xml:space="preserve"> </w:t>
      </w:r>
      <w:r w:rsidR="00121963" w:rsidRPr="007E3EC7">
        <w:rPr>
          <w:rFonts w:ascii="Arial" w:hAnsi="Arial" w:cs="Arial"/>
        </w:rPr>
        <w:t>ou Auditório até o Complexo por inteiro, sempre com conforto, funcionalidade e eﬁciência. Nossas equipes são treinadas para orientá-los e auxiliá-los, fazendo com que eventos simultâneos transcorram naturalmente, sem quaisquer interferências.</w:t>
      </w:r>
    </w:p>
    <w:p w:rsidR="00E14A96" w:rsidRPr="007E3EC7" w:rsidRDefault="00E14A96"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A52D09" w:rsidRPr="007E3EC7">
        <w:rPr>
          <w:rFonts w:ascii="Arial" w:hAnsi="Arial" w:cs="Arial"/>
        </w:rPr>
        <w:t>9</w:t>
      </w:r>
      <w:r w:rsidR="002A7194" w:rsidRPr="007E3EC7">
        <w:rPr>
          <w:rFonts w:ascii="Arial" w:hAnsi="Arial" w:cs="Arial"/>
        </w:rPr>
        <w:t xml:space="preserve"> - </w:t>
      </w:r>
      <w:r w:rsidR="00121963" w:rsidRPr="007E3EC7">
        <w:rPr>
          <w:rFonts w:ascii="Arial" w:hAnsi="Arial" w:cs="Arial"/>
        </w:rPr>
        <w:t>Existem três plataformas de acessibilidade para portadores de necessidades especiais, localizadas no acesso principal dos setores de convenções, exposições e Auditório Tabocas, outra que dá acesso aos teatros Brum, Ribeira e Beberibe e ao Teatro Guararapes e última que liga o Pavilhão de Feiras à área de convenções pelo mezanino.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A52D09" w:rsidRPr="007E3EC7">
        <w:rPr>
          <w:rFonts w:ascii="Arial" w:hAnsi="Arial" w:cs="Arial"/>
        </w:rPr>
        <w:t>10</w:t>
      </w:r>
      <w:r w:rsidR="002A7194" w:rsidRPr="007E3EC7">
        <w:rPr>
          <w:rFonts w:ascii="Arial" w:hAnsi="Arial" w:cs="Arial"/>
        </w:rPr>
        <w:t xml:space="preserve"> - </w:t>
      </w:r>
      <w:r w:rsidR="00121963" w:rsidRPr="007E3EC7">
        <w:rPr>
          <w:rFonts w:ascii="Arial" w:hAnsi="Arial" w:cs="Arial"/>
        </w:rPr>
        <w:t xml:space="preserve">Dispomos de um amplo Estacionamento, operado por empresa concessionária, com capacidade para até 1.212 </w:t>
      </w:r>
      <w:r w:rsidR="00A52D09" w:rsidRPr="007E3EC7">
        <w:rPr>
          <w:rFonts w:ascii="Arial" w:hAnsi="Arial" w:cs="Arial"/>
        </w:rPr>
        <w:t>automóveis e ônibus de turismo.</w:t>
      </w:r>
      <w:r w:rsidR="00121963" w:rsidRPr="007E3EC7">
        <w:rPr>
          <w:rFonts w:ascii="Arial" w:hAnsi="Arial" w:cs="Arial"/>
        </w:rPr>
        <w:t xml:space="preserve">  </w:t>
      </w:r>
    </w:p>
    <w:p w:rsidR="00A52D09" w:rsidRPr="007E3EC7" w:rsidRDefault="00A52D09" w:rsidP="00BF6108">
      <w:pPr>
        <w:spacing w:after="0" w:line="240" w:lineRule="auto"/>
        <w:jc w:val="both"/>
        <w:rPr>
          <w:rFonts w:ascii="Arial" w:hAnsi="Arial" w:cs="Arial"/>
        </w:rPr>
      </w:pPr>
    </w:p>
    <w:p w:rsidR="00CD25E9" w:rsidRPr="007E3EC7" w:rsidRDefault="00CD25E9" w:rsidP="00BF6108">
      <w:pPr>
        <w:spacing w:after="0" w:line="240" w:lineRule="auto"/>
        <w:jc w:val="both"/>
        <w:rPr>
          <w:rFonts w:ascii="Arial" w:hAnsi="Arial" w:cs="Arial"/>
        </w:rPr>
      </w:pPr>
      <w:r w:rsidRPr="007E3EC7">
        <w:rPr>
          <w:rFonts w:ascii="Arial" w:hAnsi="Arial" w:cs="Arial"/>
          <w:spacing w:val="8"/>
        </w:rPr>
        <w:t>Parágrafo Único</w:t>
      </w:r>
      <w:r w:rsidRPr="007E3EC7">
        <w:rPr>
          <w:rFonts w:ascii="Arial" w:hAnsi="Arial" w:cs="Arial"/>
        </w:rPr>
        <w:t xml:space="preserve"> - Toda a ediﬁcação está representada através do conjunto de plantas da área de Convenções. Estas plantas representam as áreas locáveis, sanitários, rotas de fuga, saídas de emergências, equipamentos de segurança, áreas de circulação, etc.</w:t>
      </w:r>
    </w:p>
    <w:p w:rsidR="00DE530D" w:rsidRPr="007E3EC7" w:rsidRDefault="00DE530D" w:rsidP="00DE530D">
      <w:pPr>
        <w:spacing w:after="0" w:line="240" w:lineRule="auto"/>
        <w:jc w:val="center"/>
        <w:rPr>
          <w:rFonts w:ascii="Arial" w:hAnsi="Arial" w:cs="Arial"/>
          <w:b/>
        </w:rPr>
      </w:pPr>
    </w:p>
    <w:p w:rsidR="00DE530D" w:rsidRPr="007E3EC7" w:rsidRDefault="00DE530D" w:rsidP="000D143F">
      <w:pPr>
        <w:spacing w:after="0" w:line="240" w:lineRule="auto"/>
        <w:rPr>
          <w:rFonts w:ascii="Arial" w:hAnsi="Arial" w:cs="Arial"/>
          <w:b/>
        </w:rPr>
      </w:pPr>
    </w:p>
    <w:p w:rsidR="00DE530D" w:rsidRPr="007E3EC7" w:rsidRDefault="00A52D09" w:rsidP="00DE530D">
      <w:pPr>
        <w:spacing w:after="0" w:line="240" w:lineRule="auto"/>
        <w:jc w:val="center"/>
        <w:rPr>
          <w:rFonts w:ascii="Arial" w:hAnsi="Arial" w:cs="Arial"/>
          <w:b/>
        </w:rPr>
      </w:pPr>
      <w:r w:rsidRPr="007E3EC7">
        <w:rPr>
          <w:rFonts w:ascii="Arial" w:hAnsi="Arial" w:cs="Arial"/>
          <w:b/>
        </w:rPr>
        <w:t>SUBTÍTULO II</w:t>
      </w:r>
    </w:p>
    <w:p w:rsidR="00C57B59" w:rsidRPr="007E3EC7" w:rsidRDefault="00C57B59" w:rsidP="0078281C">
      <w:pPr>
        <w:spacing w:after="0" w:line="240" w:lineRule="auto"/>
        <w:jc w:val="center"/>
        <w:rPr>
          <w:rFonts w:ascii="Arial" w:hAnsi="Arial" w:cs="Arial"/>
          <w:b/>
        </w:rPr>
      </w:pPr>
    </w:p>
    <w:p w:rsidR="00121963" w:rsidRPr="007E3EC7" w:rsidRDefault="002A7194" w:rsidP="003573AA">
      <w:pPr>
        <w:spacing w:after="0" w:line="240" w:lineRule="auto"/>
        <w:jc w:val="center"/>
        <w:rPr>
          <w:rFonts w:ascii="Arial" w:hAnsi="Arial" w:cs="Arial"/>
          <w:b/>
        </w:rPr>
      </w:pPr>
      <w:r w:rsidRPr="007E3EC7">
        <w:rPr>
          <w:rFonts w:ascii="Arial" w:hAnsi="Arial" w:cs="Arial"/>
          <w:b/>
        </w:rPr>
        <w:t xml:space="preserve">DAS </w:t>
      </w:r>
      <w:r w:rsidR="00121963" w:rsidRPr="007E3EC7">
        <w:rPr>
          <w:rFonts w:ascii="Arial" w:hAnsi="Arial" w:cs="Arial"/>
          <w:b/>
        </w:rPr>
        <w:t>OBRIGAÇÕES DO CLIENTE</w:t>
      </w:r>
    </w:p>
    <w:p w:rsidR="00B42520" w:rsidRPr="007E3EC7" w:rsidRDefault="00B4252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A52D09" w:rsidRPr="007E3EC7">
        <w:rPr>
          <w:rFonts w:ascii="Arial" w:hAnsi="Arial" w:cs="Arial"/>
        </w:rPr>
        <w:t>11</w:t>
      </w:r>
      <w:r w:rsidR="00353D97" w:rsidRPr="007E3EC7">
        <w:rPr>
          <w:rFonts w:ascii="Arial" w:hAnsi="Arial" w:cs="Arial"/>
        </w:rPr>
        <w:t xml:space="preserve"> -</w:t>
      </w:r>
      <w:r w:rsidR="00015CB0" w:rsidRPr="007E3EC7">
        <w:rPr>
          <w:rFonts w:ascii="Arial" w:hAnsi="Arial" w:cs="Arial"/>
        </w:rPr>
        <w:t xml:space="preserve"> Cumprir e fazer</w:t>
      </w:r>
      <w:r w:rsidR="00121963" w:rsidRPr="007E3EC7">
        <w:rPr>
          <w:rFonts w:ascii="Arial" w:hAnsi="Arial" w:cs="Arial"/>
        </w:rPr>
        <w:t xml:space="preserve"> cumprir, pelos seus funcionários, prepostos, seus terceirizados, visitantes e convidados, todas as cláusulas co</w:t>
      </w:r>
      <w:r w:rsidR="00B42520" w:rsidRPr="007E3EC7">
        <w:rPr>
          <w:rFonts w:ascii="Arial" w:hAnsi="Arial" w:cs="Arial"/>
        </w:rPr>
        <w:t>nstantes do Contrato de Locação</w:t>
      </w:r>
      <w:r w:rsidR="00121963" w:rsidRPr="007E3EC7">
        <w:rPr>
          <w:rFonts w:ascii="Arial" w:hAnsi="Arial" w:cs="Arial"/>
        </w:rPr>
        <w:t xml:space="preserve"> e as normas e </w:t>
      </w:r>
      <w:r w:rsidR="00A52D09" w:rsidRPr="007E3EC7">
        <w:rPr>
          <w:rFonts w:ascii="Arial" w:hAnsi="Arial" w:cs="Arial"/>
        </w:rPr>
        <w:t>procedimentos deste Regulamento.</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lastRenderedPageBreak/>
        <w:t>Artigo</w:t>
      </w:r>
      <w:r w:rsidRPr="007E3EC7">
        <w:rPr>
          <w:rFonts w:ascii="Arial" w:hAnsi="Arial" w:cs="Arial"/>
        </w:rPr>
        <w:t xml:space="preserve"> </w:t>
      </w:r>
      <w:r w:rsidR="00A52D09" w:rsidRPr="007E3EC7">
        <w:rPr>
          <w:rFonts w:ascii="Arial" w:hAnsi="Arial" w:cs="Arial"/>
        </w:rPr>
        <w:t>12</w:t>
      </w:r>
      <w:r w:rsidR="00353D97" w:rsidRPr="007E3EC7">
        <w:rPr>
          <w:rFonts w:ascii="Arial" w:hAnsi="Arial" w:cs="Arial"/>
        </w:rPr>
        <w:t xml:space="preserve"> -</w:t>
      </w:r>
      <w:r w:rsidR="00121963" w:rsidRPr="007E3EC7">
        <w:rPr>
          <w:rFonts w:ascii="Arial" w:hAnsi="Arial" w:cs="Arial"/>
        </w:rPr>
        <w:t xml:space="preserve"> Não é permitido o acesso na(s) área(s) locada(s), fora do prazo previsto no contrato.</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A52D09" w:rsidRPr="007E3EC7">
        <w:rPr>
          <w:rFonts w:ascii="Arial" w:hAnsi="Arial" w:cs="Arial"/>
        </w:rPr>
        <w:t xml:space="preserve">13 </w:t>
      </w:r>
      <w:r w:rsidR="00353D97" w:rsidRPr="007E3EC7">
        <w:rPr>
          <w:rFonts w:ascii="Arial" w:hAnsi="Arial" w:cs="Arial"/>
        </w:rPr>
        <w:t xml:space="preserve">- </w:t>
      </w:r>
      <w:r w:rsidR="00015CB0" w:rsidRPr="007E3EC7">
        <w:rPr>
          <w:rFonts w:ascii="Arial" w:hAnsi="Arial" w:cs="Arial"/>
        </w:rPr>
        <w:t>Respeitar</w:t>
      </w:r>
      <w:r w:rsidR="00121963" w:rsidRPr="007E3EC7">
        <w:rPr>
          <w:rFonts w:ascii="Arial" w:hAnsi="Arial" w:cs="Arial"/>
        </w:rPr>
        <w:t xml:space="preserve"> os espaços locados a terceiros, pela EMPETUR, para a realização de outros eve</w:t>
      </w:r>
      <w:r w:rsidR="00B42520" w:rsidRPr="007E3EC7">
        <w:rPr>
          <w:rFonts w:ascii="Arial" w:hAnsi="Arial" w:cs="Arial"/>
        </w:rPr>
        <w:t>ntos e/ou exploração comercial,</w:t>
      </w:r>
      <w:r w:rsidR="00121963" w:rsidRPr="007E3EC7">
        <w:rPr>
          <w:rFonts w:ascii="Arial" w:hAnsi="Arial" w:cs="Arial"/>
        </w:rPr>
        <w:t xml:space="preserve"> conforme contratos em vigor, permitindo o livre acesso às áreas em questão, dos titulares credenciados e seus prepostos. Existindo conﬂitos e interferên</w:t>
      </w:r>
      <w:r w:rsidR="00B42520" w:rsidRPr="007E3EC7">
        <w:rPr>
          <w:rFonts w:ascii="Arial" w:hAnsi="Arial" w:cs="Arial"/>
        </w:rPr>
        <w:t>cias entre eventos simultâneos, deverá s</w:t>
      </w:r>
      <w:r w:rsidR="00121963" w:rsidRPr="007E3EC7">
        <w:rPr>
          <w:rFonts w:ascii="Arial" w:hAnsi="Arial" w:cs="Arial"/>
        </w:rPr>
        <w:t>er assinado termo de responsabilidade entre as partes e represe</w:t>
      </w:r>
      <w:r w:rsidR="00A52D09" w:rsidRPr="007E3EC7">
        <w:rPr>
          <w:rFonts w:ascii="Arial" w:hAnsi="Arial" w:cs="Arial"/>
        </w:rPr>
        <w:t>ntante da EMPETUR.</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A52D09" w:rsidRPr="007E3EC7">
        <w:rPr>
          <w:rFonts w:ascii="Arial" w:hAnsi="Arial" w:cs="Arial"/>
        </w:rPr>
        <w:t>14</w:t>
      </w:r>
      <w:r w:rsidR="00353D97" w:rsidRPr="007E3EC7">
        <w:rPr>
          <w:rFonts w:ascii="Arial" w:hAnsi="Arial" w:cs="Arial"/>
        </w:rPr>
        <w:t xml:space="preserve"> -</w:t>
      </w:r>
      <w:r w:rsidR="00015CB0" w:rsidRPr="007E3EC7">
        <w:rPr>
          <w:rFonts w:ascii="Arial" w:hAnsi="Arial" w:cs="Arial"/>
        </w:rPr>
        <w:t xml:space="preserve"> </w:t>
      </w:r>
      <w:r w:rsidR="00121963" w:rsidRPr="007E3EC7">
        <w:rPr>
          <w:rFonts w:ascii="Arial" w:hAnsi="Arial" w:cs="Arial"/>
        </w:rPr>
        <w:t>Submeter à aprovação da EMPETUR, no prazo limite de 30 (trinta) dias que an</w:t>
      </w:r>
      <w:r w:rsidR="00B42520" w:rsidRPr="007E3EC7">
        <w:rPr>
          <w:rFonts w:ascii="Arial" w:hAnsi="Arial" w:cs="Arial"/>
        </w:rPr>
        <w:t>tecedem a montagem do evento, a</w:t>
      </w:r>
      <w:r w:rsidR="00121963" w:rsidRPr="007E3EC7">
        <w:rPr>
          <w:rFonts w:ascii="Arial" w:hAnsi="Arial" w:cs="Arial"/>
        </w:rPr>
        <w:t xml:space="preserve"> planta de ocupação detalhada e, no prazo limite de 20 (vinte) dias, conjunto de plantas em escala e digitalizadas,</w:t>
      </w:r>
      <w:r w:rsidR="00F3777C" w:rsidRPr="007E3EC7">
        <w:rPr>
          <w:rFonts w:ascii="Arial" w:hAnsi="Arial" w:cs="Arial"/>
        </w:rPr>
        <w:t xml:space="preserve"> </w:t>
      </w:r>
      <w:r w:rsidR="00F3777C" w:rsidRPr="007E3EC7">
        <w:rPr>
          <w:rFonts w:ascii="Arial" w:hAnsi="Arial" w:cs="Arial"/>
          <w:color w:val="000000" w:themeColor="text1"/>
        </w:rPr>
        <w:t>caso haja estruturas</w:t>
      </w:r>
      <w:r w:rsidR="00121963" w:rsidRPr="007E3EC7">
        <w:rPr>
          <w:rFonts w:ascii="Arial" w:hAnsi="Arial" w:cs="Arial"/>
          <w:color w:val="000000" w:themeColor="text1"/>
        </w:rPr>
        <w:t xml:space="preserve"> </w:t>
      </w:r>
      <w:r w:rsidR="00121963" w:rsidRPr="007E3EC7">
        <w:rPr>
          <w:rFonts w:ascii="Arial" w:hAnsi="Arial" w:cs="Arial"/>
        </w:rPr>
        <w:t>de elétrica, hidráulica e telecomunicações do evento, contendo tipo, capacidade, quantidade e localização, conforme form</w:t>
      </w:r>
      <w:r w:rsidR="00A52D09" w:rsidRPr="007E3EC7">
        <w:rPr>
          <w:rFonts w:ascii="Arial" w:hAnsi="Arial" w:cs="Arial"/>
        </w:rPr>
        <w:t>ulário de nota técnica em anexo.</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strike/>
        </w:rPr>
      </w:pPr>
      <w:r w:rsidRPr="007E3EC7">
        <w:rPr>
          <w:rFonts w:ascii="Arial" w:hAnsi="Arial" w:cs="Arial"/>
          <w:spacing w:val="10"/>
        </w:rPr>
        <w:t>Artigo</w:t>
      </w:r>
      <w:r w:rsidRPr="007E3EC7">
        <w:rPr>
          <w:rFonts w:ascii="Arial" w:hAnsi="Arial" w:cs="Arial"/>
        </w:rPr>
        <w:t xml:space="preserve"> </w:t>
      </w:r>
      <w:r w:rsidR="00A52D09" w:rsidRPr="007E3EC7">
        <w:rPr>
          <w:rFonts w:ascii="Arial" w:hAnsi="Arial" w:cs="Arial"/>
        </w:rPr>
        <w:t>1</w:t>
      </w:r>
      <w:r w:rsidR="00B42520" w:rsidRPr="007E3EC7">
        <w:rPr>
          <w:rFonts w:ascii="Arial" w:hAnsi="Arial" w:cs="Arial"/>
        </w:rPr>
        <w:t>5</w:t>
      </w:r>
      <w:r w:rsidR="00353D97" w:rsidRPr="007E3EC7">
        <w:rPr>
          <w:rFonts w:ascii="Arial" w:hAnsi="Arial" w:cs="Arial"/>
        </w:rPr>
        <w:t xml:space="preserve"> -</w:t>
      </w:r>
      <w:r w:rsidR="00B42520" w:rsidRPr="007E3EC7">
        <w:rPr>
          <w:rFonts w:ascii="Arial" w:hAnsi="Arial" w:cs="Arial"/>
        </w:rPr>
        <w:t xml:space="preserve"> </w:t>
      </w:r>
      <w:r w:rsidR="00121963" w:rsidRPr="007E3EC7">
        <w:rPr>
          <w:rFonts w:ascii="Arial" w:hAnsi="Arial" w:cs="Arial"/>
        </w:rPr>
        <w:t>Enviar à EMPETUR, até 20 (vinte) dias antes da data prevista para a realização do evento, no caso de utilização de salas</w:t>
      </w:r>
      <w:r w:rsidR="00C37A72" w:rsidRPr="007E3EC7">
        <w:rPr>
          <w:rFonts w:ascii="Arial" w:hAnsi="Arial" w:cs="Arial"/>
        </w:rPr>
        <w:t>, teatros</w:t>
      </w:r>
      <w:r w:rsidR="00A52D09" w:rsidRPr="007E3EC7">
        <w:rPr>
          <w:rFonts w:ascii="Arial" w:hAnsi="Arial" w:cs="Arial"/>
        </w:rPr>
        <w:t xml:space="preserve">, </w:t>
      </w:r>
      <w:r w:rsidR="00121963" w:rsidRPr="007E3EC7">
        <w:rPr>
          <w:rFonts w:ascii="Arial" w:hAnsi="Arial" w:cs="Arial"/>
        </w:rPr>
        <w:t>auditórios</w:t>
      </w:r>
      <w:r w:rsidR="00C37A72" w:rsidRPr="007E3EC7">
        <w:rPr>
          <w:rFonts w:ascii="Arial" w:hAnsi="Arial" w:cs="Arial"/>
        </w:rPr>
        <w:t xml:space="preserve"> e setores, modificando o layout original do espaço locado, </w:t>
      </w:r>
      <w:r w:rsidR="00121963" w:rsidRPr="007E3EC7">
        <w:rPr>
          <w:rFonts w:ascii="Arial" w:hAnsi="Arial" w:cs="Arial"/>
        </w:rPr>
        <w:t>a plan</w:t>
      </w:r>
      <w:r w:rsidR="00A52D09" w:rsidRPr="007E3EC7">
        <w:rPr>
          <w:rFonts w:ascii="Arial" w:hAnsi="Arial" w:cs="Arial"/>
        </w:rPr>
        <w:t>ta de montagem (infraestrutura).</w:t>
      </w:r>
    </w:p>
    <w:p w:rsidR="00015CB0" w:rsidRPr="007E3EC7" w:rsidRDefault="00015CB0" w:rsidP="00BF6108">
      <w:pPr>
        <w:spacing w:after="0" w:line="240" w:lineRule="auto"/>
        <w:jc w:val="both"/>
        <w:rPr>
          <w:rFonts w:ascii="Arial" w:hAnsi="Arial" w:cs="Arial"/>
        </w:rPr>
      </w:pPr>
    </w:p>
    <w:p w:rsidR="00B42520"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A52D09" w:rsidRPr="007E3EC7">
        <w:rPr>
          <w:rFonts w:ascii="Arial" w:hAnsi="Arial" w:cs="Arial"/>
        </w:rPr>
        <w:t xml:space="preserve">16 </w:t>
      </w:r>
      <w:r w:rsidR="00353D97" w:rsidRPr="007E3EC7">
        <w:rPr>
          <w:rFonts w:ascii="Arial" w:hAnsi="Arial" w:cs="Arial"/>
        </w:rPr>
        <w:t xml:space="preserve">- </w:t>
      </w:r>
      <w:r w:rsidR="00B42520" w:rsidRPr="007E3EC7">
        <w:rPr>
          <w:rFonts w:ascii="Arial" w:hAnsi="Arial" w:cs="Arial"/>
        </w:rPr>
        <w:t xml:space="preserve">Encaminhar à EMPETUR, </w:t>
      </w:r>
      <w:r w:rsidR="00A52D09" w:rsidRPr="007E3EC7">
        <w:rPr>
          <w:rFonts w:ascii="Arial" w:hAnsi="Arial" w:cs="Arial"/>
        </w:rPr>
        <w:t>até</w:t>
      </w:r>
      <w:r w:rsidR="00F3777C" w:rsidRPr="007E3EC7">
        <w:rPr>
          <w:rFonts w:ascii="Arial" w:hAnsi="Arial" w:cs="Arial"/>
        </w:rPr>
        <w:t xml:space="preserve"> 03 (três) </w:t>
      </w:r>
      <w:r w:rsidR="00121963" w:rsidRPr="007E3EC7">
        <w:rPr>
          <w:rFonts w:ascii="Arial" w:hAnsi="Arial" w:cs="Arial"/>
        </w:rPr>
        <w:t xml:space="preserve">dias da data prevista para realização do evento, a relação de todas as empresas que nele prestarão serviço; </w:t>
      </w:r>
    </w:p>
    <w:p w:rsidR="00015CB0" w:rsidRPr="007E3EC7" w:rsidRDefault="00015CB0" w:rsidP="00BF6108">
      <w:pPr>
        <w:spacing w:after="0" w:line="240" w:lineRule="auto"/>
        <w:jc w:val="both"/>
        <w:rPr>
          <w:rFonts w:ascii="Arial" w:hAnsi="Arial" w:cs="Arial"/>
        </w:rPr>
      </w:pPr>
    </w:p>
    <w:p w:rsidR="001A4CC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A52D09" w:rsidRPr="007E3EC7">
        <w:rPr>
          <w:rFonts w:ascii="Arial" w:hAnsi="Arial" w:cs="Arial"/>
        </w:rPr>
        <w:t>17</w:t>
      </w:r>
      <w:r w:rsidR="00353D97" w:rsidRPr="007E3EC7">
        <w:rPr>
          <w:rFonts w:ascii="Arial" w:hAnsi="Arial" w:cs="Arial"/>
        </w:rPr>
        <w:t xml:space="preserve"> -</w:t>
      </w:r>
      <w:r w:rsidR="00B42520" w:rsidRPr="007E3EC7">
        <w:rPr>
          <w:rFonts w:ascii="Arial" w:hAnsi="Arial" w:cs="Arial"/>
        </w:rPr>
        <w:t xml:space="preserve"> </w:t>
      </w:r>
      <w:r w:rsidR="00A52D09" w:rsidRPr="007E3EC7">
        <w:rPr>
          <w:rFonts w:ascii="Arial" w:hAnsi="Arial" w:cs="Arial"/>
        </w:rPr>
        <w:t>Encaminhar à EMPETUR, até</w:t>
      </w:r>
      <w:r w:rsidR="00F3777C" w:rsidRPr="007E3EC7">
        <w:rPr>
          <w:rFonts w:ascii="Arial" w:hAnsi="Arial" w:cs="Arial"/>
        </w:rPr>
        <w:t xml:space="preserve"> 03 (três) </w:t>
      </w:r>
      <w:r w:rsidR="00121963" w:rsidRPr="007E3EC7">
        <w:rPr>
          <w:rFonts w:ascii="Arial" w:hAnsi="Arial" w:cs="Arial"/>
        </w:rPr>
        <w:t xml:space="preserve">dias antes do início da montagem do evento, os dados dos responsáveis pela assinatura do “Termo de vistoria inicial e ﬁnal da área”; </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A52D09" w:rsidRPr="007E3EC7">
        <w:rPr>
          <w:rFonts w:ascii="Arial" w:hAnsi="Arial" w:cs="Arial"/>
        </w:rPr>
        <w:t>18</w:t>
      </w:r>
      <w:r w:rsidR="00353D97" w:rsidRPr="007E3EC7">
        <w:rPr>
          <w:rFonts w:ascii="Arial" w:hAnsi="Arial" w:cs="Arial"/>
        </w:rPr>
        <w:t xml:space="preserve"> - </w:t>
      </w:r>
      <w:r w:rsidR="00015CB0" w:rsidRPr="007E3EC7">
        <w:rPr>
          <w:rFonts w:ascii="Arial" w:hAnsi="Arial" w:cs="Arial"/>
        </w:rPr>
        <w:t>Coordenar</w:t>
      </w:r>
      <w:r w:rsidR="00121963" w:rsidRPr="007E3EC7">
        <w:rPr>
          <w:rFonts w:ascii="Arial" w:hAnsi="Arial" w:cs="Arial"/>
        </w:rPr>
        <w:t>, controlar e responder pela montagem, conservação e desmontagem das instalações necessárias ao evento, ainda que executada pelos expositores;</w:t>
      </w:r>
    </w:p>
    <w:p w:rsidR="00015CB0" w:rsidRPr="007E3EC7" w:rsidRDefault="00015CB0" w:rsidP="00BF6108">
      <w:pPr>
        <w:spacing w:after="0" w:line="240" w:lineRule="auto"/>
        <w:jc w:val="both"/>
        <w:rPr>
          <w:rFonts w:ascii="Arial" w:hAnsi="Arial" w:cs="Arial"/>
          <w:highlight w:val="lightGray"/>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1</w:t>
      </w:r>
      <w:r w:rsidR="00353D97" w:rsidRPr="007E3EC7">
        <w:rPr>
          <w:rFonts w:ascii="Arial" w:hAnsi="Arial" w:cs="Arial"/>
        </w:rPr>
        <w:t>9 -</w:t>
      </w:r>
      <w:r w:rsidR="00015CB0" w:rsidRPr="007E3EC7">
        <w:rPr>
          <w:rFonts w:ascii="Arial" w:hAnsi="Arial" w:cs="Arial"/>
        </w:rPr>
        <w:t xml:space="preserve"> Colocar</w:t>
      </w:r>
      <w:r w:rsidR="001A4CC3" w:rsidRPr="007E3EC7">
        <w:rPr>
          <w:rFonts w:ascii="Arial" w:hAnsi="Arial" w:cs="Arial"/>
        </w:rPr>
        <w:t xml:space="preserve"> na </w:t>
      </w:r>
      <w:r w:rsidR="00121963" w:rsidRPr="007E3EC7">
        <w:rPr>
          <w:rFonts w:ascii="Arial" w:hAnsi="Arial" w:cs="Arial"/>
        </w:rPr>
        <w:t>planta de ocupação o alinhamento das ruas, a disposição dos estandes e demais características, sempre com respeito às áreas especiﬁcadas nos dados técnicos na planta das áreas locáveis do Centro de Convenções contendo demarcação da sinalização das saídas de emergência e das rotas de fuga para apr</w:t>
      </w:r>
      <w:r w:rsidR="001A4CC3" w:rsidRPr="007E3EC7">
        <w:rPr>
          <w:rFonts w:ascii="Arial" w:hAnsi="Arial" w:cs="Arial"/>
        </w:rPr>
        <w:t xml:space="preserve">ovação da </w:t>
      </w:r>
      <w:r w:rsidR="00121963" w:rsidRPr="007E3EC7">
        <w:rPr>
          <w:rFonts w:ascii="Arial" w:hAnsi="Arial" w:cs="Arial"/>
        </w:rPr>
        <w:t>EMPETUR</w:t>
      </w:r>
      <w:r w:rsidR="001A4CC3" w:rsidRPr="007E3EC7">
        <w:rPr>
          <w:rFonts w:ascii="Arial" w:hAnsi="Arial" w:cs="Arial"/>
        </w:rPr>
        <w:t xml:space="preserve"> e CORPO DE BOMBEIRO</w:t>
      </w:r>
      <w:r w:rsidR="00940069" w:rsidRPr="007E3EC7">
        <w:rPr>
          <w:rFonts w:ascii="Arial" w:hAnsi="Arial" w:cs="Arial"/>
        </w:rPr>
        <w:t>.</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20</w:t>
      </w:r>
      <w:r w:rsidR="00353D97" w:rsidRPr="007E3EC7">
        <w:rPr>
          <w:rFonts w:ascii="Arial" w:hAnsi="Arial" w:cs="Arial"/>
        </w:rPr>
        <w:t xml:space="preserve"> -</w:t>
      </w:r>
      <w:r w:rsidR="00015CB0" w:rsidRPr="007E3EC7">
        <w:rPr>
          <w:rFonts w:ascii="Arial" w:hAnsi="Arial" w:cs="Arial"/>
        </w:rPr>
        <w:t xml:space="preserve"> Apresentar</w:t>
      </w:r>
      <w:r w:rsidR="00121963" w:rsidRPr="007E3EC7">
        <w:rPr>
          <w:rFonts w:ascii="Arial" w:hAnsi="Arial" w:cs="Arial"/>
        </w:rPr>
        <w:t xml:space="preserve"> o conjunto de </w:t>
      </w:r>
      <w:r w:rsidR="00887275" w:rsidRPr="007E3EC7">
        <w:rPr>
          <w:rFonts w:ascii="Arial" w:hAnsi="Arial" w:cs="Arial"/>
        </w:rPr>
        <w:t xml:space="preserve">projetos </w:t>
      </w:r>
      <w:r w:rsidR="00121963" w:rsidRPr="007E3EC7">
        <w:rPr>
          <w:rFonts w:ascii="Arial" w:hAnsi="Arial" w:cs="Arial"/>
        </w:rPr>
        <w:t xml:space="preserve">com detalhamento das </w:t>
      </w:r>
      <w:r w:rsidR="00015CB0" w:rsidRPr="007E3EC7">
        <w:rPr>
          <w:rFonts w:ascii="Arial" w:hAnsi="Arial" w:cs="Arial"/>
        </w:rPr>
        <w:t>instalações,</w:t>
      </w:r>
      <w:r w:rsidR="00887275" w:rsidRPr="007E3EC7">
        <w:rPr>
          <w:rFonts w:ascii="Arial" w:hAnsi="Arial" w:cs="Arial"/>
        </w:rPr>
        <w:t xml:space="preserve"> caso haja elementos: estruturais, </w:t>
      </w:r>
      <w:r w:rsidR="00C37A72" w:rsidRPr="007E3EC7">
        <w:rPr>
          <w:rFonts w:ascii="Arial" w:hAnsi="Arial" w:cs="Arial"/>
        </w:rPr>
        <w:t xml:space="preserve">COMO TAMBÉM </w:t>
      </w:r>
      <w:r w:rsidR="00121963" w:rsidRPr="007E3EC7">
        <w:rPr>
          <w:rFonts w:ascii="Arial" w:hAnsi="Arial" w:cs="Arial"/>
        </w:rPr>
        <w:t xml:space="preserve">de </w:t>
      </w:r>
      <w:r w:rsidR="00C37A72" w:rsidRPr="007E3EC7">
        <w:rPr>
          <w:rFonts w:ascii="Arial" w:hAnsi="Arial" w:cs="Arial"/>
        </w:rPr>
        <w:t>instalaçoes</w:t>
      </w:r>
      <w:r w:rsidR="00121963" w:rsidRPr="007E3EC7">
        <w:rPr>
          <w:rFonts w:ascii="Arial" w:hAnsi="Arial" w:cs="Arial"/>
        </w:rPr>
        <w:t xml:space="preserve"> elétricos, hidráulicos e telefônicos, com legenda indicando os equipamentos e respectivas quantidades, acompanhadas de ART (Anotação de Responsabilidade </w:t>
      </w:r>
      <w:r w:rsidR="001A4CC3" w:rsidRPr="007E3EC7">
        <w:rPr>
          <w:rFonts w:ascii="Arial" w:hAnsi="Arial" w:cs="Arial"/>
        </w:rPr>
        <w:t xml:space="preserve">Técnica) e xerox da carteira do </w:t>
      </w:r>
      <w:r w:rsidR="00121963" w:rsidRPr="007E3EC7">
        <w:rPr>
          <w:rFonts w:ascii="Arial" w:hAnsi="Arial" w:cs="Arial"/>
        </w:rPr>
        <w:t>CREA do engenheiro responsável</w:t>
      </w:r>
      <w:r w:rsidR="00887275" w:rsidRPr="007E3EC7">
        <w:rPr>
          <w:rFonts w:ascii="Arial" w:hAnsi="Arial" w:cs="Arial"/>
        </w:rPr>
        <w:t xml:space="preserve"> ou do CAU do arquiteto responsável</w:t>
      </w:r>
      <w:r w:rsidR="00940069" w:rsidRPr="007E3EC7">
        <w:rPr>
          <w:rFonts w:ascii="Arial" w:hAnsi="Arial" w:cs="Arial"/>
        </w:rPr>
        <w:t>.</w:t>
      </w:r>
    </w:p>
    <w:p w:rsidR="00015CB0" w:rsidRPr="007E3EC7" w:rsidRDefault="00015CB0" w:rsidP="00BF6108">
      <w:pPr>
        <w:spacing w:after="0" w:line="240" w:lineRule="auto"/>
        <w:jc w:val="both"/>
        <w:rPr>
          <w:rFonts w:ascii="Arial" w:hAnsi="Arial" w:cs="Arial"/>
        </w:rPr>
      </w:pPr>
    </w:p>
    <w:p w:rsidR="00E50105"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21</w:t>
      </w:r>
      <w:r w:rsidR="00353D97" w:rsidRPr="007E3EC7">
        <w:rPr>
          <w:rFonts w:ascii="Arial" w:hAnsi="Arial" w:cs="Arial"/>
        </w:rPr>
        <w:t xml:space="preserve"> -</w:t>
      </w:r>
      <w:r w:rsidR="00121963" w:rsidRPr="007E3EC7">
        <w:rPr>
          <w:rFonts w:ascii="Arial" w:hAnsi="Arial" w:cs="Arial"/>
        </w:rPr>
        <w:t xml:space="preserve"> Entregar até 5 (cinco) dias úteis após a conﬁrmação da reserva, toda a documentação necessár</w:t>
      </w:r>
      <w:r w:rsidR="00940069" w:rsidRPr="007E3EC7">
        <w:rPr>
          <w:rFonts w:ascii="Arial" w:hAnsi="Arial" w:cs="Arial"/>
        </w:rPr>
        <w:t>ia para assinatura do contrato.</w:t>
      </w:r>
    </w:p>
    <w:p w:rsidR="00C57B59" w:rsidRPr="007E3EC7" w:rsidRDefault="00C57B59"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22</w:t>
      </w:r>
      <w:r w:rsidR="00121963" w:rsidRPr="007E3EC7">
        <w:rPr>
          <w:rFonts w:ascii="Arial" w:hAnsi="Arial" w:cs="Arial"/>
        </w:rPr>
        <w:t xml:space="preserve"> </w:t>
      </w:r>
      <w:r w:rsidR="00353D97" w:rsidRPr="007E3EC7">
        <w:rPr>
          <w:rFonts w:ascii="Arial" w:hAnsi="Arial" w:cs="Arial"/>
        </w:rPr>
        <w:t xml:space="preserve">- </w:t>
      </w:r>
      <w:r w:rsidR="00121963" w:rsidRPr="007E3EC7">
        <w:rPr>
          <w:rFonts w:ascii="Arial" w:hAnsi="Arial" w:cs="Arial"/>
        </w:rPr>
        <w:t>Recolher, a título de taxa de reserva, aos cofres da EMPETUR até 15 (quinze) dias corridos, contados a partir da emissão do boleto bancário, o percentual do montante do contrato, conforme tabela vigente, sob pena de ver d</w:t>
      </w:r>
      <w:r w:rsidR="00940069" w:rsidRPr="007E3EC7">
        <w:rPr>
          <w:rFonts w:ascii="Arial" w:hAnsi="Arial" w:cs="Arial"/>
        </w:rPr>
        <w:t>ecaído o seu direito de reserva.</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23</w:t>
      </w:r>
      <w:r w:rsidR="00353D97" w:rsidRPr="007E3EC7">
        <w:rPr>
          <w:rFonts w:ascii="Arial" w:hAnsi="Arial" w:cs="Arial"/>
        </w:rPr>
        <w:t xml:space="preserve"> -</w:t>
      </w:r>
      <w:r w:rsidR="001A4CC3" w:rsidRPr="007E3EC7">
        <w:rPr>
          <w:rFonts w:ascii="Arial" w:hAnsi="Arial" w:cs="Arial"/>
        </w:rPr>
        <w:t xml:space="preserve"> </w:t>
      </w:r>
      <w:r w:rsidR="00121963" w:rsidRPr="007E3EC7">
        <w:rPr>
          <w:rFonts w:ascii="Arial" w:hAnsi="Arial" w:cs="Arial"/>
        </w:rPr>
        <w:t>Recolher, a título de</w:t>
      </w:r>
      <w:r w:rsidR="001A4CC3" w:rsidRPr="007E3EC7">
        <w:rPr>
          <w:rFonts w:ascii="Arial" w:hAnsi="Arial" w:cs="Arial"/>
        </w:rPr>
        <w:t xml:space="preserve"> caução, aos cofres da EMPETUR, </w:t>
      </w:r>
      <w:r w:rsidR="00121963" w:rsidRPr="007E3EC7">
        <w:rPr>
          <w:rFonts w:ascii="Arial" w:hAnsi="Arial" w:cs="Arial"/>
        </w:rPr>
        <w:t xml:space="preserve">até </w:t>
      </w:r>
      <w:r w:rsidR="00357AEE" w:rsidRPr="007E3EC7">
        <w:rPr>
          <w:rFonts w:ascii="Arial" w:hAnsi="Arial" w:cs="Arial"/>
        </w:rPr>
        <w:t>05</w:t>
      </w:r>
      <w:r w:rsidR="001A4CC3" w:rsidRPr="007E3EC7">
        <w:rPr>
          <w:rFonts w:ascii="Arial" w:hAnsi="Arial" w:cs="Arial"/>
        </w:rPr>
        <w:t xml:space="preserve"> dia</w:t>
      </w:r>
      <w:r w:rsidR="00357AEE" w:rsidRPr="007E3EC7">
        <w:rPr>
          <w:rFonts w:ascii="Arial" w:hAnsi="Arial" w:cs="Arial"/>
        </w:rPr>
        <w:t>s</w:t>
      </w:r>
      <w:r w:rsidR="001A4CC3" w:rsidRPr="007E3EC7">
        <w:rPr>
          <w:rFonts w:ascii="Arial" w:hAnsi="Arial" w:cs="Arial"/>
        </w:rPr>
        <w:t xml:space="preserve"> </w:t>
      </w:r>
      <w:r w:rsidR="00121963" w:rsidRPr="007E3EC7">
        <w:rPr>
          <w:rFonts w:ascii="Arial" w:hAnsi="Arial" w:cs="Arial"/>
        </w:rPr>
        <w:t xml:space="preserve">antes da realização do evento, o percentual </w:t>
      </w:r>
      <w:r w:rsidR="001A4CC3" w:rsidRPr="007E3EC7">
        <w:rPr>
          <w:rFonts w:ascii="Arial" w:hAnsi="Arial" w:cs="Arial"/>
        </w:rPr>
        <w:t xml:space="preserve">a partir de 15% (quinze por cento) do valor do contrato, </w:t>
      </w:r>
      <w:r w:rsidR="00121963" w:rsidRPr="007E3EC7">
        <w:rPr>
          <w:rFonts w:ascii="Arial" w:hAnsi="Arial" w:cs="Arial"/>
        </w:rPr>
        <w:t>sob pena de rescisão unilateral do mesmo, pela não efetivação da garantia;</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lastRenderedPageBreak/>
        <w:t>Artigo</w:t>
      </w:r>
      <w:r w:rsidR="00353D97" w:rsidRPr="007E3EC7">
        <w:rPr>
          <w:rFonts w:ascii="Arial" w:hAnsi="Arial" w:cs="Arial"/>
          <w:spacing w:val="10"/>
        </w:rPr>
        <w:t xml:space="preserve"> </w:t>
      </w:r>
      <w:r w:rsidR="00940069" w:rsidRPr="007E3EC7">
        <w:rPr>
          <w:rFonts w:ascii="Arial" w:hAnsi="Arial" w:cs="Arial"/>
        </w:rPr>
        <w:t>24</w:t>
      </w:r>
      <w:r w:rsidR="00353D97" w:rsidRPr="007E3EC7">
        <w:rPr>
          <w:rFonts w:ascii="Arial" w:hAnsi="Arial" w:cs="Arial"/>
        </w:rPr>
        <w:t xml:space="preserve"> - </w:t>
      </w:r>
      <w:r w:rsidR="00121963" w:rsidRPr="007E3EC7">
        <w:rPr>
          <w:rFonts w:ascii="Arial" w:hAnsi="Arial" w:cs="Arial"/>
        </w:rPr>
        <w:t>Responsabilizar-se pela obtenção das autorizações, alvarás e licenças</w:t>
      </w:r>
      <w:r w:rsidR="006E081C" w:rsidRPr="007E3EC7">
        <w:rPr>
          <w:rFonts w:ascii="Arial" w:hAnsi="Arial" w:cs="Arial"/>
        </w:rPr>
        <w:t xml:space="preserve">, </w:t>
      </w:r>
      <w:r w:rsidR="00940069" w:rsidRPr="007E3EC7">
        <w:rPr>
          <w:rFonts w:ascii="Arial" w:hAnsi="Arial" w:cs="Arial"/>
        </w:rPr>
        <w:t>quando necessário</w:t>
      </w:r>
      <w:r w:rsidR="006E081C" w:rsidRPr="007E3EC7">
        <w:rPr>
          <w:rFonts w:ascii="Arial" w:hAnsi="Arial" w:cs="Arial"/>
        </w:rPr>
        <w:t>,</w:t>
      </w:r>
      <w:r w:rsidR="00121963" w:rsidRPr="007E3EC7">
        <w:rPr>
          <w:rFonts w:ascii="Arial" w:hAnsi="Arial" w:cs="Arial"/>
        </w:rPr>
        <w:t xml:space="preserve"> junto ao DETRAN, SEPLAMA, POLÍCIA MILITAR DO ESTADO DE PERNAMBUCO, CORPO DE BOMBEIROS, VARA DA INFÂNCIA E JUVENTUDE</w:t>
      </w:r>
      <w:r w:rsidR="00357AEE" w:rsidRPr="007E3EC7">
        <w:rPr>
          <w:rFonts w:ascii="Arial" w:hAnsi="Arial" w:cs="Arial"/>
        </w:rPr>
        <w:t>, PREFEITURA DE OLINDA, SECRETARIAS DE MEIO AMBIENTE DE OLINDA,</w:t>
      </w:r>
      <w:r w:rsidR="00121963" w:rsidRPr="007E3EC7">
        <w:rPr>
          <w:rFonts w:ascii="Arial" w:hAnsi="Arial" w:cs="Arial"/>
        </w:rPr>
        <w:t xml:space="preserve"> ou de qualquer outro órgão competente, necess</w:t>
      </w:r>
      <w:r w:rsidR="00940069" w:rsidRPr="007E3EC7">
        <w:rPr>
          <w:rFonts w:ascii="Arial" w:hAnsi="Arial" w:cs="Arial"/>
        </w:rPr>
        <w:t>árias à realização do evento.</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25</w:t>
      </w:r>
      <w:r w:rsidR="00353D97" w:rsidRPr="007E3EC7">
        <w:rPr>
          <w:rFonts w:ascii="Arial" w:hAnsi="Arial" w:cs="Arial"/>
        </w:rPr>
        <w:t xml:space="preserve"> -</w:t>
      </w:r>
      <w:r w:rsidR="00357AEE" w:rsidRPr="007E3EC7">
        <w:rPr>
          <w:rFonts w:ascii="Arial" w:hAnsi="Arial" w:cs="Arial"/>
        </w:rPr>
        <w:t xml:space="preserve"> </w:t>
      </w:r>
      <w:r w:rsidR="00121963" w:rsidRPr="007E3EC7">
        <w:rPr>
          <w:rFonts w:ascii="Arial" w:hAnsi="Arial" w:cs="Arial"/>
        </w:rPr>
        <w:t>Cumprir com todas as exigências legais de órgãos públicos,</w:t>
      </w:r>
      <w:r w:rsidR="006E081C" w:rsidRPr="007E3EC7">
        <w:rPr>
          <w:rFonts w:ascii="Arial" w:hAnsi="Arial" w:cs="Arial"/>
        </w:rPr>
        <w:t xml:space="preserve"> QUANDO NECESSÁRIO,</w:t>
      </w:r>
      <w:r w:rsidR="00121963" w:rsidRPr="007E3EC7">
        <w:rPr>
          <w:rFonts w:ascii="Arial" w:hAnsi="Arial" w:cs="Arial"/>
        </w:rPr>
        <w:t xml:space="preserve"> tais como: Taxa de Licença para Localização, Funcionamento e Instalação; Taxa de Anúncios, ECAD, Taxa de Fis</w:t>
      </w:r>
      <w:r w:rsidR="006E081C" w:rsidRPr="007E3EC7">
        <w:rPr>
          <w:rFonts w:ascii="Arial" w:hAnsi="Arial" w:cs="Arial"/>
        </w:rPr>
        <w:t>calização, Direitos Autorais, SBAT, Ordem dos Músicos e Serviços Diversos –</w:t>
      </w:r>
      <w:r w:rsidR="00121963" w:rsidRPr="007E3EC7">
        <w:rPr>
          <w:rFonts w:ascii="Arial" w:hAnsi="Arial" w:cs="Arial"/>
        </w:rPr>
        <w:t>TFSD, normas da ABNT, do CREA, do Corpo de Bombeiros, das concessionárias de serviços (água, energia elétrica, telefonia, etc.). Eventuais alterações na legislação dos órgãos acima que alcancem o evento a ser realizado, deve</w:t>
      </w:r>
      <w:r w:rsidR="00940069" w:rsidRPr="007E3EC7">
        <w:rPr>
          <w:rFonts w:ascii="Arial" w:hAnsi="Arial" w:cs="Arial"/>
        </w:rPr>
        <w:t>rão ser rigorosamente cumpridas.</w:t>
      </w:r>
    </w:p>
    <w:p w:rsidR="00015CB0" w:rsidRPr="007E3EC7" w:rsidRDefault="00015CB0" w:rsidP="00BF6108">
      <w:pPr>
        <w:spacing w:after="0" w:line="240" w:lineRule="auto"/>
        <w:jc w:val="both"/>
        <w:rPr>
          <w:rFonts w:ascii="Arial" w:hAnsi="Arial" w:cs="Arial"/>
        </w:rPr>
      </w:pPr>
    </w:p>
    <w:p w:rsidR="006E081C"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121963" w:rsidRPr="007E3EC7">
        <w:rPr>
          <w:rFonts w:ascii="Arial" w:hAnsi="Arial" w:cs="Arial"/>
        </w:rPr>
        <w:t>2</w:t>
      </w:r>
      <w:r w:rsidR="00940069" w:rsidRPr="007E3EC7">
        <w:rPr>
          <w:rFonts w:ascii="Arial" w:hAnsi="Arial" w:cs="Arial"/>
        </w:rPr>
        <w:t xml:space="preserve">6 </w:t>
      </w:r>
      <w:r w:rsidR="00353D97" w:rsidRPr="007E3EC7">
        <w:rPr>
          <w:rFonts w:ascii="Arial" w:hAnsi="Arial" w:cs="Arial"/>
        </w:rPr>
        <w:t>-</w:t>
      </w:r>
      <w:r w:rsidR="00121963" w:rsidRPr="007E3EC7">
        <w:rPr>
          <w:rFonts w:ascii="Arial" w:hAnsi="Arial" w:cs="Arial"/>
        </w:rPr>
        <w:t xml:space="preserve"> O cliente deverá encaminhar cópias das autorizações citadas nos itens acima à EMPETUR, até </w:t>
      </w:r>
      <w:r w:rsidR="00E50105" w:rsidRPr="007E3EC7">
        <w:rPr>
          <w:rFonts w:ascii="Arial" w:hAnsi="Arial" w:cs="Arial"/>
        </w:rPr>
        <w:t>4h antes do</w:t>
      </w:r>
      <w:r w:rsidR="00121963" w:rsidRPr="007E3EC7">
        <w:rPr>
          <w:rFonts w:ascii="Arial" w:hAnsi="Arial" w:cs="Arial"/>
        </w:rPr>
        <w:t xml:space="preserve"> início do evento, bem como mantê-las dis</w:t>
      </w:r>
      <w:r w:rsidR="00940069" w:rsidRPr="007E3EC7">
        <w:rPr>
          <w:rFonts w:ascii="Arial" w:hAnsi="Arial" w:cs="Arial"/>
        </w:rPr>
        <w:t>poníveis no decorrer do evento</w:t>
      </w:r>
      <w:r w:rsidR="00E50105" w:rsidRPr="007E3EC7">
        <w:rPr>
          <w:rFonts w:ascii="Arial" w:hAnsi="Arial" w:cs="Arial"/>
        </w:rPr>
        <w:t xml:space="preserve"> para consulta pela empresa</w:t>
      </w:r>
      <w:r w:rsidR="00D77C42" w:rsidRPr="007E3EC7">
        <w:rPr>
          <w:rFonts w:ascii="Arial" w:hAnsi="Arial" w:cs="Arial"/>
        </w:rPr>
        <w:t>, sob pena de impedimento de realização do evento, sem qualquer direito à devolução dos valores pagos.</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2</w:t>
      </w:r>
      <w:r w:rsidR="006E081C" w:rsidRPr="007E3EC7">
        <w:rPr>
          <w:rFonts w:ascii="Arial" w:hAnsi="Arial" w:cs="Arial"/>
        </w:rPr>
        <w:t>7</w:t>
      </w:r>
      <w:r w:rsidR="00353D97" w:rsidRPr="007E3EC7">
        <w:rPr>
          <w:rFonts w:ascii="Arial" w:hAnsi="Arial" w:cs="Arial"/>
        </w:rPr>
        <w:t xml:space="preserve"> - </w:t>
      </w:r>
      <w:r w:rsidR="00121963" w:rsidRPr="007E3EC7">
        <w:rPr>
          <w:rFonts w:ascii="Arial" w:hAnsi="Arial" w:cs="Arial"/>
        </w:rPr>
        <w:t>Responsabilizar-se por todas as obrigações, concernentes à legislação Fiscal, Tributária, Trabalhista, Previdenciária, Securitária, civil ou comercial, decorrentes da execução do contrato</w:t>
      </w:r>
      <w:r w:rsidR="00940069" w:rsidRPr="007E3EC7">
        <w:rPr>
          <w:rFonts w:ascii="Arial" w:hAnsi="Arial" w:cs="Arial"/>
        </w:rPr>
        <w:t xml:space="preserve"> </w:t>
      </w:r>
      <w:r w:rsidR="00121963" w:rsidRPr="007E3EC7">
        <w:rPr>
          <w:rFonts w:ascii="Arial" w:hAnsi="Arial" w:cs="Arial"/>
        </w:rPr>
        <w:t xml:space="preserve">de locação, não cabendo à EMPETUR o recolhimento de taxas, tributos </w:t>
      </w:r>
      <w:r w:rsidR="00940069" w:rsidRPr="007E3EC7">
        <w:rPr>
          <w:rFonts w:ascii="Arial" w:hAnsi="Arial" w:cs="Arial"/>
        </w:rPr>
        <w:t>e ônus de qualquer natureza.</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015CB0" w:rsidRPr="007E3EC7">
        <w:rPr>
          <w:rFonts w:ascii="Arial" w:hAnsi="Arial" w:cs="Arial"/>
        </w:rPr>
        <w:t>2</w:t>
      </w:r>
      <w:r w:rsidR="00940069" w:rsidRPr="007E3EC7">
        <w:rPr>
          <w:rFonts w:ascii="Arial" w:hAnsi="Arial" w:cs="Arial"/>
        </w:rPr>
        <w:t>8</w:t>
      </w:r>
      <w:r w:rsidR="00353D97" w:rsidRPr="007E3EC7">
        <w:rPr>
          <w:rFonts w:ascii="Arial" w:hAnsi="Arial" w:cs="Arial"/>
        </w:rPr>
        <w:t xml:space="preserve"> -</w:t>
      </w:r>
      <w:r w:rsidR="00015CB0" w:rsidRPr="007E3EC7">
        <w:rPr>
          <w:rFonts w:ascii="Arial" w:hAnsi="Arial" w:cs="Arial"/>
        </w:rPr>
        <w:t xml:space="preserve"> Atender</w:t>
      </w:r>
      <w:r w:rsidR="00121963" w:rsidRPr="007E3EC7">
        <w:rPr>
          <w:rFonts w:ascii="Arial" w:hAnsi="Arial" w:cs="Arial"/>
        </w:rPr>
        <w:t xml:space="preserve"> às determinações dos</w:t>
      </w:r>
      <w:r w:rsidR="00940069" w:rsidRPr="007E3EC7">
        <w:rPr>
          <w:rFonts w:ascii="Arial" w:hAnsi="Arial" w:cs="Arial"/>
        </w:rPr>
        <w:t xml:space="preserve"> órgãos públicos de ﬁscalização.</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29</w:t>
      </w:r>
      <w:r w:rsidR="00353D97" w:rsidRPr="007E3EC7">
        <w:rPr>
          <w:rFonts w:ascii="Arial" w:hAnsi="Arial" w:cs="Arial"/>
        </w:rPr>
        <w:t xml:space="preserve"> - </w:t>
      </w:r>
      <w:r w:rsidR="00015CB0" w:rsidRPr="007E3EC7">
        <w:rPr>
          <w:rFonts w:ascii="Arial" w:hAnsi="Arial" w:cs="Arial"/>
        </w:rPr>
        <w:t>Obedecer</w:t>
      </w:r>
      <w:r w:rsidR="00121963" w:rsidRPr="007E3EC7">
        <w:rPr>
          <w:rFonts w:ascii="Arial" w:hAnsi="Arial" w:cs="Arial"/>
        </w:rPr>
        <w:t xml:space="preserve"> à capacidade dos espaços locados nas dependências no Centro de Convenções,</w:t>
      </w:r>
      <w:r w:rsidR="00353D97" w:rsidRPr="007E3EC7">
        <w:rPr>
          <w:rFonts w:ascii="Arial" w:hAnsi="Arial" w:cs="Arial"/>
        </w:rPr>
        <w:t xml:space="preserve"> c</w:t>
      </w:r>
      <w:r w:rsidR="00015CB0" w:rsidRPr="007E3EC7">
        <w:rPr>
          <w:rFonts w:ascii="Arial" w:hAnsi="Arial" w:cs="Arial"/>
        </w:rPr>
        <w:t>onforme</w:t>
      </w:r>
      <w:r w:rsidR="00940069" w:rsidRPr="007E3EC7">
        <w:rPr>
          <w:rFonts w:ascii="Arial" w:hAnsi="Arial" w:cs="Arial"/>
        </w:rPr>
        <w:t xml:space="preserve"> dados técnicos do regulamento.</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30</w:t>
      </w:r>
      <w:r w:rsidR="00353D97" w:rsidRPr="007E3EC7">
        <w:rPr>
          <w:rFonts w:ascii="Arial" w:hAnsi="Arial" w:cs="Arial"/>
        </w:rPr>
        <w:t xml:space="preserve"> - </w:t>
      </w:r>
      <w:r w:rsidR="00015CB0" w:rsidRPr="007E3EC7">
        <w:rPr>
          <w:rFonts w:ascii="Arial" w:hAnsi="Arial" w:cs="Arial"/>
        </w:rPr>
        <w:t>Observar e fazer</w:t>
      </w:r>
      <w:r w:rsidR="00121963" w:rsidRPr="007E3EC7">
        <w:rPr>
          <w:rFonts w:ascii="Arial" w:hAnsi="Arial" w:cs="Arial"/>
        </w:rPr>
        <w:t xml:space="preserve"> cumprir rigorosamente os prazos estabelecidos no contrato</w:t>
      </w:r>
      <w:r w:rsidR="00940069" w:rsidRPr="007E3EC7">
        <w:rPr>
          <w:rFonts w:ascii="Arial" w:hAnsi="Arial" w:cs="Arial"/>
        </w:rPr>
        <w:t>.</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31</w:t>
      </w:r>
      <w:r w:rsidR="00353D97" w:rsidRPr="007E3EC7">
        <w:rPr>
          <w:rFonts w:ascii="Arial" w:hAnsi="Arial" w:cs="Arial"/>
        </w:rPr>
        <w:t xml:space="preserve"> - </w:t>
      </w:r>
      <w:r w:rsidR="00015CB0" w:rsidRPr="007E3EC7">
        <w:rPr>
          <w:rFonts w:ascii="Arial" w:hAnsi="Arial" w:cs="Arial"/>
        </w:rPr>
        <w:t>Responder</w:t>
      </w:r>
      <w:r w:rsidR="00121963" w:rsidRPr="007E3EC7">
        <w:rPr>
          <w:rFonts w:ascii="Arial" w:hAnsi="Arial" w:cs="Arial"/>
        </w:rPr>
        <w:t>, por si ou por terceiros, pe</w:t>
      </w:r>
      <w:r w:rsidR="006E081C" w:rsidRPr="007E3EC7">
        <w:rPr>
          <w:rFonts w:ascii="Arial" w:hAnsi="Arial" w:cs="Arial"/>
        </w:rPr>
        <w:t xml:space="preserve">los eventuais danos e prejuízos causados </w:t>
      </w:r>
      <w:r w:rsidR="00121963" w:rsidRPr="007E3EC7">
        <w:rPr>
          <w:rFonts w:ascii="Arial" w:hAnsi="Arial" w:cs="Arial"/>
        </w:rPr>
        <w:t>ao imóvel, instal</w:t>
      </w:r>
      <w:r w:rsidR="006E081C" w:rsidRPr="007E3EC7">
        <w:rPr>
          <w:rFonts w:ascii="Arial" w:hAnsi="Arial" w:cs="Arial"/>
        </w:rPr>
        <w:t>ações e acessórios pertencentes</w:t>
      </w:r>
      <w:r w:rsidR="00940069" w:rsidRPr="007E3EC7">
        <w:rPr>
          <w:rFonts w:ascii="Arial" w:hAnsi="Arial" w:cs="Arial"/>
        </w:rPr>
        <w:t xml:space="preserve"> à EMPETUR.</w:t>
      </w:r>
    </w:p>
    <w:p w:rsidR="00015CB0" w:rsidRPr="007E3EC7" w:rsidRDefault="00015CB0" w:rsidP="00BF6108">
      <w:pPr>
        <w:spacing w:after="0" w:line="240" w:lineRule="auto"/>
        <w:jc w:val="both"/>
        <w:rPr>
          <w:rFonts w:ascii="Arial" w:hAnsi="Arial" w:cs="Arial"/>
        </w:rPr>
      </w:pPr>
    </w:p>
    <w:p w:rsidR="00940069"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32</w:t>
      </w:r>
      <w:r w:rsidR="00353D97" w:rsidRPr="007E3EC7">
        <w:rPr>
          <w:rFonts w:ascii="Arial" w:hAnsi="Arial" w:cs="Arial"/>
        </w:rPr>
        <w:t xml:space="preserve"> - </w:t>
      </w:r>
      <w:r w:rsidR="00015CB0" w:rsidRPr="007E3EC7">
        <w:rPr>
          <w:rFonts w:ascii="Arial" w:hAnsi="Arial" w:cs="Arial"/>
        </w:rPr>
        <w:t>Responder</w:t>
      </w:r>
      <w:r w:rsidR="00121963" w:rsidRPr="007E3EC7">
        <w:rPr>
          <w:rFonts w:ascii="Arial" w:hAnsi="Arial" w:cs="Arial"/>
        </w:rPr>
        <w:t xml:space="preserve"> pela vigilância e segurança interna das áreas e espaços locados, devendo adotar medidas preventivas contra incêndio, furto, roubo, depredações e tumultos, isentando</w:t>
      </w:r>
      <w:r w:rsidR="00354A23" w:rsidRPr="007E3EC7">
        <w:rPr>
          <w:rFonts w:ascii="Arial" w:hAnsi="Arial" w:cs="Arial"/>
        </w:rPr>
        <w:t xml:space="preserve"> </w:t>
      </w:r>
      <w:r w:rsidR="006E081C" w:rsidRPr="007E3EC7">
        <w:rPr>
          <w:rFonts w:ascii="Arial" w:hAnsi="Arial" w:cs="Arial"/>
        </w:rPr>
        <w:t xml:space="preserve">a EMPETUR de qualquer </w:t>
      </w:r>
      <w:r w:rsidR="00940069" w:rsidRPr="007E3EC7">
        <w:rPr>
          <w:rFonts w:ascii="Arial" w:hAnsi="Arial" w:cs="Arial"/>
        </w:rPr>
        <w:t>responsabilidade.</w:t>
      </w:r>
    </w:p>
    <w:p w:rsidR="00015CB0" w:rsidRPr="007E3EC7" w:rsidRDefault="00940069"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33</w:t>
      </w:r>
      <w:r w:rsidR="00353D97" w:rsidRPr="007E3EC7">
        <w:rPr>
          <w:rFonts w:ascii="Arial" w:hAnsi="Arial" w:cs="Arial"/>
        </w:rPr>
        <w:t xml:space="preserve"> - </w:t>
      </w:r>
      <w:r w:rsidR="00015CB0" w:rsidRPr="007E3EC7">
        <w:rPr>
          <w:rFonts w:ascii="Arial" w:hAnsi="Arial" w:cs="Arial"/>
        </w:rPr>
        <w:t>Responsabilizar-se</w:t>
      </w:r>
      <w:r w:rsidR="00121963" w:rsidRPr="007E3EC7">
        <w:rPr>
          <w:rFonts w:ascii="Arial" w:hAnsi="Arial" w:cs="Arial"/>
        </w:rPr>
        <w:t xml:space="preserve"> por todos os danos que eventualmente vierem a sofrer seus equipamentos, instalações e demais bens, inclusive por prejuízos causados por terceiros aos expositores e visitantes do evento, ﬁcando a EMPETUR,</w:t>
      </w:r>
      <w:r w:rsidR="00BC5549" w:rsidRPr="007E3EC7">
        <w:rPr>
          <w:rFonts w:ascii="Arial" w:hAnsi="Arial" w:cs="Arial"/>
        </w:rPr>
        <w:t xml:space="preserve"> </w:t>
      </w:r>
      <w:r w:rsidR="00121963" w:rsidRPr="007E3EC7">
        <w:rPr>
          <w:rFonts w:ascii="Arial" w:hAnsi="Arial" w:cs="Arial"/>
        </w:rPr>
        <w:t xml:space="preserve">isenta de qualquer </w:t>
      </w:r>
      <w:r w:rsidR="00940069" w:rsidRPr="007E3EC7">
        <w:rPr>
          <w:rFonts w:ascii="Arial" w:hAnsi="Arial" w:cs="Arial"/>
        </w:rPr>
        <w:t>responsabilidade nesse sentido.</w:t>
      </w:r>
    </w:p>
    <w:p w:rsidR="00C57B59" w:rsidRPr="007E3EC7" w:rsidRDefault="00C57B59" w:rsidP="00BF6108">
      <w:pPr>
        <w:spacing w:after="0" w:line="240" w:lineRule="auto"/>
        <w:jc w:val="both"/>
        <w:rPr>
          <w:rFonts w:ascii="Arial" w:hAnsi="Arial" w:cs="Arial"/>
        </w:rPr>
      </w:pPr>
    </w:p>
    <w:p w:rsidR="00015CB0"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34</w:t>
      </w:r>
      <w:r w:rsidR="00353D97" w:rsidRPr="007E3EC7">
        <w:rPr>
          <w:rFonts w:ascii="Arial" w:hAnsi="Arial" w:cs="Arial"/>
        </w:rPr>
        <w:t xml:space="preserve"> - </w:t>
      </w:r>
      <w:r w:rsidR="00015CB0" w:rsidRPr="007E3EC7">
        <w:rPr>
          <w:rFonts w:ascii="Arial" w:hAnsi="Arial" w:cs="Arial"/>
        </w:rPr>
        <w:t>Contratar</w:t>
      </w:r>
      <w:r w:rsidR="00121963" w:rsidRPr="007E3EC7">
        <w:rPr>
          <w:rFonts w:ascii="Arial" w:hAnsi="Arial" w:cs="Arial"/>
        </w:rPr>
        <w:t xml:space="preserve"> “Seguro de Responsabilidade Civil”, às suas expensas, remetendo cópia da apólice à Unidade Comercial da EMPETUR, no prazo de 20 (vinte)</w:t>
      </w:r>
      <w:r w:rsidR="00940069" w:rsidRPr="007E3EC7">
        <w:rPr>
          <w:rFonts w:ascii="Arial" w:hAnsi="Arial" w:cs="Arial"/>
        </w:rPr>
        <w:t xml:space="preserve"> dias anteriores ao uso da área.</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35</w:t>
      </w:r>
      <w:r w:rsidR="00353D97" w:rsidRPr="007E3EC7">
        <w:rPr>
          <w:rFonts w:ascii="Arial" w:hAnsi="Arial" w:cs="Arial"/>
        </w:rPr>
        <w:t xml:space="preserve"> - </w:t>
      </w:r>
      <w:r w:rsidR="00015CB0" w:rsidRPr="007E3EC7">
        <w:rPr>
          <w:rFonts w:ascii="Arial" w:hAnsi="Arial" w:cs="Arial"/>
        </w:rPr>
        <w:t>Responsabilizar-se</w:t>
      </w:r>
      <w:r w:rsidR="00121963" w:rsidRPr="007E3EC7">
        <w:rPr>
          <w:rFonts w:ascii="Arial" w:hAnsi="Arial" w:cs="Arial"/>
        </w:rPr>
        <w:t xml:space="preserve"> pelos serviços de manutenção, conservação e limpeza interna das áreas locadas, durante o evento, mantendo funcionários sempre identiﬁcados;</w:t>
      </w:r>
      <w:r w:rsidR="00BC5549" w:rsidRPr="007E3EC7">
        <w:rPr>
          <w:rFonts w:ascii="Arial" w:hAnsi="Arial" w:cs="Arial"/>
        </w:rPr>
        <w:t xml:space="preserve"> </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36</w:t>
      </w:r>
      <w:r w:rsidR="00353D97" w:rsidRPr="007E3EC7">
        <w:rPr>
          <w:rFonts w:ascii="Arial" w:hAnsi="Arial" w:cs="Arial"/>
        </w:rPr>
        <w:t xml:space="preserve"> -</w:t>
      </w:r>
      <w:r w:rsidR="00015CB0" w:rsidRPr="007E3EC7">
        <w:rPr>
          <w:rFonts w:ascii="Arial" w:hAnsi="Arial" w:cs="Arial"/>
        </w:rPr>
        <w:t xml:space="preserve"> </w:t>
      </w:r>
      <w:r w:rsidR="00121963" w:rsidRPr="007E3EC7">
        <w:rPr>
          <w:rFonts w:ascii="Arial" w:hAnsi="Arial" w:cs="Arial"/>
        </w:rPr>
        <w:t xml:space="preserve">A contratação de segurança, pessoal de limpeza e carregadores para área de exposição e feira é da responsabilidade do evento. A circulação deste contingente será condicionada ao uso de farda completa e crachá de identiﬁcação do evento ou </w:t>
      </w:r>
      <w:r w:rsidR="00121963" w:rsidRPr="007E3EC7">
        <w:rPr>
          <w:rFonts w:ascii="Arial" w:hAnsi="Arial" w:cs="Arial"/>
        </w:rPr>
        <w:lastRenderedPageBreak/>
        <w:t>montadora. A EMPETUR exaure-se da responsabilidade de qualquer situação advinda dessa contratação e suas consequências;</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37</w:t>
      </w:r>
      <w:r w:rsidR="00353D97" w:rsidRPr="007E3EC7">
        <w:rPr>
          <w:rFonts w:ascii="Arial" w:hAnsi="Arial" w:cs="Arial"/>
        </w:rPr>
        <w:t xml:space="preserve"> - </w:t>
      </w:r>
      <w:r w:rsidR="00015CB0" w:rsidRPr="007E3EC7">
        <w:rPr>
          <w:rFonts w:ascii="Arial" w:hAnsi="Arial" w:cs="Arial"/>
        </w:rPr>
        <w:t>Distribuir</w:t>
      </w:r>
      <w:r w:rsidR="00BC5549" w:rsidRPr="007E3EC7">
        <w:rPr>
          <w:rFonts w:ascii="Arial" w:hAnsi="Arial" w:cs="Arial"/>
        </w:rPr>
        <w:t xml:space="preserve"> </w:t>
      </w:r>
      <w:r w:rsidR="00121963" w:rsidRPr="007E3EC7">
        <w:rPr>
          <w:rFonts w:ascii="Arial" w:hAnsi="Arial" w:cs="Arial"/>
        </w:rPr>
        <w:t>cestos de coleta de lixo na área locada, em número suﬁciente para atender às ne</w:t>
      </w:r>
      <w:r w:rsidR="00BC5549" w:rsidRPr="007E3EC7">
        <w:rPr>
          <w:rFonts w:ascii="Arial" w:hAnsi="Arial" w:cs="Arial"/>
        </w:rPr>
        <w:t xml:space="preserve">cessidades do local, realizando </w:t>
      </w:r>
      <w:r w:rsidR="00121963" w:rsidRPr="007E3EC7">
        <w:rPr>
          <w:rFonts w:ascii="Arial" w:hAnsi="Arial" w:cs="Arial"/>
        </w:rPr>
        <w:t>coleta periódica, depositando-o devidamente en</w:t>
      </w:r>
      <w:r w:rsidR="00BC5549" w:rsidRPr="007E3EC7">
        <w:rPr>
          <w:rFonts w:ascii="Arial" w:hAnsi="Arial" w:cs="Arial"/>
        </w:rPr>
        <w:t xml:space="preserve">sacado em local pré-determinado </w:t>
      </w:r>
      <w:r w:rsidR="00121963" w:rsidRPr="007E3EC7">
        <w:rPr>
          <w:rFonts w:ascii="Arial" w:hAnsi="Arial" w:cs="Arial"/>
        </w:rPr>
        <w:t>pela EMPETUR;</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38</w:t>
      </w:r>
      <w:r w:rsidR="00353D97" w:rsidRPr="007E3EC7">
        <w:rPr>
          <w:rFonts w:ascii="Arial" w:hAnsi="Arial" w:cs="Arial"/>
        </w:rPr>
        <w:t xml:space="preserve"> - </w:t>
      </w:r>
      <w:r w:rsidR="00015CB0" w:rsidRPr="007E3EC7">
        <w:rPr>
          <w:rFonts w:ascii="Arial" w:hAnsi="Arial" w:cs="Arial"/>
        </w:rPr>
        <w:t>Responsabilizar-se</w:t>
      </w:r>
      <w:r w:rsidR="00BC5549" w:rsidRPr="007E3EC7">
        <w:rPr>
          <w:rFonts w:ascii="Arial" w:hAnsi="Arial" w:cs="Arial"/>
        </w:rPr>
        <w:t xml:space="preserve"> pela destinação do lixo </w:t>
      </w:r>
      <w:r w:rsidR="00121963" w:rsidRPr="007E3EC7">
        <w:rPr>
          <w:rFonts w:ascii="Arial" w:hAnsi="Arial" w:cs="Arial"/>
        </w:rPr>
        <w:t>e qualquer espécie, decorrentes do evento sob sua responsabilidade;</w:t>
      </w:r>
    </w:p>
    <w:p w:rsidR="00015CB0" w:rsidRPr="007E3EC7" w:rsidRDefault="00015CB0" w:rsidP="00BF6108">
      <w:pPr>
        <w:spacing w:after="0" w:line="240" w:lineRule="auto"/>
        <w:jc w:val="both"/>
        <w:rPr>
          <w:rFonts w:ascii="Arial" w:hAnsi="Arial" w:cs="Arial"/>
        </w:rPr>
      </w:pPr>
    </w:p>
    <w:p w:rsidR="00BC5549" w:rsidRPr="007E3EC7" w:rsidRDefault="00C57B59" w:rsidP="00BF6108">
      <w:pPr>
        <w:spacing w:after="0" w:line="240" w:lineRule="auto"/>
        <w:jc w:val="both"/>
        <w:rPr>
          <w:rFonts w:ascii="Arial" w:hAnsi="Arial" w:cs="Arial"/>
        </w:rPr>
      </w:pPr>
      <w:r w:rsidRPr="007E3EC7">
        <w:rPr>
          <w:rFonts w:ascii="Arial" w:hAnsi="Arial" w:cs="Arial"/>
          <w:spacing w:val="10"/>
        </w:rPr>
        <w:t>Artigo</w:t>
      </w:r>
      <w:r w:rsidR="00940069" w:rsidRPr="007E3EC7">
        <w:rPr>
          <w:rFonts w:ascii="Arial" w:hAnsi="Arial" w:cs="Arial"/>
        </w:rPr>
        <w:t xml:space="preserve"> 39</w:t>
      </w:r>
      <w:r w:rsidR="00353D97" w:rsidRPr="007E3EC7">
        <w:rPr>
          <w:rFonts w:ascii="Arial" w:hAnsi="Arial" w:cs="Arial"/>
        </w:rPr>
        <w:t xml:space="preserve"> - </w:t>
      </w:r>
      <w:r w:rsidR="00015CB0" w:rsidRPr="007E3EC7">
        <w:rPr>
          <w:rFonts w:ascii="Arial" w:hAnsi="Arial" w:cs="Arial"/>
        </w:rPr>
        <w:t>Responsabilizar-se</w:t>
      </w:r>
      <w:r w:rsidR="00121963" w:rsidRPr="007E3EC7">
        <w:rPr>
          <w:rFonts w:ascii="Arial" w:hAnsi="Arial" w:cs="Arial"/>
        </w:rPr>
        <w:t xml:space="preserve"> por todos os ônus ou obrigações, inclusive pagamentos devidos, concernentes à legislação ﬁscal, tributária, trabalhista, previdenciária, securitária, civil ou comercial, decorrentes da execução deste contrato, em especial a obtenção de Alvará no Juizado da Infância e Juventude, no caso de presença de menores no evento;</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40</w:t>
      </w:r>
      <w:r w:rsidR="00353D97" w:rsidRPr="007E3EC7">
        <w:rPr>
          <w:rFonts w:ascii="Arial" w:hAnsi="Arial" w:cs="Arial"/>
        </w:rPr>
        <w:t xml:space="preserve"> - </w:t>
      </w:r>
      <w:r w:rsidR="00015CB0" w:rsidRPr="007E3EC7">
        <w:rPr>
          <w:rFonts w:ascii="Arial" w:hAnsi="Arial" w:cs="Arial"/>
        </w:rPr>
        <w:t>Recolher</w:t>
      </w:r>
      <w:r w:rsidR="00121963" w:rsidRPr="007E3EC7">
        <w:rPr>
          <w:rFonts w:ascii="Arial" w:hAnsi="Arial" w:cs="Arial"/>
        </w:rPr>
        <w:t xml:space="preserve"> a contribuição devida ao ECAD (Escritório Central de Arrecadação), o Imposto Sobre Serviço (ISS) à Prefeitura do Município de Olinda, além de obter as devidas autorizações, licenças, alvarás e demais exigências do Poder Público, encaminhand</w:t>
      </w:r>
      <w:r w:rsidR="00BC5549" w:rsidRPr="007E3EC7">
        <w:rPr>
          <w:rFonts w:ascii="Arial" w:hAnsi="Arial" w:cs="Arial"/>
        </w:rPr>
        <w:t xml:space="preserve">o cópias autenticadas à Unidade </w:t>
      </w:r>
      <w:r w:rsidR="00121963" w:rsidRPr="007E3EC7">
        <w:rPr>
          <w:rFonts w:ascii="Arial" w:hAnsi="Arial" w:cs="Arial"/>
        </w:rPr>
        <w:t>Comercial da EMPETUR em até 10 (dez) dias antes da data prevista para a realização do evento;</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4</w:t>
      </w:r>
      <w:r w:rsidR="00353D97" w:rsidRPr="007E3EC7">
        <w:rPr>
          <w:rFonts w:ascii="Arial" w:hAnsi="Arial" w:cs="Arial"/>
        </w:rPr>
        <w:t xml:space="preserve">1 - </w:t>
      </w:r>
      <w:r w:rsidR="00015CB0" w:rsidRPr="007E3EC7">
        <w:rPr>
          <w:rFonts w:ascii="Arial" w:hAnsi="Arial" w:cs="Arial"/>
        </w:rPr>
        <w:t>Responder</w:t>
      </w:r>
      <w:r w:rsidR="00121963" w:rsidRPr="007E3EC7">
        <w:rPr>
          <w:rFonts w:ascii="Arial" w:hAnsi="Arial" w:cs="Arial"/>
        </w:rPr>
        <w:t xml:space="preserve"> por todos os dispêndios que envolvam o evento e suas atividades empresariais, principalmente os concernentes a recursos humanos, encargos trabalhistas, sociais e previdenciários, seguros, publicidade, propaganda e outros meios de divulgação, administração, relacionamento e obrigações com terceiros;</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4</w:t>
      </w:r>
      <w:r w:rsidR="00015CB0" w:rsidRPr="007E3EC7">
        <w:rPr>
          <w:rFonts w:ascii="Arial" w:hAnsi="Arial" w:cs="Arial"/>
        </w:rPr>
        <w:t>2</w:t>
      </w:r>
      <w:r w:rsidR="00353D97" w:rsidRPr="007E3EC7">
        <w:rPr>
          <w:rFonts w:ascii="Arial" w:hAnsi="Arial" w:cs="Arial"/>
        </w:rPr>
        <w:t xml:space="preserve"> - </w:t>
      </w:r>
      <w:r w:rsidR="00015CB0" w:rsidRPr="007E3EC7">
        <w:rPr>
          <w:rFonts w:ascii="Arial" w:hAnsi="Arial" w:cs="Arial"/>
        </w:rPr>
        <w:t>Manter</w:t>
      </w:r>
      <w:r w:rsidR="00121963" w:rsidRPr="007E3EC7">
        <w:rPr>
          <w:rFonts w:ascii="Arial" w:hAnsi="Arial" w:cs="Arial"/>
        </w:rPr>
        <w:t xml:space="preserve"> equipe de bombeiros e seguranças, proporcionais à dimensão do evento, nos termos da legislação em vigor e demais exigências dos órgãos públicos;</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4</w:t>
      </w:r>
      <w:r w:rsidR="00015CB0" w:rsidRPr="007E3EC7">
        <w:rPr>
          <w:rFonts w:ascii="Arial" w:hAnsi="Arial" w:cs="Arial"/>
        </w:rPr>
        <w:t>3</w:t>
      </w:r>
      <w:r w:rsidR="00353D97" w:rsidRPr="007E3EC7">
        <w:rPr>
          <w:rFonts w:ascii="Arial" w:hAnsi="Arial" w:cs="Arial"/>
        </w:rPr>
        <w:t xml:space="preserve"> - </w:t>
      </w:r>
      <w:r w:rsidR="00015CB0" w:rsidRPr="007E3EC7">
        <w:rPr>
          <w:rFonts w:ascii="Arial" w:hAnsi="Arial" w:cs="Arial"/>
        </w:rPr>
        <w:t>Permitir</w:t>
      </w:r>
      <w:r w:rsidR="00121963" w:rsidRPr="007E3EC7">
        <w:rPr>
          <w:rFonts w:ascii="Arial" w:hAnsi="Arial" w:cs="Arial"/>
        </w:rPr>
        <w:t xml:space="preserve"> o acompanhamento in loco pela EMPETUR, por meio</w:t>
      </w:r>
      <w:r w:rsidR="00922375" w:rsidRPr="007E3EC7">
        <w:rPr>
          <w:rFonts w:ascii="Arial" w:hAnsi="Arial" w:cs="Arial"/>
        </w:rPr>
        <w:t xml:space="preserve"> </w:t>
      </w:r>
      <w:r w:rsidR="00121963" w:rsidRPr="007E3EC7">
        <w:rPr>
          <w:rFonts w:ascii="Arial" w:hAnsi="Arial" w:cs="Arial"/>
        </w:rPr>
        <w:t>de seus empregados e/ou prepostos, de todas as atividades desenvolvidas durante a montagem, realização e desmontagem do evento, acatando as determinações que lhe forem dirigidas expressamente, sempre que estas envolverem risco na realização do evento, sob pena da aplicação das sanções previstas no presente instrumento, sem prejuízo das medidas judiciais aplicáveis;</w:t>
      </w:r>
    </w:p>
    <w:p w:rsidR="00015CB0" w:rsidRPr="007E3EC7" w:rsidRDefault="00015CB0" w:rsidP="00BF6108">
      <w:pPr>
        <w:spacing w:after="0" w:line="240" w:lineRule="auto"/>
        <w:jc w:val="both"/>
        <w:rPr>
          <w:rFonts w:ascii="Arial" w:hAnsi="Arial" w:cs="Arial"/>
        </w:rPr>
      </w:pP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4</w:t>
      </w:r>
      <w:r w:rsidR="00121963" w:rsidRPr="007E3EC7">
        <w:rPr>
          <w:rFonts w:ascii="Arial" w:hAnsi="Arial" w:cs="Arial"/>
        </w:rPr>
        <w:t>4</w:t>
      </w:r>
      <w:r w:rsidR="00353D97" w:rsidRPr="007E3EC7">
        <w:rPr>
          <w:rFonts w:ascii="Arial" w:hAnsi="Arial" w:cs="Arial"/>
        </w:rPr>
        <w:t xml:space="preserve"> -</w:t>
      </w:r>
      <w:r w:rsidR="00121963" w:rsidRPr="007E3EC7">
        <w:rPr>
          <w:rFonts w:ascii="Arial" w:hAnsi="Arial" w:cs="Arial"/>
        </w:rPr>
        <w:t xml:space="preserve"> Proceder à devolução das áreas objeto do presente instrumento, completamente livres e desembaraçadas de coisas e pessoas, em idênticas condições às que foram recebidas, inclusive os equipamentos e mobiliários, do que se lavrará, na oportunidade, “Check</w:t>
      </w:r>
      <w:r w:rsidR="008D27D9" w:rsidRPr="007E3EC7">
        <w:rPr>
          <w:rFonts w:ascii="Arial" w:hAnsi="Arial" w:cs="Arial"/>
        </w:rPr>
        <w:t xml:space="preserve"> </w:t>
      </w:r>
      <w:r w:rsidR="00121963" w:rsidRPr="007E3EC7">
        <w:rPr>
          <w:rFonts w:ascii="Arial" w:hAnsi="Arial" w:cs="Arial"/>
        </w:rPr>
        <w:t>List de Vistorias de Entrada e Final da Área”, a</w:t>
      </w:r>
      <w:r w:rsidR="008D27D9" w:rsidRPr="007E3EC7">
        <w:rPr>
          <w:rFonts w:ascii="Arial" w:hAnsi="Arial" w:cs="Arial"/>
        </w:rPr>
        <w:t xml:space="preserve"> </w:t>
      </w:r>
      <w:r w:rsidR="00121963" w:rsidRPr="007E3EC7">
        <w:rPr>
          <w:rFonts w:ascii="Arial" w:hAnsi="Arial" w:cs="Arial"/>
        </w:rPr>
        <w:t>ser assinado pelo responsável.</w:t>
      </w:r>
    </w:p>
    <w:p w:rsidR="00C57B59" w:rsidRPr="007E3EC7" w:rsidRDefault="00C57B59" w:rsidP="00BF6108">
      <w:pPr>
        <w:spacing w:after="0" w:line="240" w:lineRule="auto"/>
        <w:jc w:val="both"/>
        <w:rPr>
          <w:rFonts w:ascii="Arial" w:hAnsi="Arial" w:cs="Arial"/>
          <w:highlight w:val="green"/>
        </w:rPr>
      </w:pPr>
    </w:p>
    <w:p w:rsidR="000017F1" w:rsidRPr="007E3EC7" w:rsidRDefault="00C57B5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40069" w:rsidRPr="007E3EC7">
        <w:rPr>
          <w:rFonts w:ascii="Arial" w:hAnsi="Arial" w:cs="Arial"/>
        </w:rPr>
        <w:t>4</w:t>
      </w:r>
      <w:r w:rsidR="00015CB0" w:rsidRPr="007E3EC7">
        <w:rPr>
          <w:rFonts w:ascii="Arial" w:hAnsi="Arial" w:cs="Arial"/>
        </w:rPr>
        <w:t>5</w:t>
      </w:r>
      <w:r w:rsidR="00353D97" w:rsidRPr="007E3EC7">
        <w:rPr>
          <w:rFonts w:ascii="Arial" w:hAnsi="Arial" w:cs="Arial"/>
        </w:rPr>
        <w:t xml:space="preserve"> - </w:t>
      </w:r>
      <w:r w:rsidR="00015CB0" w:rsidRPr="007E3EC7">
        <w:rPr>
          <w:rFonts w:ascii="Arial" w:hAnsi="Arial" w:cs="Arial"/>
        </w:rPr>
        <w:t>Cumprir</w:t>
      </w:r>
      <w:r w:rsidR="000017F1" w:rsidRPr="007E3EC7">
        <w:rPr>
          <w:rFonts w:ascii="Arial" w:hAnsi="Arial" w:cs="Arial"/>
        </w:rPr>
        <w:t xml:space="preserve"> com todas as exigências legais, garantindo por meio de recursos </w:t>
      </w:r>
      <w:r w:rsidR="0012397E" w:rsidRPr="007E3EC7">
        <w:rPr>
          <w:rFonts w:ascii="Arial" w:hAnsi="Arial" w:cs="Arial"/>
        </w:rPr>
        <w:t>as</w:t>
      </w:r>
      <w:r w:rsidR="000017F1" w:rsidRPr="007E3EC7">
        <w:rPr>
          <w:rFonts w:ascii="Arial" w:hAnsi="Arial" w:cs="Arial"/>
        </w:rPr>
        <w:t xml:space="preserve"> </w:t>
      </w:r>
      <w:r w:rsidR="00015CB0" w:rsidRPr="007E3EC7">
        <w:rPr>
          <w:rFonts w:ascii="Arial" w:hAnsi="Arial" w:cs="Arial"/>
        </w:rPr>
        <w:t>necessidades enfrentadas</w:t>
      </w:r>
      <w:r w:rsidR="000017F1" w:rsidRPr="007E3EC7">
        <w:rPr>
          <w:rFonts w:ascii="Arial" w:hAnsi="Arial" w:cs="Arial"/>
        </w:rPr>
        <w:t xml:space="preserve"> por pessoas com dificuldade visual</w:t>
      </w:r>
      <w:r w:rsidR="0012397E" w:rsidRPr="007E3EC7">
        <w:rPr>
          <w:rFonts w:ascii="Arial" w:hAnsi="Arial" w:cs="Arial"/>
        </w:rPr>
        <w:t>, auditiva</w:t>
      </w:r>
      <w:r w:rsidR="000017F1" w:rsidRPr="007E3EC7">
        <w:rPr>
          <w:rFonts w:ascii="Arial" w:hAnsi="Arial" w:cs="Arial"/>
        </w:rPr>
        <w:t xml:space="preserve"> e físico-motora.</w:t>
      </w:r>
    </w:p>
    <w:p w:rsidR="00CD25E9" w:rsidRPr="007E3EC7" w:rsidRDefault="00CD25E9" w:rsidP="00BF6108">
      <w:pPr>
        <w:spacing w:after="0" w:line="240" w:lineRule="auto"/>
        <w:jc w:val="both"/>
        <w:rPr>
          <w:rFonts w:ascii="Arial" w:hAnsi="Arial" w:cs="Arial"/>
        </w:rPr>
      </w:pPr>
    </w:p>
    <w:p w:rsidR="00CD25E9" w:rsidRPr="007E3EC7" w:rsidRDefault="00CD25E9" w:rsidP="003573AA">
      <w:pPr>
        <w:spacing w:after="0" w:line="240" w:lineRule="auto"/>
        <w:jc w:val="center"/>
        <w:rPr>
          <w:rFonts w:ascii="Arial" w:hAnsi="Arial" w:cs="Arial"/>
          <w:b/>
        </w:rPr>
      </w:pPr>
      <w:r w:rsidRPr="007E3EC7">
        <w:rPr>
          <w:rFonts w:ascii="Arial" w:hAnsi="Arial" w:cs="Arial"/>
          <w:b/>
        </w:rPr>
        <w:t>SUBTÍTULO III</w:t>
      </w:r>
    </w:p>
    <w:p w:rsidR="00CD25E9" w:rsidRPr="007E3EC7" w:rsidRDefault="00CD25E9" w:rsidP="003573AA">
      <w:pPr>
        <w:spacing w:after="0" w:line="240" w:lineRule="auto"/>
        <w:jc w:val="center"/>
        <w:rPr>
          <w:rFonts w:ascii="Arial" w:hAnsi="Arial" w:cs="Arial"/>
          <w:b/>
        </w:rPr>
      </w:pPr>
    </w:p>
    <w:p w:rsidR="00121963" w:rsidRPr="007E3EC7" w:rsidRDefault="00AC47CB" w:rsidP="003573AA">
      <w:pPr>
        <w:spacing w:after="0" w:line="240" w:lineRule="auto"/>
        <w:jc w:val="center"/>
        <w:rPr>
          <w:rFonts w:ascii="Arial" w:hAnsi="Arial" w:cs="Arial"/>
          <w:b/>
        </w:rPr>
      </w:pPr>
      <w:r w:rsidRPr="007E3EC7">
        <w:rPr>
          <w:rFonts w:ascii="Arial" w:hAnsi="Arial" w:cs="Arial"/>
          <w:b/>
        </w:rPr>
        <w:t>DO</w:t>
      </w:r>
      <w:r w:rsidR="00015CB0" w:rsidRPr="007E3EC7">
        <w:rPr>
          <w:rFonts w:ascii="Arial" w:hAnsi="Arial" w:cs="Arial"/>
          <w:b/>
        </w:rPr>
        <w:t xml:space="preserve"> </w:t>
      </w:r>
      <w:r w:rsidR="00121963" w:rsidRPr="007E3EC7">
        <w:rPr>
          <w:rFonts w:ascii="Arial" w:hAnsi="Arial" w:cs="Arial"/>
          <w:b/>
        </w:rPr>
        <w:t>PREÇO, FORMA DE PAGAMENTO E MULTAS POR ATRASO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C57B59" w:rsidP="00BF6108">
      <w:pPr>
        <w:spacing w:after="0" w:line="240" w:lineRule="auto"/>
        <w:jc w:val="both"/>
        <w:rPr>
          <w:rFonts w:ascii="Arial" w:hAnsi="Arial" w:cs="Arial"/>
        </w:rPr>
      </w:pPr>
      <w:r w:rsidRPr="007E3EC7">
        <w:rPr>
          <w:rFonts w:ascii="Arial" w:hAnsi="Arial" w:cs="Arial"/>
          <w:spacing w:val="10"/>
        </w:rPr>
        <w:t xml:space="preserve">Artigo </w:t>
      </w:r>
      <w:r w:rsidR="00CD25E9" w:rsidRPr="007E3EC7">
        <w:rPr>
          <w:rFonts w:ascii="Arial" w:hAnsi="Arial" w:cs="Arial"/>
        </w:rPr>
        <w:t>46</w:t>
      </w:r>
      <w:r w:rsidR="00353D97" w:rsidRPr="007E3EC7">
        <w:rPr>
          <w:rFonts w:ascii="Arial" w:hAnsi="Arial" w:cs="Arial"/>
        </w:rPr>
        <w:t xml:space="preserve"> - </w:t>
      </w:r>
      <w:r w:rsidR="00121963" w:rsidRPr="007E3EC7">
        <w:rPr>
          <w:rFonts w:ascii="Arial" w:hAnsi="Arial" w:cs="Arial"/>
        </w:rPr>
        <w:t>O pagamento total dos eventos com locação ﬁxa deverá ser efetuado conforme a tabela de preços vigente, até 30 (trinta) dias</w:t>
      </w:r>
      <w:r w:rsidR="008D27D9" w:rsidRPr="007E3EC7">
        <w:rPr>
          <w:rFonts w:ascii="Arial" w:hAnsi="Arial" w:cs="Arial"/>
        </w:rPr>
        <w:t xml:space="preserve"> </w:t>
      </w:r>
      <w:r w:rsidR="00121963" w:rsidRPr="007E3EC7">
        <w:rPr>
          <w:rFonts w:ascii="Arial" w:hAnsi="Arial" w:cs="Arial"/>
        </w:rPr>
        <w:t>antes da data inicial da montagem do evento;</w:t>
      </w:r>
    </w:p>
    <w:p w:rsidR="00C57B59" w:rsidRPr="007E3EC7" w:rsidRDefault="00C57B59" w:rsidP="00BF6108">
      <w:pPr>
        <w:spacing w:after="0" w:line="240" w:lineRule="auto"/>
        <w:jc w:val="both"/>
        <w:rPr>
          <w:rFonts w:ascii="Arial" w:hAnsi="Arial" w:cs="Arial"/>
        </w:rPr>
      </w:pPr>
    </w:p>
    <w:p w:rsidR="00CD25E9" w:rsidRPr="007E3EC7" w:rsidRDefault="00C57B59" w:rsidP="00BF6108">
      <w:pPr>
        <w:spacing w:after="0" w:line="240" w:lineRule="auto"/>
        <w:jc w:val="both"/>
        <w:rPr>
          <w:rFonts w:ascii="Arial" w:hAnsi="Arial" w:cs="Arial"/>
        </w:rPr>
      </w:pPr>
      <w:r w:rsidRPr="007E3EC7">
        <w:rPr>
          <w:rFonts w:ascii="Arial" w:hAnsi="Arial" w:cs="Arial"/>
          <w:spacing w:val="10"/>
        </w:rPr>
        <w:t xml:space="preserve">Artigo </w:t>
      </w:r>
      <w:r w:rsidR="00CD25E9" w:rsidRPr="007E3EC7">
        <w:rPr>
          <w:rFonts w:ascii="Arial" w:hAnsi="Arial" w:cs="Arial"/>
        </w:rPr>
        <w:t>47</w:t>
      </w:r>
      <w:r w:rsidR="00353D97" w:rsidRPr="007E3EC7">
        <w:rPr>
          <w:rFonts w:ascii="Arial" w:hAnsi="Arial" w:cs="Arial"/>
        </w:rPr>
        <w:t xml:space="preserve"> - </w:t>
      </w:r>
      <w:r w:rsidR="00121963" w:rsidRPr="007E3EC7">
        <w:rPr>
          <w:rFonts w:ascii="Arial" w:hAnsi="Arial" w:cs="Arial"/>
        </w:rPr>
        <w:t>O pagamento da reserva não deverá ocorrer em período inferior a 120 (cento e vinte) dias do evento, salvo se for efetivada em prazo menor que o estipulado, dado a existência de d</w:t>
      </w:r>
      <w:r w:rsidR="00CD25E9" w:rsidRPr="007E3EC7">
        <w:rPr>
          <w:rFonts w:ascii="Arial" w:hAnsi="Arial" w:cs="Arial"/>
        </w:rPr>
        <w:t>ata livre na agenda da EMPETUR.</w:t>
      </w:r>
    </w:p>
    <w:p w:rsidR="00CD25E9" w:rsidRPr="007E3EC7" w:rsidRDefault="00CD25E9" w:rsidP="00BF6108">
      <w:pPr>
        <w:spacing w:after="0" w:line="240" w:lineRule="auto"/>
        <w:jc w:val="both"/>
        <w:rPr>
          <w:rFonts w:ascii="Arial" w:hAnsi="Arial" w:cs="Arial"/>
        </w:rPr>
      </w:pPr>
    </w:p>
    <w:p w:rsidR="00121963" w:rsidRPr="007E3EC7" w:rsidRDefault="00CD25E9" w:rsidP="00BF6108">
      <w:pPr>
        <w:spacing w:after="0" w:line="240" w:lineRule="auto"/>
        <w:jc w:val="both"/>
        <w:rPr>
          <w:rFonts w:ascii="Arial" w:hAnsi="Arial" w:cs="Arial"/>
        </w:rPr>
      </w:pPr>
      <w:r w:rsidRPr="007E3EC7">
        <w:rPr>
          <w:rFonts w:ascii="Arial" w:hAnsi="Arial" w:cs="Arial"/>
        </w:rPr>
        <w:t>Artigo 48 -</w:t>
      </w:r>
      <w:r w:rsidR="00121963" w:rsidRPr="007E3EC7">
        <w:rPr>
          <w:rFonts w:ascii="Arial" w:hAnsi="Arial" w:cs="Arial"/>
        </w:rPr>
        <w:t xml:space="preserve"> O valor do pagamento dos eventos com bilheteria deverá ser efetuado no fechamento do borderô, em percentual sob a renda bruta, de acordo com a tabela abaixo e o pagamento de reserva deverá ser o valor da locação: Público percentual sob a renda bruta</w:t>
      </w:r>
      <w:r w:rsidR="008D27D9" w:rsidRPr="007E3EC7">
        <w:rPr>
          <w:rFonts w:ascii="Arial" w:hAnsi="Arial" w:cs="Arial"/>
        </w:rPr>
        <w:t>:</w:t>
      </w:r>
    </w:p>
    <w:p w:rsidR="008D27D9" w:rsidRPr="007E3EC7" w:rsidRDefault="008D27D9" w:rsidP="00BF6108">
      <w:pPr>
        <w:spacing w:after="0" w:line="240" w:lineRule="auto"/>
        <w:jc w:val="both"/>
        <w:rPr>
          <w:rFonts w:ascii="Arial" w:hAnsi="Arial" w:cs="Arial"/>
        </w:rPr>
      </w:pPr>
    </w:p>
    <w:tbl>
      <w:tblPr>
        <w:tblStyle w:val="Tabelacomgrade"/>
        <w:tblW w:w="0" w:type="auto"/>
        <w:tblLook w:val="04A0" w:firstRow="1" w:lastRow="0" w:firstColumn="1" w:lastColumn="0" w:noHBand="0" w:noVBand="1"/>
      </w:tblPr>
      <w:tblGrid>
        <w:gridCol w:w="4957"/>
        <w:gridCol w:w="3537"/>
      </w:tblGrid>
      <w:tr w:rsidR="008D27D9" w:rsidRPr="007E3EC7" w:rsidTr="008D27D9">
        <w:tc>
          <w:tcPr>
            <w:tcW w:w="4957" w:type="dxa"/>
          </w:tcPr>
          <w:p w:rsidR="008D27D9" w:rsidRPr="007E3EC7" w:rsidRDefault="00865663" w:rsidP="00BF6108">
            <w:pPr>
              <w:jc w:val="both"/>
              <w:rPr>
                <w:rFonts w:ascii="Arial" w:hAnsi="Arial" w:cs="Arial"/>
                <w:b/>
              </w:rPr>
            </w:pPr>
            <w:r w:rsidRPr="007E3EC7">
              <w:rPr>
                <w:rFonts w:ascii="Arial" w:hAnsi="Arial" w:cs="Arial"/>
                <w:b/>
              </w:rPr>
              <w:t>Publico</w:t>
            </w:r>
          </w:p>
        </w:tc>
        <w:tc>
          <w:tcPr>
            <w:tcW w:w="3537" w:type="dxa"/>
          </w:tcPr>
          <w:p w:rsidR="008D27D9" w:rsidRPr="007E3EC7" w:rsidRDefault="00865663" w:rsidP="00BF6108">
            <w:pPr>
              <w:jc w:val="both"/>
              <w:rPr>
                <w:rFonts w:ascii="Arial" w:hAnsi="Arial" w:cs="Arial"/>
                <w:b/>
              </w:rPr>
            </w:pPr>
            <w:r w:rsidRPr="007E3EC7">
              <w:rPr>
                <w:rFonts w:ascii="Arial" w:hAnsi="Arial" w:cs="Arial"/>
                <w:b/>
              </w:rPr>
              <w:t>Percentual</w:t>
            </w:r>
          </w:p>
        </w:tc>
      </w:tr>
      <w:tr w:rsidR="00BE2AAF" w:rsidRPr="007E3EC7" w:rsidTr="008D27D9">
        <w:tc>
          <w:tcPr>
            <w:tcW w:w="4957" w:type="dxa"/>
          </w:tcPr>
          <w:p w:rsidR="00BE2AAF" w:rsidRPr="007E3EC7" w:rsidRDefault="00BE2AAF" w:rsidP="00BF6108">
            <w:pPr>
              <w:jc w:val="both"/>
              <w:rPr>
                <w:rFonts w:ascii="Arial" w:hAnsi="Arial" w:cs="Arial"/>
              </w:rPr>
            </w:pPr>
            <w:r w:rsidRPr="007E3EC7">
              <w:rPr>
                <w:rFonts w:ascii="Arial" w:hAnsi="Arial" w:cs="Arial"/>
              </w:rPr>
              <w:t>Até 600 pessoas</w:t>
            </w:r>
          </w:p>
        </w:tc>
        <w:tc>
          <w:tcPr>
            <w:tcW w:w="3537" w:type="dxa"/>
          </w:tcPr>
          <w:p w:rsidR="00BE2AAF" w:rsidRPr="007E3EC7" w:rsidRDefault="00BE2AAF" w:rsidP="00BF6108">
            <w:pPr>
              <w:jc w:val="both"/>
              <w:rPr>
                <w:rFonts w:ascii="Arial" w:hAnsi="Arial" w:cs="Arial"/>
              </w:rPr>
            </w:pPr>
            <w:r w:rsidRPr="007E3EC7">
              <w:rPr>
                <w:rFonts w:ascii="Arial" w:hAnsi="Arial" w:cs="Arial"/>
              </w:rPr>
              <w:t>11%</w:t>
            </w:r>
          </w:p>
        </w:tc>
      </w:tr>
      <w:tr w:rsidR="008D27D9" w:rsidRPr="007E3EC7" w:rsidTr="008D27D9">
        <w:tc>
          <w:tcPr>
            <w:tcW w:w="4957" w:type="dxa"/>
          </w:tcPr>
          <w:p w:rsidR="008D27D9" w:rsidRPr="007E3EC7" w:rsidRDefault="008D27D9" w:rsidP="00BF6108">
            <w:pPr>
              <w:jc w:val="both"/>
              <w:rPr>
                <w:rFonts w:ascii="Arial" w:hAnsi="Arial" w:cs="Arial"/>
              </w:rPr>
            </w:pPr>
            <w:r w:rsidRPr="007E3EC7">
              <w:rPr>
                <w:rFonts w:ascii="Arial" w:hAnsi="Arial" w:cs="Arial"/>
              </w:rPr>
              <w:t>De 601 a 1.000 pessoas</w:t>
            </w:r>
          </w:p>
        </w:tc>
        <w:tc>
          <w:tcPr>
            <w:tcW w:w="3537" w:type="dxa"/>
          </w:tcPr>
          <w:p w:rsidR="008D27D9" w:rsidRPr="007E3EC7" w:rsidRDefault="008D27D9" w:rsidP="00BF6108">
            <w:pPr>
              <w:jc w:val="both"/>
              <w:rPr>
                <w:rFonts w:ascii="Arial" w:hAnsi="Arial" w:cs="Arial"/>
              </w:rPr>
            </w:pPr>
            <w:r w:rsidRPr="007E3EC7">
              <w:rPr>
                <w:rFonts w:ascii="Arial" w:hAnsi="Arial" w:cs="Arial"/>
              </w:rPr>
              <w:t>10%</w:t>
            </w:r>
          </w:p>
        </w:tc>
      </w:tr>
      <w:tr w:rsidR="008D27D9" w:rsidRPr="007E3EC7" w:rsidTr="008D27D9">
        <w:tc>
          <w:tcPr>
            <w:tcW w:w="4957" w:type="dxa"/>
          </w:tcPr>
          <w:p w:rsidR="008D27D9" w:rsidRPr="007E3EC7" w:rsidRDefault="008D27D9" w:rsidP="00BF6108">
            <w:pPr>
              <w:jc w:val="both"/>
              <w:rPr>
                <w:rFonts w:ascii="Arial" w:hAnsi="Arial" w:cs="Arial"/>
              </w:rPr>
            </w:pPr>
            <w:r w:rsidRPr="007E3EC7">
              <w:rPr>
                <w:rFonts w:ascii="Arial" w:hAnsi="Arial" w:cs="Arial"/>
              </w:rPr>
              <w:t>De 1.001 a 1.400 pessoas</w:t>
            </w:r>
          </w:p>
        </w:tc>
        <w:tc>
          <w:tcPr>
            <w:tcW w:w="3537" w:type="dxa"/>
          </w:tcPr>
          <w:p w:rsidR="008D27D9" w:rsidRPr="007E3EC7" w:rsidRDefault="008D27D9" w:rsidP="00BF6108">
            <w:pPr>
              <w:jc w:val="both"/>
              <w:rPr>
                <w:rFonts w:ascii="Arial" w:hAnsi="Arial" w:cs="Arial"/>
              </w:rPr>
            </w:pPr>
            <w:r w:rsidRPr="007E3EC7">
              <w:rPr>
                <w:rFonts w:ascii="Arial" w:hAnsi="Arial" w:cs="Arial"/>
              </w:rPr>
              <w:t>9%</w:t>
            </w:r>
          </w:p>
        </w:tc>
      </w:tr>
      <w:tr w:rsidR="008D27D9" w:rsidRPr="007E3EC7" w:rsidTr="008D27D9">
        <w:tc>
          <w:tcPr>
            <w:tcW w:w="4957" w:type="dxa"/>
          </w:tcPr>
          <w:p w:rsidR="008D27D9" w:rsidRPr="007E3EC7" w:rsidRDefault="008D27D9" w:rsidP="00BF6108">
            <w:pPr>
              <w:jc w:val="both"/>
              <w:rPr>
                <w:rFonts w:ascii="Arial" w:hAnsi="Arial" w:cs="Arial"/>
              </w:rPr>
            </w:pPr>
            <w:r w:rsidRPr="007E3EC7">
              <w:rPr>
                <w:rFonts w:ascii="Arial" w:hAnsi="Arial" w:cs="Arial"/>
              </w:rPr>
              <w:t>De 1.401 a 1.700 pessoas</w:t>
            </w:r>
          </w:p>
        </w:tc>
        <w:tc>
          <w:tcPr>
            <w:tcW w:w="3537" w:type="dxa"/>
          </w:tcPr>
          <w:p w:rsidR="008D27D9" w:rsidRPr="007E3EC7" w:rsidRDefault="008D27D9" w:rsidP="00BF6108">
            <w:pPr>
              <w:jc w:val="both"/>
              <w:rPr>
                <w:rFonts w:ascii="Arial" w:hAnsi="Arial" w:cs="Arial"/>
              </w:rPr>
            </w:pPr>
            <w:r w:rsidRPr="007E3EC7">
              <w:rPr>
                <w:rFonts w:ascii="Arial" w:hAnsi="Arial" w:cs="Arial"/>
              </w:rPr>
              <w:t>8%</w:t>
            </w:r>
          </w:p>
        </w:tc>
      </w:tr>
      <w:tr w:rsidR="008D27D9" w:rsidRPr="007E3EC7" w:rsidTr="008D27D9">
        <w:tc>
          <w:tcPr>
            <w:tcW w:w="4957" w:type="dxa"/>
          </w:tcPr>
          <w:p w:rsidR="008D27D9" w:rsidRPr="007E3EC7" w:rsidRDefault="008D27D9" w:rsidP="00BF6108">
            <w:pPr>
              <w:jc w:val="both"/>
              <w:rPr>
                <w:rFonts w:ascii="Arial" w:hAnsi="Arial" w:cs="Arial"/>
              </w:rPr>
            </w:pPr>
            <w:r w:rsidRPr="007E3EC7">
              <w:rPr>
                <w:rFonts w:ascii="Arial" w:hAnsi="Arial" w:cs="Arial"/>
              </w:rPr>
              <w:t>Acima de 1.700 pessoas</w:t>
            </w:r>
          </w:p>
        </w:tc>
        <w:tc>
          <w:tcPr>
            <w:tcW w:w="3537" w:type="dxa"/>
          </w:tcPr>
          <w:p w:rsidR="008D27D9" w:rsidRPr="007E3EC7" w:rsidRDefault="008D27D9" w:rsidP="00BF6108">
            <w:pPr>
              <w:jc w:val="both"/>
              <w:rPr>
                <w:rFonts w:ascii="Arial" w:hAnsi="Arial" w:cs="Arial"/>
              </w:rPr>
            </w:pPr>
            <w:r w:rsidRPr="007E3EC7">
              <w:rPr>
                <w:rFonts w:ascii="Arial" w:hAnsi="Arial" w:cs="Arial"/>
              </w:rPr>
              <w:t>7%</w:t>
            </w:r>
          </w:p>
        </w:tc>
      </w:tr>
    </w:tbl>
    <w:p w:rsidR="008D27D9"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8D27D9" w:rsidRPr="007E3EC7" w:rsidRDefault="00865663"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CD25E9" w:rsidRPr="007E3EC7">
        <w:rPr>
          <w:rFonts w:ascii="Arial" w:hAnsi="Arial" w:cs="Arial"/>
        </w:rPr>
        <w:t>49</w:t>
      </w:r>
      <w:r w:rsidR="00353D97" w:rsidRPr="007E3EC7">
        <w:rPr>
          <w:rFonts w:ascii="Arial" w:hAnsi="Arial" w:cs="Arial"/>
        </w:rPr>
        <w:t xml:space="preserve"> - </w:t>
      </w:r>
      <w:r w:rsidR="00121963" w:rsidRPr="007E3EC7">
        <w:rPr>
          <w:rFonts w:ascii="Arial" w:hAnsi="Arial" w:cs="Arial"/>
        </w:rPr>
        <w:t xml:space="preserve">Para eventos de médio e grande porte, excetuando-se a taxa de reserva, o valor da locação poderá ser parcelado, conforme condições estipuladas nos orçamentos apresentados pela EMPETUR, respeitando-se os prazos previstos na alínea anterior, desde que o evento esteja quitado até 30 (trinta) dias antes da montagem e realização do evento; </w:t>
      </w:r>
    </w:p>
    <w:p w:rsidR="00865663" w:rsidRPr="007E3EC7" w:rsidRDefault="00865663" w:rsidP="00BF6108">
      <w:pPr>
        <w:spacing w:after="0" w:line="240" w:lineRule="auto"/>
        <w:jc w:val="both"/>
        <w:rPr>
          <w:rFonts w:ascii="Arial" w:hAnsi="Arial" w:cs="Arial"/>
        </w:rPr>
      </w:pPr>
    </w:p>
    <w:p w:rsidR="008D27D9" w:rsidRPr="007E3EC7" w:rsidRDefault="00865663"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CD25E9" w:rsidRPr="007E3EC7">
        <w:rPr>
          <w:rFonts w:ascii="Arial" w:hAnsi="Arial" w:cs="Arial"/>
        </w:rPr>
        <w:t>50</w:t>
      </w:r>
      <w:r w:rsidR="00353D97" w:rsidRPr="007E3EC7">
        <w:rPr>
          <w:rFonts w:ascii="Arial" w:hAnsi="Arial" w:cs="Arial"/>
        </w:rPr>
        <w:t xml:space="preserve"> - </w:t>
      </w:r>
      <w:r w:rsidR="00121963" w:rsidRPr="007E3EC7">
        <w:rPr>
          <w:rFonts w:ascii="Arial" w:hAnsi="Arial" w:cs="Arial"/>
        </w:rPr>
        <w:t>O pagamento em atraso do saldo restante, integral ou parcelado, implicará na cobrança de encargos contratuais sobre cada item vencido, de acordo com a legislação vigente, respeitado o prazo máximo de quitação previsto no</w:t>
      </w:r>
      <w:r w:rsidR="00CD25E9" w:rsidRPr="007E3EC7">
        <w:rPr>
          <w:rFonts w:ascii="Arial" w:hAnsi="Arial" w:cs="Arial"/>
        </w:rPr>
        <w:t>s</w:t>
      </w:r>
      <w:r w:rsidR="00121963" w:rsidRPr="007E3EC7">
        <w:rPr>
          <w:rFonts w:ascii="Arial" w:hAnsi="Arial" w:cs="Arial"/>
        </w:rPr>
        <w:t xml:space="preserve"> </w:t>
      </w:r>
      <w:r w:rsidR="00CD25E9" w:rsidRPr="007E3EC7">
        <w:rPr>
          <w:rFonts w:ascii="Arial" w:hAnsi="Arial" w:cs="Arial"/>
        </w:rPr>
        <w:t>artigos anteriores</w:t>
      </w:r>
      <w:r w:rsidR="00121963" w:rsidRPr="007E3EC7">
        <w:rPr>
          <w:rFonts w:ascii="Arial" w:hAnsi="Arial" w:cs="Arial"/>
        </w:rPr>
        <w:t>, sob pena da não</w:t>
      </w:r>
      <w:r w:rsidR="00C749E6" w:rsidRPr="007E3EC7">
        <w:rPr>
          <w:rFonts w:ascii="Arial" w:hAnsi="Arial" w:cs="Arial"/>
        </w:rPr>
        <w:t xml:space="preserve"> liberação dos espaços.</w:t>
      </w:r>
    </w:p>
    <w:p w:rsidR="00865663" w:rsidRPr="007E3EC7" w:rsidRDefault="00865663" w:rsidP="00BF6108">
      <w:pPr>
        <w:spacing w:after="0" w:line="240" w:lineRule="auto"/>
        <w:jc w:val="both"/>
        <w:rPr>
          <w:rFonts w:ascii="Arial" w:hAnsi="Arial" w:cs="Arial"/>
        </w:rPr>
      </w:pPr>
    </w:p>
    <w:p w:rsidR="00121963" w:rsidRPr="007E3EC7" w:rsidRDefault="00865663"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CD25E9" w:rsidRPr="007E3EC7">
        <w:rPr>
          <w:rFonts w:ascii="Arial" w:hAnsi="Arial" w:cs="Arial"/>
        </w:rPr>
        <w:t>51</w:t>
      </w:r>
      <w:r w:rsidR="00353D97" w:rsidRPr="007E3EC7">
        <w:rPr>
          <w:rFonts w:ascii="Arial" w:hAnsi="Arial" w:cs="Arial"/>
        </w:rPr>
        <w:t xml:space="preserve"> - </w:t>
      </w:r>
      <w:r w:rsidR="00121963" w:rsidRPr="007E3EC7">
        <w:rPr>
          <w:rFonts w:ascii="Arial" w:hAnsi="Arial" w:cs="Arial"/>
        </w:rPr>
        <w:t>O valor da taxa de reserva, ou equivalente, pago como conﬁrmação da locação de áreas e dependências do CECON,</w:t>
      </w:r>
      <w:r w:rsidR="008D27D9" w:rsidRPr="007E3EC7">
        <w:rPr>
          <w:rFonts w:ascii="Arial" w:hAnsi="Arial" w:cs="Arial"/>
        </w:rPr>
        <w:t xml:space="preserve"> </w:t>
      </w:r>
      <w:r w:rsidR="00121963" w:rsidRPr="007E3EC7">
        <w:rPr>
          <w:rFonts w:ascii="Arial" w:hAnsi="Arial" w:cs="Arial"/>
        </w:rPr>
        <w:t xml:space="preserve">não será devolvido em face de cancelamento ou desistência; </w:t>
      </w:r>
    </w:p>
    <w:p w:rsidR="00865663" w:rsidRPr="007E3EC7" w:rsidRDefault="00865663" w:rsidP="00BF6108">
      <w:pPr>
        <w:spacing w:after="0" w:line="240" w:lineRule="auto"/>
        <w:jc w:val="both"/>
        <w:rPr>
          <w:rFonts w:ascii="Arial" w:hAnsi="Arial" w:cs="Arial"/>
        </w:rPr>
      </w:pPr>
    </w:p>
    <w:p w:rsidR="00121963" w:rsidRPr="007E3EC7" w:rsidRDefault="00865663"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CD25E9" w:rsidRPr="007E3EC7">
        <w:rPr>
          <w:rFonts w:ascii="Arial" w:hAnsi="Arial" w:cs="Arial"/>
        </w:rPr>
        <w:t>52</w:t>
      </w:r>
      <w:r w:rsidR="00353D97" w:rsidRPr="007E3EC7">
        <w:rPr>
          <w:rFonts w:ascii="Arial" w:hAnsi="Arial" w:cs="Arial"/>
        </w:rPr>
        <w:t xml:space="preserve"> -</w:t>
      </w:r>
      <w:r w:rsidR="00121963" w:rsidRPr="007E3EC7">
        <w:rPr>
          <w:rFonts w:ascii="Arial" w:hAnsi="Arial" w:cs="Arial"/>
        </w:rPr>
        <w:t xml:space="preserve"> Considera-se sem efeito o valor garantido por taxa de reserva não quitada em seu vencimento, acarretando a perda da conﬁrmação da locação;</w:t>
      </w:r>
    </w:p>
    <w:p w:rsidR="00865663" w:rsidRPr="007E3EC7" w:rsidRDefault="00865663" w:rsidP="00BF6108">
      <w:pPr>
        <w:spacing w:after="0" w:line="240" w:lineRule="auto"/>
        <w:jc w:val="both"/>
        <w:rPr>
          <w:rFonts w:ascii="Arial" w:hAnsi="Arial" w:cs="Arial"/>
        </w:rPr>
      </w:pPr>
    </w:p>
    <w:p w:rsidR="00121963" w:rsidRPr="007E3EC7" w:rsidRDefault="00865663"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CD25E9" w:rsidRPr="007E3EC7">
        <w:rPr>
          <w:rFonts w:ascii="Arial" w:hAnsi="Arial" w:cs="Arial"/>
        </w:rPr>
        <w:t>53</w:t>
      </w:r>
      <w:r w:rsidR="00353D97" w:rsidRPr="007E3EC7">
        <w:rPr>
          <w:rFonts w:ascii="Arial" w:hAnsi="Arial" w:cs="Arial"/>
        </w:rPr>
        <w:t xml:space="preserve"> -</w:t>
      </w:r>
      <w:r w:rsidR="00121963" w:rsidRPr="007E3EC7">
        <w:rPr>
          <w:rFonts w:ascii="Arial" w:hAnsi="Arial" w:cs="Arial"/>
        </w:rPr>
        <w:t xml:space="preserve"> Eventos em geral terão despesas (energia elétrica consumida; instalação de elementos de merchandising, de linha e/ou ramal telefônico; hora extra de montagem / desmontagem e outros, caso solicitem oﬁcialmente) a serem liquidadas pós-evento, no prazo de até 10 (dez) dias úteis, e previamente garantidas por caução.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CD25E9" w:rsidP="00BF6108">
      <w:pPr>
        <w:spacing w:after="0" w:line="240" w:lineRule="auto"/>
        <w:jc w:val="both"/>
        <w:rPr>
          <w:rFonts w:ascii="Arial" w:hAnsi="Arial" w:cs="Arial"/>
        </w:rPr>
      </w:pPr>
      <w:r w:rsidRPr="007E3EC7">
        <w:rPr>
          <w:rFonts w:ascii="Arial" w:hAnsi="Arial" w:cs="Arial"/>
        </w:rPr>
        <w:t>Artigo 54 -</w:t>
      </w:r>
      <w:r w:rsidR="00865663" w:rsidRPr="007E3EC7">
        <w:rPr>
          <w:rFonts w:ascii="Arial" w:hAnsi="Arial" w:cs="Arial"/>
        </w:rPr>
        <w:t xml:space="preserve"> </w:t>
      </w:r>
      <w:r w:rsidR="00121963" w:rsidRPr="007E3EC7">
        <w:rPr>
          <w:rFonts w:ascii="Arial" w:hAnsi="Arial" w:cs="Arial"/>
        </w:rPr>
        <w:t>O Cliente com bilheteria disponibilizará ingressos promocionais para estudantes e outras categorias, conforme dispõe a legislação especiﬁca;</w:t>
      </w:r>
    </w:p>
    <w:p w:rsidR="00353D97" w:rsidRPr="007E3EC7" w:rsidRDefault="00353D97" w:rsidP="00BF6108">
      <w:pPr>
        <w:spacing w:after="0" w:line="240" w:lineRule="auto"/>
        <w:jc w:val="both"/>
        <w:rPr>
          <w:rFonts w:ascii="Arial" w:hAnsi="Arial" w:cs="Arial"/>
        </w:rPr>
      </w:pPr>
    </w:p>
    <w:p w:rsidR="00121963" w:rsidRPr="007E3EC7" w:rsidRDefault="00CD25E9" w:rsidP="00BF6108">
      <w:pPr>
        <w:spacing w:after="0" w:line="240" w:lineRule="auto"/>
        <w:jc w:val="both"/>
        <w:rPr>
          <w:rFonts w:ascii="Arial" w:hAnsi="Arial" w:cs="Arial"/>
        </w:rPr>
      </w:pPr>
      <w:r w:rsidRPr="007E3EC7">
        <w:rPr>
          <w:rFonts w:ascii="Arial" w:hAnsi="Arial" w:cs="Arial"/>
        </w:rPr>
        <w:t xml:space="preserve">Artigo 55 - </w:t>
      </w:r>
      <w:r w:rsidR="00121963" w:rsidRPr="007E3EC7">
        <w:rPr>
          <w:rFonts w:ascii="Arial" w:hAnsi="Arial" w:cs="Arial"/>
        </w:rPr>
        <w:t>O Cliente poderá vender ingressos promocionais para determinadas categorias de usuários com desconto máximo de até 25% (vinte e cinco por cento),</w:t>
      </w:r>
      <w:r w:rsidR="00922375" w:rsidRPr="007E3EC7">
        <w:rPr>
          <w:rFonts w:ascii="Arial" w:hAnsi="Arial" w:cs="Arial"/>
        </w:rPr>
        <w:t xml:space="preserve"> </w:t>
      </w:r>
      <w:r w:rsidR="00121963" w:rsidRPr="007E3EC7">
        <w:rPr>
          <w:rFonts w:ascii="Arial" w:hAnsi="Arial" w:cs="Arial"/>
        </w:rPr>
        <w:t xml:space="preserve">desde que haja aprovação formal pela EMPETUR, no prazo de até 08 (oito) dias antes da realização do evento. </w:t>
      </w:r>
    </w:p>
    <w:p w:rsidR="00CD25E9" w:rsidRPr="007E3EC7" w:rsidRDefault="00CD25E9" w:rsidP="00BF6108">
      <w:pPr>
        <w:spacing w:after="0" w:line="240" w:lineRule="auto"/>
        <w:jc w:val="both"/>
        <w:rPr>
          <w:rFonts w:ascii="Arial" w:hAnsi="Arial" w:cs="Arial"/>
          <w:b/>
        </w:rPr>
      </w:pPr>
    </w:p>
    <w:p w:rsidR="00121963" w:rsidRPr="007E3EC7" w:rsidRDefault="00AC47CB" w:rsidP="003573AA">
      <w:pPr>
        <w:spacing w:after="0" w:line="240" w:lineRule="auto"/>
        <w:jc w:val="center"/>
        <w:rPr>
          <w:rFonts w:ascii="Arial" w:hAnsi="Arial" w:cs="Arial"/>
          <w:b/>
        </w:rPr>
      </w:pPr>
      <w:r w:rsidRPr="007E3EC7">
        <w:rPr>
          <w:rFonts w:ascii="Arial" w:hAnsi="Arial" w:cs="Arial"/>
          <w:b/>
        </w:rPr>
        <w:t>DO</w:t>
      </w:r>
      <w:r w:rsidR="00121963" w:rsidRPr="007E3EC7">
        <w:rPr>
          <w:rFonts w:ascii="Arial" w:hAnsi="Arial" w:cs="Arial"/>
          <w:b/>
        </w:rPr>
        <w:t xml:space="preserve"> CONTRATO DE LOCAÇÃO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865663"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C749E6" w:rsidRPr="007E3EC7">
        <w:rPr>
          <w:rFonts w:ascii="Arial" w:hAnsi="Arial" w:cs="Arial"/>
        </w:rPr>
        <w:t>56</w:t>
      </w:r>
      <w:r w:rsidR="00353D97" w:rsidRPr="007E3EC7">
        <w:rPr>
          <w:rFonts w:ascii="Arial" w:hAnsi="Arial" w:cs="Arial"/>
        </w:rPr>
        <w:t xml:space="preserve"> - </w:t>
      </w:r>
      <w:r w:rsidR="00121963" w:rsidRPr="007E3EC7">
        <w:rPr>
          <w:rFonts w:ascii="Arial" w:hAnsi="Arial" w:cs="Arial"/>
        </w:rPr>
        <w:t>A realização do evento está condicionada a assinatura de contrato de locação, que deverá ocorrer até 30 (trinta) dias após o pagamento da taxa de reserva</w:t>
      </w:r>
      <w:r w:rsidR="001E3783" w:rsidRPr="007E3EC7">
        <w:rPr>
          <w:rFonts w:ascii="Arial" w:hAnsi="Arial" w:cs="Arial"/>
        </w:rPr>
        <w:t>, para o caso da área externa e do pavilhão do Centro de Convenções e 15 (quinze) dias para as demais áreas locadas,</w:t>
      </w:r>
      <w:r w:rsidR="00121963" w:rsidRPr="007E3EC7">
        <w:rPr>
          <w:rFonts w:ascii="Arial" w:hAnsi="Arial" w:cs="Arial"/>
        </w:rPr>
        <w:t xml:space="preserve"> sob pena</w:t>
      </w:r>
      <w:r w:rsidR="00C623C1" w:rsidRPr="007E3EC7">
        <w:rPr>
          <w:rFonts w:ascii="Arial" w:hAnsi="Arial" w:cs="Arial"/>
        </w:rPr>
        <w:t xml:space="preserve"> </w:t>
      </w:r>
      <w:r w:rsidR="00121963" w:rsidRPr="007E3EC7">
        <w:rPr>
          <w:rFonts w:ascii="Arial" w:hAnsi="Arial" w:cs="Arial"/>
        </w:rPr>
        <w:t>de cancelamento do mesmo;</w:t>
      </w:r>
    </w:p>
    <w:p w:rsidR="00865663" w:rsidRPr="007E3EC7" w:rsidRDefault="00865663" w:rsidP="00BF6108">
      <w:pPr>
        <w:spacing w:after="0" w:line="240" w:lineRule="auto"/>
        <w:jc w:val="both"/>
        <w:rPr>
          <w:rFonts w:ascii="Arial" w:hAnsi="Arial" w:cs="Arial"/>
        </w:rPr>
      </w:pPr>
    </w:p>
    <w:p w:rsidR="00121963" w:rsidRPr="007E3EC7" w:rsidRDefault="00865663"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C749E6" w:rsidRPr="007E3EC7">
        <w:rPr>
          <w:rFonts w:ascii="Arial" w:hAnsi="Arial" w:cs="Arial"/>
        </w:rPr>
        <w:t>57</w:t>
      </w:r>
      <w:r w:rsidR="00353D97" w:rsidRPr="007E3EC7">
        <w:rPr>
          <w:rFonts w:ascii="Arial" w:hAnsi="Arial" w:cs="Arial"/>
        </w:rPr>
        <w:t xml:space="preserve"> -</w:t>
      </w:r>
      <w:r w:rsidR="00121963" w:rsidRPr="007E3EC7">
        <w:rPr>
          <w:rFonts w:ascii="Arial" w:hAnsi="Arial" w:cs="Arial"/>
        </w:rPr>
        <w:t xml:space="preserve"> A produção/organização do evento (cliente) deverá anexar ao contrato de locação os seguintes dados e documentos:</w:t>
      </w:r>
    </w:p>
    <w:p w:rsidR="00865663" w:rsidRPr="007E3EC7" w:rsidRDefault="00865663" w:rsidP="00BF6108">
      <w:pPr>
        <w:spacing w:after="0" w:line="240" w:lineRule="auto"/>
        <w:jc w:val="both"/>
        <w:rPr>
          <w:rFonts w:ascii="Arial" w:hAnsi="Arial" w:cs="Arial"/>
          <w:spacing w:val="10"/>
        </w:rPr>
      </w:pPr>
    </w:p>
    <w:p w:rsidR="00121963" w:rsidRPr="007E3EC7" w:rsidRDefault="00C749E6" w:rsidP="00BF6108">
      <w:pPr>
        <w:spacing w:after="0" w:line="240" w:lineRule="auto"/>
        <w:jc w:val="both"/>
        <w:rPr>
          <w:rFonts w:ascii="Arial" w:hAnsi="Arial" w:cs="Arial"/>
        </w:rPr>
      </w:pPr>
      <w:r w:rsidRPr="007E3EC7">
        <w:rPr>
          <w:rFonts w:ascii="Arial" w:hAnsi="Arial" w:cs="Arial"/>
        </w:rPr>
        <w:t xml:space="preserve">a) Para </w:t>
      </w:r>
      <w:r w:rsidR="00121963" w:rsidRPr="007E3EC7">
        <w:rPr>
          <w:rFonts w:ascii="Arial" w:hAnsi="Arial" w:cs="Arial"/>
        </w:rPr>
        <w:t>PESSOA JURÍDICA: comprovante de endereço da sede, xerox autenticada do CNPJ, cópia do Contrato Social, Ata de Posse ou Estatuto; do Representante Legal: nome e endereço, nacionalidade, proﬁssão, estado civil, xerox autenticada do CPF/MF e da Carteira de Identidade e comprovante de endereço. Além dos documentos referentes à uma das modalidades de garantia;</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C749E6" w:rsidP="00BF6108">
      <w:pPr>
        <w:spacing w:after="0" w:line="240" w:lineRule="auto"/>
        <w:jc w:val="both"/>
        <w:rPr>
          <w:rFonts w:ascii="Arial" w:hAnsi="Arial" w:cs="Arial"/>
        </w:rPr>
      </w:pPr>
      <w:r w:rsidRPr="007E3EC7">
        <w:rPr>
          <w:rFonts w:ascii="Arial" w:hAnsi="Arial" w:cs="Arial"/>
        </w:rPr>
        <w:t xml:space="preserve">b) Para PESSOA FÍSICA: </w:t>
      </w:r>
      <w:r w:rsidR="008D27D9" w:rsidRPr="007E3EC7">
        <w:rPr>
          <w:rFonts w:ascii="Arial" w:hAnsi="Arial" w:cs="Arial"/>
        </w:rPr>
        <w:t>N</w:t>
      </w:r>
      <w:r w:rsidR="00121963" w:rsidRPr="007E3EC7">
        <w:rPr>
          <w:rFonts w:ascii="Arial" w:hAnsi="Arial" w:cs="Arial"/>
        </w:rPr>
        <w:t>ome e endereço, nacionalidade, proﬁssão, estado civil, xerox autenticada do CPF e Carteira de Identidade, comprovante de endereço e documentos referentes à uma das modalidades de garantia.</w:t>
      </w:r>
    </w:p>
    <w:p w:rsidR="008D27D9" w:rsidRPr="007E3EC7" w:rsidRDefault="008D27D9" w:rsidP="0078281C">
      <w:pPr>
        <w:spacing w:after="0" w:line="240" w:lineRule="auto"/>
        <w:jc w:val="center"/>
        <w:rPr>
          <w:rFonts w:ascii="Arial" w:hAnsi="Arial" w:cs="Arial"/>
        </w:rPr>
      </w:pPr>
    </w:p>
    <w:p w:rsidR="00121963" w:rsidRPr="007E3EC7" w:rsidRDefault="00AC47CB" w:rsidP="003573AA">
      <w:pPr>
        <w:spacing w:after="0" w:line="240" w:lineRule="auto"/>
        <w:jc w:val="center"/>
        <w:rPr>
          <w:rFonts w:ascii="Arial" w:hAnsi="Arial" w:cs="Arial"/>
          <w:b/>
        </w:rPr>
      </w:pPr>
      <w:r w:rsidRPr="007E3EC7">
        <w:rPr>
          <w:rFonts w:ascii="Arial" w:hAnsi="Arial" w:cs="Arial"/>
          <w:b/>
        </w:rPr>
        <w:t>DA</w:t>
      </w:r>
      <w:r w:rsidR="00121963" w:rsidRPr="007E3EC7">
        <w:rPr>
          <w:rFonts w:ascii="Arial" w:hAnsi="Arial" w:cs="Arial"/>
          <w:b/>
        </w:rPr>
        <w:t xml:space="preserve"> CAUÇÃO</w:t>
      </w:r>
    </w:p>
    <w:p w:rsidR="008D27D9" w:rsidRPr="007E3EC7" w:rsidRDefault="008D27D9" w:rsidP="00BF6108">
      <w:pPr>
        <w:spacing w:after="0" w:line="240" w:lineRule="auto"/>
        <w:jc w:val="both"/>
        <w:rPr>
          <w:rFonts w:ascii="Arial" w:hAnsi="Arial" w:cs="Arial"/>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58</w:t>
      </w:r>
      <w:r w:rsidR="00353D97" w:rsidRPr="007E3EC7">
        <w:rPr>
          <w:rFonts w:ascii="Arial" w:hAnsi="Arial" w:cs="Arial"/>
        </w:rPr>
        <w:t xml:space="preserve"> -</w:t>
      </w:r>
      <w:r w:rsidR="00121963" w:rsidRPr="007E3EC7">
        <w:rPr>
          <w:rFonts w:ascii="Arial" w:hAnsi="Arial" w:cs="Arial"/>
        </w:rPr>
        <w:t xml:space="preserve"> O locatário, com prévia anuência do locador, deverá efetuar o pagamento da taxa de caução, através de boleto bancário, no prazo máximo de 30 (trinta) dias antes do evento,</w:t>
      </w:r>
      <w:r w:rsidR="008D27D9" w:rsidRPr="007E3EC7">
        <w:rPr>
          <w:rFonts w:ascii="Arial" w:hAnsi="Arial" w:cs="Arial"/>
        </w:rPr>
        <w:t xml:space="preserve"> </w:t>
      </w:r>
      <w:r w:rsidR="00121963" w:rsidRPr="007E3EC7">
        <w:rPr>
          <w:rFonts w:ascii="Arial" w:hAnsi="Arial" w:cs="Arial"/>
        </w:rPr>
        <w:t>em valor variável e de acordo com a tabela abaixo: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tbl>
      <w:tblPr>
        <w:tblStyle w:val="Tabelacomgrade"/>
        <w:tblW w:w="0" w:type="auto"/>
        <w:tblLook w:val="04A0" w:firstRow="1" w:lastRow="0" w:firstColumn="1" w:lastColumn="0" w:noHBand="0" w:noVBand="1"/>
      </w:tblPr>
      <w:tblGrid>
        <w:gridCol w:w="4673"/>
        <w:gridCol w:w="3821"/>
      </w:tblGrid>
      <w:tr w:rsidR="008D27D9" w:rsidRPr="007E3EC7" w:rsidTr="008D27D9">
        <w:tc>
          <w:tcPr>
            <w:tcW w:w="4673" w:type="dxa"/>
          </w:tcPr>
          <w:p w:rsidR="008D27D9" w:rsidRPr="007E3EC7" w:rsidRDefault="00AC47CB" w:rsidP="0078281C">
            <w:pPr>
              <w:jc w:val="both"/>
              <w:rPr>
                <w:rFonts w:ascii="Arial" w:hAnsi="Arial" w:cs="Arial"/>
                <w:b/>
              </w:rPr>
            </w:pPr>
            <w:r w:rsidRPr="007E3EC7">
              <w:rPr>
                <w:rFonts w:ascii="Arial" w:hAnsi="Arial" w:cs="Arial"/>
                <w:b/>
              </w:rPr>
              <w:t>Valor</w:t>
            </w:r>
          </w:p>
        </w:tc>
        <w:tc>
          <w:tcPr>
            <w:tcW w:w="3821" w:type="dxa"/>
          </w:tcPr>
          <w:p w:rsidR="008D27D9" w:rsidRPr="007E3EC7" w:rsidRDefault="00AC47CB" w:rsidP="0078281C">
            <w:pPr>
              <w:jc w:val="both"/>
              <w:rPr>
                <w:rFonts w:ascii="Arial" w:hAnsi="Arial" w:cs="Arial"/>
                <w:b/>
              </w:rPr>
            </w:pPr>
            <w:r w:rsidRPr="007E3EC7">
              <w:rPr>
                <w:rFonts w:ascii="Arial" w:hAnsi="Arial" w:cs="Arial"/>
                <w:b/>
              </w:rPr>
              <w:t>Percentual</w:t>
            </w:r>
          </w:p>
        </w:tc>
      </w:tr>
      <w:tr w:rsidR="00AC47CB" w:rsidRPr="007E3EC7" w:rsidTr="008D27D9">
        <w:tc>
          <w:tcPr>
            <w:tcW w:w="4673" w:type="dxa"/>
          </w:tcPr>
          <w:p w:rsidR="00AC47CB" w:rsidRPr="007E3EC7" w:rsidRDefault="00AC47CB" w:rsidP="00BF6108">
            <w:pPr>
              <w:jc w:val="both"/>
              <w:rPr>
                <w:rFonts w:ascii="Arial" w:hAnsi="Arial" w:cs="Arial"/>
              </w:rPr>
            </w:pPr>
            <w:r w:rsidRPr="007E3EC7">
              <w:rPr>
                <w:rFonts w:ascii="Arial" w:hAnsi="Arial" w:cs="Arial"/>
              </w:rPr>
              <w:t>Até R$ 5.000,00</w:t>
            </w:r>
          </w:p>
        </w:tc>
        <w:tc>
          <w:tcPr>
            <w:tcW w:w="3821" w:type="dxa"/>
          </w:tcPr>
          <w:p w:rsidR="00AC47CB" w:rsidRPr="007E3EC7" w:rsidRDefault="00AC47CB" w:rsidP="00BF6108">
            <w:pPr>
              <w:jc w:val="both"/>
              <w:rPr>
                <w:rFonts w:ascii="Arial" w:hAnsi="Arial" w:cs="Arial"/>
              </w:rPr>
            </w:pPr>
            <w:r w:rsidRPr="007E3EC7">
              <w:rPr>
                <w:rFonts w:ascii="Arial" w:hAnsi="Arial" w:cs="Arial"/>
              </w:rPr>
              <w:t>50%</w:t>
            </w:r>
          </w:p>
        </w:tc>
      </w:tr>
      <w:tr w:rsidR="00AC47CB" w:rsidRPr="007E3EC7" w:rsidTr="008D27D9">
        <w:tc>
          <w:tcPr>
            <w:tcW w:w="4673" w:type="dxa"/>
          </w:tcPr>
          <w:p w:rsidR="00AC47CB" w:rsidRPr="007E3EC7" w:rsidRDefault="00AC47CB" w:rsidP="00BF6108">
            <w:pPr>
              <w:jc w:val="both"/>
              <w:rPr>
                <w:rFonts w:ascii="Arial" w:hAnsi="Arial" w:cs="Arial"/>
              </w:rPr>
            </w:pPr>
            <w:r w:rsidRPr="007E3EC7">
              <w:rPr>
                <w:rFonts w:ascii="Arial" w:hAnsi="Arial" w:cs="Arial"/>
              </w:rPr>
              <w:t>De R$ 5.000,01a R$ 50.000,00</w:t>
            </w:r>
          </w:p>
        </w:tc>
        <w:tc>
          <w:tcPr>
            <w:tcW w:w="3821" w:type="dxa"/>
          </w:tcPr>
          <w:p w:rsidR="00AC47CB" w:rsidRPr="007E3EC7" w:rsidRDefault="00AC47CB" w:rsidP="00BF6108">
            <w:pPr>
              <w:jc w:val="both"/>
              <w:rPr>
                <w:rFonts w:ascii="Arial" w:hAnsi="Arial" w:cs="Arial"/>
              </w:rPr>
            </w:pPr>
            <w:r w:rsidRPr="007E3EC7">
              <w:rPr>
                <w:rFonts w:ascii="Arial" w:hAnsi="Arial" w:cs="Arial"/>
              </w:rPr>
              <w:t>30%</w:t>
            </w:r>
          </w:p>
        </w:tc>
      </w:tr>
      <w:tr w:rsidR="00AC47CB" w:rsidRPr="007E3EC7" w:rsidTr="008D27D9">
        <w:tc>
          <w:tcPr>
            <w:tcW w:w="4673" w:type="dxa"/>
          </w:tcPr>
          <w:p w:rsidR="00AC47CB" w:rsidRPr="007E3EC7" w:rsidRDefault="00AC47CB" w:rsidP="00BF6108">
            <w:pPr>
              <w:jc w:val="both"/>
              <w:rPr>
                <w:rFonts w:ascii="Arial" w:hAnsi="Arial" w:cs="Arial"/>
              </w:rPr>
            </w:pPr>
            <w:r w:rsidRPr="007E3EC7">
              <w:rPr>
                <w:rFonts w:ascii="Arial" w:hAnsi="Arial" w:cs="Arial"/>
              </w:rPr>
              <w:t>A partir de: R$ 50.000,01</w:t>
            </w:r>
          </w:p>
        </w:tc>
        <w:tc>
          <w:tcPr>
            <w:tcW w:w="3821" w:type="dxa"/>
          </w:tcPr>
          <w:p w:rsidR="00AC47CB" w:rsidRPr="007E3EC7" w:rsidRDefault="00AC47CB" w:rsidP="00BF6108">
            <w:pPr>
              <w:jc w:val="both"/>
              <w:rPr>
                <w:rFonts w:ascii="Arial" w:hAnsi="Arial" w:cs="Arial"/>
              </w:rPr>
            </w:pPr>
            <w:r w:rsidRPr="007E3EC7">
              <w:rPr>
                <w:rFonts w:ascii="Arial" w:hAnsi="Arial" w:cs="Arial"/>
              </w:rPr>
              <w:t>20%</w:t>
            </w:r>
          </w:p>
        </w:tc>
      </w:tr>
    </w:tbl>
    <w:p w:rsidR="008D27D9" w:rsidRPr="007E3EC7" w:rsidRDefault="008D27D9" w:rsidP="00BF6108">
      <w:pPr>
        <w:spacing w:after="0" w:line="240" w:lineRule="auto"/>
        <w:jc w:val="both"/>
        <w:rPr>
          <w:rFonts w:ascii="Arial" w:hAnsi="Arial" w:cs="Arial"/>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 xml:space="preserve">59 </w:t>
      </w:r>
      <w:r w:rsidR="00353D97" w:rsidRPr="007E3EC7">
        <w:rPr>
          <w:rFonts w:ascii="Arial" w:hAnsi="Arial" w:cs="Arial"/>
        </w:rPr>
        <w:t xml:space="preserve">- </w:t>
      </w:r>
      <w:r w:rsidR="00121963" w:rsidRPr="007E3EC7">
        <w:rPr>
          <w:rFonts w:ascii="Arial" w:hAnsi="Arial" w:cs="Arial"/>
        </w:rPr>
        <w:t>Órgãos públicos são dispensados de Depósito Caução, devendo apresentar a nota de empenho no valor do contrato, respeitando os prazos já ﬁx</w:t>
      </w:r>
      <w:r w:rsidR="00C749E6" w:rsidRPr="007E3EC7">
        <w:rPr>
          <w:rFonts w:ascii="Arial" w:hAnsi="Arial" w:cs="Arial"/>
        </w:rPr>
        <w:t>ados, a ﬁm de garantir o evento.</w:t>
      </w:r>
    </w:p>
    <w:p w:rsidR="00AC47CB" w:rsidRPr="007E3EC7" w:rsidRDefault="00AC47CB" w:rsidP="00BF6108">
      <w:pPr>
        <w:spacing w:after="0" w:line="240" w:lineRule="auto"/>
        <w:jc w:val="both"/>
        <w:rPr>
          <w:rFonts w:ascii="Arial" w:hAnsi="Arial" w:cs="Arial"/>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 xml:space="preserve">60 </w:t>
      </w:r>
      <w:r w:rsidR="00353D97" w:rsidRPr="007E3EC7">
        <w:rPr>
          <w:rFonts w:ascii="Arial" w:hAnsi="Arial" w:cs="Arial"/>
        </w:rPr>
        <w:t xml:space="preserve">- </w:t>
      </w:r>
      <w:r w:rsidR="00121963" w:rsidRPr="007E3EC7">
        <w:rPr>
          <w:rFonts w:ascii="Arial" w:hAnsi="Arial" w:cs="Arial"/>
        </w:rPr>
        <w:t xml:space="preserve">A EMPETUR devolverá o valor depositado </w:t>
      </w:r>
      <w:r w:rsidR="001E3783" w:rsidRPr="007E3EC7">
        <w:rPr>
          <w:rFonts w:ascii="Arial" w:hAnsi="Arial" w:cs="Arial"/>
        </w:rPr>
        <w:t>a título d</w:t>
      </w:r>
      <w:r w:rsidR="003573AA" w:rsidRPr="007E3EC7">
        <w:rPr>
          <w:rFonts w:ascii="Arial" w:hAnsi="Arial" w:cs="Arial"/>
        </w:rPr>
        <w:t xml:space="preserve">e </w:t>
      </w:r>
      <w:r w:rsidR="00121963" w:rsidRPr="007E3EC7">
        <w:rPr>
          <w:rFonts w:ascii="Arial" w:hAnsi="Arial" w:cs="Arial"/>
        </w:rPr>
        <w:t>caução</w:t>
      </w:r>
      <w:r w:rsidR="003D04C3" w:rsidRPr="007E3EC7">
        <w:rPr>
          <w:rFonts w:ascii="Arial" w:hAnsi="Arial" w:cs="Arial"/>
        </w:rPr>
        <w:t xml:space="preserve"> em até</w:t>
      </w:r>
      <w:r w:rsidR="00121963" w:rsidRPr="007E3EC7">
        <w:rPr>
          <w:rFonts w:ascii="Arial" w:hAnsi="Arial" w:cs="Arial"/>
        </w:rPr>
        <w:t xml:space="preserve"> 30 (trinta) dias </w:t>
      </w:r>
      <w:r w:rsidR="003D04C3" w:rsidRPr="007E3EC7">
        <w:rPr>
          <w:rFonts w:ascii="Arial" w:hAnsi="Arial" w:cs="Arial"/>
        </w:rPr>
        <w:t>d</w:t>
      </w:r>
      <w:r w:rsidR="00121963" w:rsidRPr="007E3EC7">
        <w:rPr>
          <w:rFonts w:ascii="Arial" w:hAnsi="Arial" w:cs="Arial"/>
        </w:rPr>
        <w:t>a realização do evento, podendo abater</w:t>
      </w:r>
      <w:r w:rsidR="003D04C3" w:rsidRPr="007E3EC7">
        <w:rPr>
          <w:rFonts w:ascii="Arial" w:hAnsi="Arial" w:cs="Arial"/>
        </w:rPr>
        <w:t xml:space="preserve"> ainda</w:t>
      </w:r>
      <w:r w:rsidR="00121963" w:rsidRPr="007E3EC7">
        <w:rPr>
          <w:rFonts w:ascii="Arial" w:hAnsi="Arial" w:cs="Arial"/>
        </w:rPr>
        <w:t xml:space="preserve"> as despesas extras realizadas pelo cliente</w:t>
      </w:r>
      <w:r w:rsidR="002B2B03" w:rsidRPr="007E3EC7">
        <w:rPr>
          <w:rFonts w:ascii="Arial" w:hAnsi="Arial" w:cs="Arial"/>
        </w:rPr>
        <w:t xml:space="preserve"> e </w:t>
      </w:r>
      <w:r w:rsidR="00C749E6" w:rsidRPr="007E3EC7">
        <w:rPr>
          <w:rFonts w:ascii="Arial" w:hAnsi="Arial" w:cs="Arial"/>
        </w:rPr>
        <w:t xml:space="preserve">não englobadas </w:t>
      </w:r>
      <w:r w:rsidR="002B2B03" w:rsidRPr="007E3EC7">
        <w:rPr>
          <w:rFonts w:ascii="Arial" w:hAnsi="Arial" w:cs="Arial"/>
        </w:rPr>
        <w:t xml:space="preserve">inicialmente </w:t>
      </w:r>
      <w:r w:rsidR="00C749E6" w:rsidRPr="007E3EC7">
        <w:rPr>
          <w:rFonts w:ascii="Arial" w:hAnsi="Arial" w:cs="Arial"/>
        </w:rPr>
        <w:t>no contrato</w:t>
      </w:r>
      <w:r w:rsidR="0047579F" w:rsidRPr="007E3EC7">
        <w:rPr>
          <w:rFonts w:ascii="Arial" w:hAnsi="Arial" w:cs="Arial"/>
        </w:rPr>
        <w:t>, inclusive aquelas decorrentes do mau uso do equipamento.</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61</w:t>
      </w:r>
      <w:r w:rsidR="00121963" w:rsidRPr="007E3EC7">
        <w:rPr>
          <w:rFonts w:ascii="Arial" w:hAnsi="Arial" w:cs="Arial"/>
        </w:rPr>
        <w:t xml:space="preserve"> </w:t>
      </w:r>
      <w:r w:rsidR="00353D97" w:rsidRPr="007E3EC7">
        <w:rPr>
          <w:rFonts w:ascii="Arial" w:hAnsi="Arial" w:cs="Arial"/>
        </w:rPr>
        <w:t xml:space="preserve">- </w:t>
      </w:r>
      <w:r w:rsidR="00121963" w:rsidRPr="007E3EC7">
        <w:rPr>
          <w:rFonts w:ascii="Arial" w:hAnsi="Arial" w:cs="Arial"/>
        </w:rPr>
        <w:t>A realização do evento está condicionada ao depósito da caução e quitação do valor total da locação, por parte do cliente, nos prazos estabelecidos no contrato.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AC47CB" w:rsidP="003573AA">
      <w:pPr>
        <w:spacing w:after="0" w:line="240" w:lineRule="auto"/>
        <w:jc w:val="center"/>
        <w:rPr>
          <w:rFonts w:ascii="Arial" w:hAnsi="Arial" w:cs="Arial"/>
          <w:b/>
        </w:rPr>
      </w:pPr>
      <w:r w:rsidRPr="007E3EC7">
        <w:rPr>
          <w:rFonts w:ascii="Arial" w:hAnsi="Arial" w:cs="Arial"/>
          <w:b/>
        </w:rPr>
        <w:t>DA</w:t>
      </w:r>
      <w:r w:rsidR="00015CB0" w:rsidRPr="007E3EC7">
        <w:rPr>
          <w:rFonts w:ascii="Arial" w:hAnsi="Arial" w:cs="Arial"/>
          <w:b/>
        </w:rPr>
        <w:t xml:space="preserve"> </w:t>
      </w:r>
      <w:r w:rsidR="00121963" w:rsidRPr="007E3EC7">
        <w:rPr>
          <w:rFonts w:ascii="Arial" w:hAnsi="Arial" w:cs="Arial"/>
          <w:b/>
        </w:rPr>
        <w:t>BILHETERIA</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8D27D9"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62</w:t>
      </w:r>
      <w:r w:rsidR="00121963" w:rsidRPr="007E3EC7">
        <w:rPr>
          <w:rFonts w:ascii="Arial" w:hAnsi="Arial" w:cs="Arial"/>
        </w:rPr>
        <w:t xml:space="preserve"> </w:t>
      </w:r>
      <w:r w:rsidR="00353D97" w:rsidRPr="007E3EC7">
        <w:rPr>
          <w:rFonts w:ascii="Arial" w:hAnsi="Arial" w:cs="Arial"/>
        </w:rPr>
        <w:t xml:space="preserve">- </w:t>
      </w:r>
      <w:r w:rsidR="00121963" w:rsidRPr="007E3EC7">
        <w:rPr>
          <w:rFonts w:ascii="Arial" w:hAnsi="Arial" w:cs="Arial"/>
        </w:rPr>
        <w:t xml:space="preserve">Os ingressos dos eventos de bilheteria deverão ser impressos pela produção do evento em três partes, contendo o nome do evento, data, horário, local e preço; </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63</w:t>
      </w:r>
      <w:r w:rsidR="00121963" w:rsidRPr="007E3EC7">
        <w:rPr>
          <w:rFonts w:ascii="Arial" w:hAnsi="Arial" w:cs="Arial"/>
        </w:rPr>
        <w:t xml:space="preserve"> </w:t>
      </w:r>
      <w:r w:rsidR="00353D97" w:rsidRPr="007E3EC7">
        <w:rPr>
          <w:rFonts w:ascii="Arial" w:hAnsi="Arial" w:cs="Arial"/>
        </w:rPr>
        <w:t xml:space="preserve">- </w:t>
      </w:r>
      <w:r w:rsidR="00121963" w:rsidRPr="007E3EC7">
        <w:rPr>
          <w:rFonts w:ascii="Arial" w:hAnsi="Arial" w:cs="Arial"/>
        </w:rPr>
        <w:t xml:space="preserve">Em caso de mais de uma apresentação do mesmo espetáculo, deverão ser utilizados cores diferentes para os ingressos; </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64</w:t>
      </w:r>
      <w:r w:rsidR="00121963" w:rsidRPr="007E3EC7">
        <w:rPr>
          <w:rFonts w:ascii="Arial" w:hAnsi="Arial" w:cs="Arial"/>
        </w:rPr>
        <w:t xml:space="preserve"> </w:t>
      </w:r>
      <w:r w:rsidR="00353D97" w:rsidRPr="007E3EC7">
        <w:rPr>
          <w:rFonts w:ascii="Arial" w:hAnsi="Arial" w:cs="Arial"/>
        </w:rPr>
        <w:t xml:space="preserve">- </w:t>
      </w:r>
      <w:r w:rsidR="00121963" w:rsidRPr="007E3EC7">
        <w:rPr>
          <w:rFonts w:ascii="Arial" w:hAnsi="Arial" w:cs="Arial"/>
        </w:rPr>
        <w:t>Será cobrada taxa de utilização da bilheteria para comercialização dos ingressos, em conformidade com a tabela vigente;</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65</w:t>
      </w:r>
      <w:r w:rsidR="00121963" w:rsidRPr="007E3EC7">
        <w:rPr>
          <w:rFonts w:ascii="Arial" w:hAnsi="Arial" w:cs="Arial"/>
        </w:rPr>
        <w:t xml:space="preserve"> </w:t>
      </w:r>
      <w:r w:rsidR="00353D97" w:rsidRPr="007E3EC7">
        <w:rPr>
          <w:rFonts w:ascii="Arial" w:hAnsi="Arial" w:cs="Arial"/>
        </w:rPr>
        <w:t xml:space="preserve">- </w:t>
      </w:r>
      <w:r w:rsidR="00121963" w:rsidRPr="007E3EC7">
        <w:rPr>
          <w:rFonts w:ascii="Arial" w:hAnsi="Arial" w:cs="Arial"/>
        </w:rPr>
        <w:t>Os ingressos deverão ser entregues à bilheteria do CECON para conferência,</w:t>
      </w:r>
      <w:r w:rsidR="008D27D9" w:rsidRPr="007E3EC7">
        <w:rPr>
          <w:rFonts w:ascii="Arial" w:hAnsi="Arial" w:cs="Arial"/>
        </w:rPr>
        <w:t xml:space="preserve"> </w:t>
      </w:r>
      <w:r w:rsidR="00121963" w:rsidRPr="007E3EC7">
        <w:rPr>
          <w:rFonts w:ascii="Arial" w:hAnsi="Arial" w:cs="Arial"/>
        </w:rPr>
        <w:t>com antecedência mínima de 30</w:t>
      </w:r>
      <w:r w:rsidR="008D27D9" w:rsidRPr="007E3EC7">
        <w:rPr>
          <w:rFonts w:ascii="Arial" w:hAnsi="Arial" w:cs="Arial"/>
        </w:rPr>
        <w:t xml:space="preserve"> </w:t>
      </w:r>
      <w:r w:rsidR="00121963" w:rsidRPr="007E3EC7">
        <w:rPr>
          <w:rFonts w:ascii="Arial" w:hAnsi="Arial" w:cs="Arial"/>
        </w:rPr>
        <w:t>dias e com a numeração de poltronas já ﬁxadas;</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AC47CB" w:rsidP="003573AA">
      <w:pPr>
        <w:spacing w:after="0" w:line="240" w:lineRule="auto"/>
        <w:jc w:val="center"/>
        <w:rPr>
          <w:rFonts w:ascii="Arial" w:hAnsi="Arial" w:cs="Arial"/>
          <w:b/>
        </w:rPr>
      </w:pPr>
      <w:r w:rsidRPr="007E3EC7">
        <w:rPr>
          <w:rFonts w:ascii="Arial" w:hAnsi="Arial" w:cs="Arial"/>
          <w:b/>
        </w:rPr>
        <w:t>DA</w:t>
      </w:r>
      <w:r w:rsidR="00121963" w:rsidRPr="007E3EC7">
        <w:rPr>
          <w:rFonts w:ascii="Arial" w:hAnsi="Arial" w:cs="Arial"/>
          <w:b/>
        </w:rPr>
        <w:t xml:space="preserve"> ENERGIA E INSTALAÇÕES ELÉTRICAS</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AC47CB" w:rsidRPr="007E3EC7" w:rsidRDefault="00AC47CB" w:rsidP="00BF6108">
      <w:pPr>
        <w:spacing w:after="0" w:line="240" w:lineRule="auto"/>
        <w:jc w:val="both"/>
        <w:rPr>
          <w:rFonts w:ascii="Arial" w:hAnsi="Arial" w:cs="Arial"/>
        </w:rPr>
      </w:pPr>
      <w:r w:rsidRPr="007E3EC7">
        <w:rPr>
          <w:rFonts w:ascii="Arial" w:hAnsi="Arial" w:cs="Arial"/>
          <w:spacing w:val="10"/>
        </w:rPr>
        <w:lastRenderedPageBreak/>
        <w:t xml:space="preserve">Artigo </w:t>
      </w:r>
      <w:r w:rsidR="00C749E6" w:rsidRPr="007E3EC7">
        <w:rPr>
          <w:rFonts w:ascii="Arial" w:hAnsi="Arial" w:cs="Arial"/>
        </w:rPr>
        <w:t>66</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energia elétrica é fornecida na tensão 220V (monofásica) ou 380V (trifásica) e segue o modelo tarifário Horo-Sazonal, de acordo com a resolução 456/2000 da ANEEL e deverão ser cobrados os valores conforme estabelecidos pela concessionária</w:t>
      </w:r>
      <w:r w:rsidR="00C749E6" w:rsidRPr="007E3EC7">
        <w:rPr>
          <w:rFonts w:ascii="Arial" w:hAnsi="Arial" w:cs="Arial"/>
        </w:rPr>
        <w:t xml:space="preserve"> e tabela da Unidade comercial.</w:t>
      </w:r>
    </w:p>
    <w:p w:rsidR="00AC47CB" w:rsidRPr="007E3EC7" w:rsidRDefault="00AC47CB" w:rsidP="00BF6108">
      <w:pPr>
        <w:spacing w:after="0" w:line="240" w:lineRule="auto"/>
        <w:jc w:val="both"/>
        <w:rPr>
          <w:rFonts w:ascii="Arial" w:hAnsi="Arial" w:cs="Arial"/>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 xml:space="preserve">67 </w:t>
      </w:r>
      <w:r w:rsidR="0059509C" w:rsidRPr="007E3EC7">
        <w:rPr>
          <w:rFonts w:ascii="Arial" w:hAnsi="Arial" w:cs="Arial"/>
        </w:rPr>
        <w:t xml:space="preserve">- </w:t>
      </w:r>
      <w:r w:rsidR="00121963" w:rsidRPr="007E3EC7">
        <w:rPr>
          <w:rFonts w:ascii="Arial" w:hAnsi="Arial" w:cs="Arial"/>
        </w:rPr>
        <w:t>O CLIENTE deverá observar o limite técnico permitido para a demanda de</w:t>
      </w:r>
      <w:r w:rsidR="00C749E6" w:rsidRPr="007E3EC7">
        <w:rPr>
          <w:rFonts w:ascii="Arial" w:hAnsi="Arial" w:cs="Arial"/>
        </w:rPr>
        <w:t xml:space="preserve"> energia na área dos setores A, </w:t>
      </w:r>
      <w:r w:rsidR="00121963" w:rsidRPr="007E3EC7">
        <w:rPr>
          <w:rFonts w:ascii="Arial" w:hAnsi="Arial" w:cs="Arial"/>
        </w:rPr>
        <w:t>B, C e D que é de 400 KVA para o conjunto, mediante o qual, será liberada a energização do sistema. Na eventualidade de ultrapassagem do limite estipulado, o CLIENTE responderá por eventuais danos causados às instalações e equipamentos da EMPETUR, inclusive mão de obra para reparos. Geradores/Rede Estabilizada</w:t>
      </w:r>
      <w:r w:rsidR="008D27D9" w:rsidRPr="007E3EC7">
        <w:rPr>
          <w:rFonts w:ascii="Arial" w:hAnsi="Arial" w:cs="Arial"/>
        </w:rPr>
        <w:t>.</w:t>
      </w:r>
      <w:r w:rsidR="00121963" w:rsidRPr="007E3EC7">
        <w:rPr>
          <w:rFonts w:ascii="Arial" w:hAnsi="Arial" w:cs="Arial"/>
        </w:rPr>
        <w:t xml:space="preserve"> O suprimento de energia acima dos limites estabelecidos deverá ser providenciado pelo CLIENTE, contratando grupos geradores junto a terceiros. A EMPETUR disponibilizará o local para estacionamento dos equipamentos e mediante avaliação técnica, o CLIENTE é responsável pelas medidas de segurança e proteção contra incêndio dos equipam</w:t>
      </w:r>
      <w:r w:rsidR="00C749E6" w:rsidRPr="007E3EC7">
        <w:rPr>
          <w:rFonts w:ascii="Arial" w:hAnsi="Arial" w:cs="Arial"/>
        </w:rPr>
        <w:t>entos contratados com terceiros.</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68</w:t>
      </w:r>
      <w:r w:rsidR="0059509C" w:rsidRPr="007E3EC7">
        <w:rPr>
          <w:rFonts w:ascii="Arial" w:hAnsi="Arial" w:cs="Arial"/>
        </w:rPr>
        <w:t xml:space="preserve"> -</w:t>
      </w:r>
      <w:r w:rsidR="00121963" w:rsidRPr="007E3EC7">
        <w:rPr>
          <w:rFonts w:ascii="Arial" w:hAnsi="Arial" w:cs="Arial"/>
        </w:rPr>
        <w:t xml:space="preserve"> A energização do sistema de distribuição deverá ser solicitada à EMPETUR por correspondência,</w:t>
      </w:r>
      <w:r w:rsidR="008D27D9" w:rsidRPr="007E3EC7">
        <w:rPr>
          <w:rFonts w:ascii="Arial" w:hAnsi="Arial" w:cs="Arial"/>
        </w:rPr>
        <w:t xml:space="preserve"> </w:t>
      </w:r>
      <w:r w:rsidR="00121963" w:rsidRPr="007E3EC7">
        <w:rPr>
          <w:rFonts w:ascii="Arial" w:hAnsi="Arial" w:cs="Arial"/>
        </w:rPr>
        <w:t>especiﬁcando a carga total em KVA que será instalada no Centro de Convenções, com exceção das cargas já in</w:t>
      </w:r>
      <w:r w:rsidR="00C749E6" w:rsidRPr="007E3EC7">
        <w:rPr>
          <w:rFonts w:ascii="Arial" w:hAnsi="Arial" w:cs="Arial"/>
        </w:rPr>
        <w:t>staladas nas salas e auditórios.</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69</w:t>
      </w:r>
      <w:r w:rsidR="0059509C" w:rsidRPr="007E3EC7">
        <w:rPr>
          <w:rFonts w:ascii="Arial" w:hAnsi="Arial" w:cs="Arial"/>
        </w:rPr>
        <w:t xml:space="preserve"> -</w:t>
      </w:r>
      <w:r w:rsidR="00C623C1" w:rsidRPr="007E3EC7">
        <w:rPr>
          <w:rFonts w:ascii="Arial" w:hAnsi="Arial" w:cs="Arial"/>
        </w:rPr>
        <w:t xml:space="preserve"> </w:t>
      </w:r>
      <w:r w:rsidR="00121963" w:rsidRPr="007E3EC7">
        <w:rPr>
          <w:rFonts w:ascii="Arial" w:hAnsi="Arial" w:cs="Arial"/>
        </w:rPr>
        <w:t>As instalações dos estandes obedecerão às diretrizes da NBR 5410/97 – Instalações elétricas de Baixa Tensão, particularmente quanto às características dos ﬁos e cabos, dispositivos de proteção e seccionamento e sistema de aterramento (proteção contra choques elétricos), de inte</w:t>
      </w:r>
      <w:r w:rsidR="00C749E6" w:rsidRPr="007E3EC7">
        <w:rPr>
          <w:rFonts w:ascii="Arial" w:hAnsi="Arial" w:cs="Arial"/>
        </w:rPr>
        <w:t>ira responsabilidade do cliente.</w:t>
      </w:r>
    </w:p>
    <w:p w:rsidR="00AC47CB" w:rsidRPr="007E3EC7" w:rsidRDefault="00AC47CB" w:rsidP="00BF6108">
      <w:pPr>
        <w:spacing w:after="0" w:line="240" w:lineRule="auto"/>
        <w:jc w:val="both"/>
        <w:rPr>
          <w:rFonts w:ascii="Arial" w:hAnsi="Arial" w:cs="Arial"/>
          <w:spacing w:val="10"/>
        </w:rPr>
      </w:pPr>
    </w:p>
    <w:p w:rsidR="00C623C1"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70</w:t>
      </w:r>
      <w:r w:rsidR="0059509C" w:rsidRPr="007E3EC7">
        <w:rPr>
          <w:rFonts w:ascii="Arial" w:hAnsi="Arial" w:cs="Arial"/>
        </w:rPr>
        <w:t xml:space="preserve"> -</w:t>
      </w:r>
      <w:r w:rsidR="00121963" w:rsidRPr="007E3EC7">
        <w:rPr>
          <w:rFonts w:ascii="Arial" w:hAnsi="Arial" w:cs="Arial"/>
        </w:rPr>
        <w:t xml:space="preserve"> As despesas oriundas do consumo de energia elétrica nos halls internos e externos, relativas aos estandes, (iluminação, ar condicionado e outros equipamentos), durante o período do contrato de locação, serão de exclusiva responsabilidade do CLIENTE, que fará o pagamento mediante apresentação, pela EMPETUR, da Planilha de Apu</w:t>
      </w:r>
      <w:r w:rsidR="00C749E6" w:rsidRPr="007E3EC7">
        <w:rPr>
          <w:rFonts w:ascii="Arial" w:hAnsi="Arial" w:cs="Arial"/>
        </w:rPr>
        <w:t>ração e respectiva Nota Fiscal.</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71</w:t>
      </w:r>
      <w:r w:rsidR="0059509C" w:rsidRPr="007E3EC7">
        <w:rPr>
          <w:rFonts w:ascii="Arial" w:hAnsi="Arial" w:cs="Arial"/>
        </w:rPr>
        <w:t xml:space="preserve"> -</w:t>
      </w:r>
      <w:r w:rsidR="00121963" w:rsidRPr="007E3EC7">
        <w:rPr>
          <w:rFonts w:ascii="Arial" w:hAnsi="Arial" w:cs="Arial"/>
        </w:rPr>
        <w:t xml:space="preserve"> A ligação de energia elétrica para cada estande,</w:t>
      </w:r>
      <w:r w:rsidR="00C623C1" w:rsidRPr="007E3EC7">
        <w:rPr>
          <w:rFonts w:ascii="Arial" w:hAnsi="Arial" w:cs="Arial"/>
        </w:rPr>
        <w:t xml:space="preserve"> </w:t>
      </w:r>
      <w:r w:rsidR="00121963" w:rsidRPr="007E3EC7">
        <w:rPr>
          <w:rFonts w:ascii="Arial" w:hAnsi="Arial" w:cs="Arial"/>
        </w:rPr>
        <w:t>a partir do ponto de força fornecido pela EMPETUR,</w:t>
      </w:r>
      <w:r w:rsidR="00C623C1" w:rsidRPr="007E3EC7">
        <w:rPr>
          <w:rFonts w:ascii="Arial" w:hAnsi="Arial" w:cs="Arial"/>
        </w:rPr>
        <w:t xml:space="preserve"> </w:t>
      </w:r>
      <w:r w:rsidR="00121963" w:rsidRPr="007E3EC7">
        <w:rPr>
          <w:rFonts w:ascii="Arial" w:hAnsi="Arial" w:cs="Arial"/>
        </w:rPr>
        <w:t xml:space="preserve">deverá ser executada pelo CLIENTE e o mesmo deverá informar o responsável ou técnico credenciado e habilitado. </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72</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O quadro geral do estande deverá ser instalado em local de fácil acesso para atender às med</w:t>
      </w:r>
      <w:r w:rsidR="00C749E6" w:rsidRPr="007E3EC7">
        <w:rPr>
          <w:rFonts w:ascii="Arial" w:hAnsi="Arial" w:cs="Arial"/>
        </w:rPr>
        <w:t>idas de segurança e emergências.</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73</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Caso seja instalada cabine de força em algum estande ou em áreas dos setores, a EMPETUR recomenda que se mantenha uma cópia das chaves em período integral e um responsável d</w:t>
      </w:r>
      <w:r w:rsidR="00C749E6" w:rsidRPr="007E3EC7">
        <w:rPr>
          <w:rFonts w:ascii="Arial" w:hAnsi="Arial" w:cs="Arial"/>
        </w:rPr>
        <w:t>urante todas etapas dos eventos.</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74</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instalação de qualquer artefato elétrico pingente na área externa do estande é de responsabilidade do cliente e dependerá d</w:t>
      </w:r>
      <w:r w:rsidR="00C749E6" w:rsidRPr="007E3EC7">
        <w:rPr>
          <w:rFonts w:ascii="Arial" w:hAnsi="Arial" w:cs="Arial"/>
        </w:rPr>
        <w:t>e prévia autorização da EMPETUR.</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Artigo</w:t>
      </w:r>
      <w:r w:rsidR="00121963" w:rsidRPr="007E3EC7">
        <w:rPr>
          <w:rFonts w:ascii="Arial" w:hAnsi="Arial" w:cs="Arial"/>
        </w:rPr>
        <w:t xml:space="preserve"> </w:t>
      </w:r>
      <w:r w:rsidR="00C749E6" w:rsidRPr="007E3EC7">
        <w:rPr>
          <w:rFonts w:ascii="Arial" w:hAnsi="Arial" w:cs="Arial"/>
        </w:rPr>
        <w:t>75</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As instalações elétricas devem ser executadas com cabos PP, de acordo com as especiﬁcações da NBR 5410/97, com isolação de PVC de 70ºC no mínimo, classe de tensão 750V ou 0,6/1KV, dimensionados de acordo com as cargas, sendo terminantemente proibido a utilização de ﬁos de telefone, ﬁos paralelos e a distribuição em contato com materiais combustíveis sendo de inte</w:t>
      </w:r>
      <w:r w:rsidR="00C749E6" w:rsidRPr="007E3EC7">
        <w:rPr>
          <w:rFonts w:ascii="Arial" w:hAnsi="Arial" w:cs="Arial"/>
        </w:rPr>
        <w:t>ira responsabilidade do cliente.</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76</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 xml:space="preserve">Caberá ao CLIENTE a instalação de quadro geral de distribuição de força contendo disjuntores com capacidade de proteção compatível com as cargas instaladas </w:t>
      </w:r>
      <w:r w:rsidR="00121963" w:rsidRPr="007E3EC7">
        <w:rPr>
          <w:rFonts w:ascii="Arial" w:hAnsi="Arial" w:cs="Arial"/>
        </w:rPr>
        <w:lastRenderedPageBreak/>
        <w:t>para alimentação dos estandes. Dentro deste quadro geral deverá ser instalado um disjuntor de proteção para cada estande, obedecendo ao padrão IEC947, devendo ser acompanhado por proﬁssional habilitado junto ao Conselho Regional de Eng</w:t>
      </w:r>
      <w:r w:rsidR="00C749E6" w:rsidRPr="007E3EC7">
        <w:rPr>
          <w:rFonts w:ascii="Arial" w:hAnsi="Arial" w:cs="Arial"/>
        </w:rPr>
        <w:t>enharia (CREA) e respectiva ART.</w:t>
      </w:r>
    </w:p>
    <w:p w:rsidR="00AC47CB"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 xml:space="preserve">77 </w:t>
      </w:r>
      <w:r w:rsidR="0059509C" w:rsidRPr="007E3EC7">
        <w:rPr>
          <w:rFonts w:ascii="Arial" w:hAnsi="Arial" w:cs="Arial"/>
        </w:rPr>
        <w:t xml:space="preserve">- </w:t>
      </w:r>
      <w:r w:rsidR="00121963" w:rsidRPr="007E3EC7">
        <w:rPr>
          <w:rFonts w:ascii="Arial" w:hAnsi="Arial" w:cs="Arial"/>
        </w:rPr>
        <w:t>Caberá ao expositor instalar quadro(s) de distribuição elétrica com circuitos de iluminação e tomadas de uso geral independentes. Devendo ser analisado por proﬁssiona</w:t>
      </w:r>
      <w:r w:rsidR="00C749E6" w:rsidRPr="007E3EC7">
        <w:rPr>
          <w:rFonts w:ascii="Arial" w:hAnsi="Arial" w:cs="Arial"/>
        </w:rPr>
        <w:t>l habilitado a carga necessária.</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Artigo</w:t>
      </w:r>
      <w:r w:rsidR="00121963" w:rsidRPr="007E3EC7">
        <w:rPr>
          <w:rFonts w:ascii="Arial" w:hAnsi="Arial" w:cs="Arial"/>
        </w:rPr>
        <w:t xml:space="preserve"> </w:t>
      </w:r>
      <w:r w:rsidR="00C749E6" w:rsidRPr="007E3EC7">
        <w:rPr>
          <w:rFonts w:ascii="Arial" w:hAnsi="Arial" w:cs="Arial"/>
        </w:rPr>
        <w:t>78</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Na ligação de equipamentos que necessitem de   corrente inferior a 10A, deverão ser utilizadas tomadas de dois pólos com pino terra e condutor de aterra</w:t>
      </w:r>
      <w:r w:rsidR="00C749E6" w:rsidRPr="007E3EC7">
        <w:rPr>
          <w:rFonts w:ascii="Arial" w:hAnsi="Arial" w:cs="Arial"/>
        </w:rPr>
        <w:t>mento devidamente conectado.</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Artigo</w:t>
      </w:r>
      <w:r w:rsidR="00121963" w:rsidRPr="007E3EC7">
        <w:rPr>
          <w:rFonts w:ascii="Arial" w:hAnsi="Arial" w:cs="Arial"/>
        </w:rPr>
        <w:t xml:space="preserve"> </w:t>
      </w:r>
      <w:r w:rsidR="00C749E6" w:rsidRPr="007E3EC7">
        <w:rPr>
          <w:rFonts w:ascii="Arial" w:hAnsi="Arial" w:cs="Arial"/>
        </w:rPr>
        <w:t xml:space="preserve">79 </w:t>
      </w:r>
      <w:r w:rsidR="0059509C" w:rsidRPr="007E3EC7">
        <w:rPr>
          <w:rFonts w:ascii="Arial" w:hAnsi="Arial" w:cs="Arial"/>
        </w:rPr>
        <w:t xml:space="preserve">- </w:t>
      </w:r>
      <w:r w:rsidR="00121963" w:rsidRPr="007E3EC7">
        <w:rPr>
          <w:rFonts w:ascii="Arial" w:hAnsi="Arial" w:cs="Arial"/>
        </w:rPr>
        <w:t>A ligação de equipamentos que necessitem decorrente superior a 10A deverão possuir circuitos independentes. Para a ligação, poderão ser utilizadas caixas providas de bornes de ligação com tampa e plugues construídos conforme normas NBR-7845, IEC-309 e IEC-309-2, de acordo com a corrente do equipamento ou</w:t>
      </w:r>
      <w:r w:rsidR="00C623C1" w:rsidRPr="007E3EC7">
        <w:rPr>
          <w:rFonts w:ascii="Arial" w:hAnsi="Arial" w:cs="Arial"/>
        </w:rPr>
        <w:t xml:space="preserve"> ainda ser ligados diretamente,</w:t>
      </w:r>
      <w:r w:rsidR="00121963" w:rsidRPr="007E3EC7">
        <w:rPr>
          <w:rFonts w:ascii="Arial" w:hAnsi="Arial" w:cs="Arial"/>
        </w:rPr>
        <w:t xml:space="preserve"> desde que possuam quadro de força e comando próprio. O condutor de aterramento deve ser devid</w:t>
      </w:r>
      <w:r w:rsidR="00C749E6" w:rsidRPr="007E3EC7">
        <w:rPr>
          <w:rFonts w:ascii="Arial" w:hAnsi="Arial" w:cs="Arial"/>
        </w:rPr>
        <w:t>amente conectado ao equipamento.</w:t>
      </w:r>
    </w:p>
    <w:p w:rsidR="00AC47CB" w:rsidRPr="007E3EC7" w:rsidRDefault="00AC47CB" w:rsidP="00BF6108">
      <w:pPr>
        <w:spacing w:after="0" w:line="240" w:lineRule="auto"/>
        <w:jc w:val="both"/>
        <w:rPr>
          <w:rFonts w:ascii="Arial" w:hAnsi="Arial" w:cs="Arial"/>
          <w:spacing w:val="10"/>
        </w:rPr>
      </w:pPr>
    </w:p>
    <w:p w:rsidR="00C623C1" w:rsidRPr="007E3EC7" w:rsidRDefault="00AC47CB" w:rsidP="00BF6108">
      <w:pPr>
        <w:spacing w:after="0" w:line="240" w:lineRule="auto"/>
        <w:jc w:val="both"/>
        <w:rPr>
          <w:rFonts w:ascii="Arial" w:hAnsi="Arial" w:cs="Arial"/>
        </w:rPr>
      </w:pPr>
      <w:r w:rsidRPr="007E3EC7">
        <w:rPr>
          <w:rFonts w:ascii="Arial" w:hAnsi="Arial" w:cs="Arial"/>
          <w:spacing w:val="10"/>
        </w:rPr>
        <w:t>Artigo</w:t>
      </w:r>
      <w:r w:rsidR="00121963" w:rsidRPr="007E3EC7">
        <w:rPr>
          <w:rFonts w:ascii="Arial" w:hAnsi="Arial" w:cs="Arial"/>
        </w:rPr>
        <w:t xml:space="preserve"> </w:t>
      </w:r>
      <w:r w:rsidR="00C749E6" w:rsidRPr="007E3EC7">
        <w:rPr>
          <w:rFonts w:ascii="Arial" w:hAnsi="Arial" w:cs="Arial"/>
        </w:rPr>
        <w:t>80</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As ligações de cargas de iluminação devem ser realizadas dentro de caixas metálicas com tampas, por meio de conexões entre os cabos devidamente isolados com ﬁta ante chamas ou através de tomadas e plugues analisadas por proﬁssional habilitado con</w:t>
      </w:r>
      <w:r w:rsidR="00C749E6" w:rsidRPr="007E3EC7">
        <w:rPr>
          <w:rFonts w:ascii="Arial" w:hAnsi="Arial" w:cs="Arial"/>
        </w:rPr>
        <w:t>tratado pelo CLIENTE.</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 xml:space="preserve">81 </w:t>
      </w:r>
      <w:r w:rsidR="0059509C" w:rsidRPr="007E3EC7">
        <w:rPr>
          <w:rFonts w:ascii="Arial" w:hAnsi="Arial" w:cs="Arial"/>
        </w:rPr>
        <w:t xml:space="preserve">- </w:t>
      </w:r>
      <w:r w:rsidR="00121963" w:rsidRPr="007E3EC7">
        <w:rPr>
          <w:rFonts w:ascii="Arial" w:hAnsi="Arial" w:cs="Arial"/>
        </w:rPr>
        <w:t>A EMPETUR exige que nas instalações elétricas os ﬁos e cabos não ﬁquem expostos e que se faça aterramento dos quadros elétricos, equipamentos e e</w:t>
      </w:r>
      <w:r w:rsidR="00C749E6" w:rsidRPr="007E3EC7">
        <w:rPr>
          <w:rFonts w:ascii="Arial" w:hAnsi="Arial" w:cs="Arial"/>
        </w:rPr>
        <w:t>struturas metálicas de estandes.</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82</w:t>
      </w:r>
      <w:r w:rsidR="00C623C1"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EMPETUR recomenda que após o encerramento das atividades diárias do evento sejam desligados todos os circuitos elétricos dos estandes, por motivo de segurança. Equipamentos que eventualmente necessitam permanecer ligados deverão estar instala</w:t>
      </w:r>
      <w:r w:rsidR="00C749E6" w:rsidRPr="007E3EC7">
        <w:rPr>
          <w:rFonts w:ascii="Arial" w:hAnsi="Arial" w:cs="Arial"/>
        </w:rPr>
        <w:t>dos com circuitos independentes.</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83</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 xml:space="preserve">É proibida a colocação de qualquer equipamento ou material do evento no interior das subestações, cabines de força e galerias subterrâneas sem </w:t>
      </w:r>
      <w:r w:rsidR="00C749E6" w:rsidRPr="007E3EC7">
        <w:rPr>
          <w:rFonts w:ascii="Arial" w:hAnsi="Arial" w:cs="Arial"/>
        </w:rPr>
        <w:t>a prévia autorização da EMPETUR.</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84</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entrada nas subestaçõ</w:t>
      </w:r>
      <w:r w:rsidR="00C623C1" w:rsidRPr="007E3EC7">
        <w:rPr>
          <w:rFonts w:ascii="Arial" w:hAnsi="Arial" w:cs="Arial"/>
        </w:rPr>
        <w:t xml:space="preserve">es, cabines e galerias para uma </w:t>
      </w:r>
      <w:r w:rsidR="00121963" w:rsidRPr="007E3EC7">
        <w:rPr>
          <w:rFonts w:ascii="Arial" w:hAnsi="Arial" w:cs="Arial"/>
        </w:rPr>
        <w:t>análise técnica poderá ser autorizada, dependendo de avaliação da área técnica da EMPETUR</w:t>
      </w:r>
      <w:r w:rsidR="00C749E6" w:rsidRPr="007E3EC7">
        <w:rPr>
          <w:rFonts w:ascii="Arial" w:hAnsi="Arial" w:cs="Arial"/>
        </w:rPr>
        <w:t>.</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85</w:t>
      </w:r>
      <w:r w:rsidR="00C623C1"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 xml:space="preserve">Todas as salas, auditórios e halls possuem iluminação básica com luz branca que permite uma luminosidade dentro da norma. Reforços de iluminação, reﬂetores, luminárias especiais, é de responsabilidade do CLIENTE, bem como, medição para cobrança </w:t>
      </w:r>
      <w:r w:rsidR="00C749E6" w:rsidRPr="007E3EC7">
        <w:rPr>
          <w:rFonts w:ascii="Arial" w:hAnsi="Arial" w:cs="Arial"/>
        </w:rPr>
        <w:t>pela EMPETUR, se for necessário.</w:t>
      </w:r>
    </w:p>
    <w:p w:rsidR="00AC47CB" w:rsidRPr="007E3EC7" w:rsidRDefault="00AC47CB" w:rsidP="00BF6108">
      <w:pPr>
        <w:spacing w:after="0" w:line="240" w:lineRule="auto"/>
        <w:jc w:val="both"/>
        <w:rPr>
          <w:rFonts w:ascii="Arial" w:hAnsi="Arial" w:cs="Arial"/>
          <w:spacing w:val="10"/>
        </w:rPr>
      </w:pPr>
    </w:p>
    <w:p w:rsidR="00C623C1"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86</w:t>
      </w:r>
      <w:r w:rsidR="0059509C" w:rsidRPr="007E3EC7">
        <w:rPr>
          <w:rFonts w:ascii="Arial" w:hAnsi="Arial" w:cs="Arial"/>
        </w:rPr>
        <w:t xml:space="preserve"> - </w:t>
      </w:r>
      <w:r w:rsidR="00121963" w:rsidRPr="007E3EC7">
        <w:rPr>
          <w:rFonts w:ascii="Arial" w:hAnsi="Arial" w:cs="Arial"/>
        </w:rPr>
        <w:t xml:space="preserve">Na locação das salas e auditórios, a energia elétrica consumida pela iluminação existente é de responsabilidade da EMPETUR. A energia elétrica consumida pela iluminação extra é </w:t>
      </w:r>
      <w:r w:rsidR="00C749E6" w:rsidRPr="007E3EC7">
        <w:rPr>
          <w:rFonts w:ascii="Arial" w:hAnsi="Arial" w:cs="Arial"/>
        </w:rPr>
        <w:t>de responsabilidade do CLIENTE.</w:t>
      </w:r>
    </w:p>
    <w:p w:rsidR="00AC47CB" w:rsidRPr="007E3EC7" w:rsidRDefault="00AC47CB" w:rsidP="00BF6108">
      <w:pPr>
        <w:spacing w:after="0" w:line="240" w:lineRule="auto"/>
        <w:jc w:val="both"/>
        <w:rPr>
          <w:rFonts w:ascii="Arial" w:hAnsi="Arial" w:cs="Arial"/>
          <w:spacing w:val="10"/>
        </w:rPr>
      </w:pP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87</w:t>
      </w:r>
      <w:r w:rsidR="00C623C1"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 xml:space="preserve">A energia consumida deverá ser medida com alicate amperímetro antes, durante e ao ﬁnal </w:t>
      </w:r>
      <w:r w:rsidR="009019DD" w:rsidRPr="007E3EC7">
        <w:rPr>
          <w:rFonts w:ascii="Arial" w:hAnsi="Arial" w:cs="Arial"/>
        </w:rPr>
        <w:t xml:space="preserve">do evento e assinado checklist </w:t>
      </w:r>
      <w:r w:rsidR="00121963" w:rsidRPr="007E3EC7">
        <w:rPr>
          <w:rFonts w:ascii="Arial" w:hAnsi="Arial" w:cs="Arial"/>
        </w:rPr>
        <w:t>pelo cliente ou representante designado, devendo ser notiﬁcado pelo responsável da manutenção os horários em que for realizada.</w:t>
      </w:r>
    </w:p>
    <w:p w:rsidR="00121963" w:rsidRPr="007E3EC7" w:rsidRDefault="00121963" w:rsidP="00BF6108">
      <w:pPr>
        <w:spacing w:after="0" w:line="240" w:lineRule="auto"/>
        <w:jc w:val="both"/>
        <w:rPr>
          <w:rFonts w:ascii="Arial" w:hAnsi="Arial" w:cs="Arial"/>
        </w:rPr>
      </w:pPr>
      <w:r w:rsidRPr="007E3EC7">
        <w:rPr>
          <w:rFonts w:ascii="Arial" w:hAnsi="Arial" w:cs="Arial"/>
        </w:rPr>
        <w:lastRenderedPageBreak/>
        <w:t xml:space="preserve"> </w:t>
      </w:r>
    </w:p>
    <w:p w:rsidR="00121963" w:rsidRPr="007E3EC7" w:rsidRDefault="00AC47CB" w:rsidP="003573AA">
      <w:pPr>
        <w:spacing w:after="0" w:line="240" w:lineRule="auto"/>
        <w:jc w:val="center"/>
        <w:rPr>
          <w:rFonts w:ascii="Arial" w:hAnsi="Arial" w:cs="Arial"/>
          <w:b/>
        </w:rPr>
      </w:pPr>
      <w:r w:rsidRPr="007E3EC7">
        <w:rPr>
          <w:rFonts w:ascii="Arial" w:hAnsi="Arial" w:cs="Arial"/>
          <w:b/>
        </w:rPr>
        <w:t>DOS</w:t>
      </w:r>
      <w:r w:rsidR="00C623C1" w:rsidRPr="007E3EC7">
        <w:rPr>
          <w:rFonts w:ascii="Arial" w:hAnsi="Arial" w:cs="Arial"/>
          <w:b/>
        </w:rPr>
        <w:t xml:space="preserve"> </w:t>
      </w:r>
      <w:r w:rsidR="00121963" w:rsidRPr="007E3EC7">
        <w:rPr>
          <w:rFonts w:ascii="Arial" w:hAnsi="Arial" w:cs="Arial"/>
          <w:b/>
        </w:rPr>
        <w:t>PONTOS D’ÁGUA,</w:t>
      </w:r>
      <w:r w:rsidR="00C623C1" w:rsidRPr="007E3EC7">
        <w:rPr>
          <w:rFonts w:ascii="Arial" w:hAnsi="Arial" w:cs="Arial"/>
          <w:b/>
        </w:rPr>
        <w:t xml:space="preserve"> </w:t>
      </w:r>
      <w:r w:rsidR="00121963" w:rsidRPr="007E3EC7">
        <w:rPr>
          <w:rFonts w:ascii="Arial" w:hAnsi="Arial" w:cs="Arial"/>
          <w:b/>
        </w:rPr>
        <w:t>LIGAÇÕES HIDRÁULICAS</w:t>
      </w:r>
      <w:r w:rsidR="00C623C1" w:rsidRPr="007E3EC7">
        <w:rPr>
          <w:rFonts w:ascii="Arial" w:hAnsi="Arial" w:cs="Arial"/>
          <w:b/>
        </w:rPr>
        <w:t xml:space="preserve"> </w:t>
      </w:r>
      <w:r w:rsidR="00121963" w:rsidRPr="007E3EC7">
        <w:rPr>
          <w:rFonts w:ascii="Arial" w:hAnsi="Arial" w:cs="Arial"/>
          <w:b/>
        </w:rPr>
        <w:t>E ESGOTO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 xml:space="preserve">88 </w:t>
      </w:r>
      <w:r w:rsidR="0059509C" w:rsidRPr="007E3EC7">
        <w:rPr>
          <w:rFonts w:ascii="Arial" w:hAnsi="Arial" w:cs="Arial"/>
        </w:rPr>
        <w:t>-</w:t>
      </w:r>
      <w:r w:rsidRPr="007E3EC7">
        <w:rPr>
          <w:rFonts w:ascii="Arial" w:hAnsi="Arial" w:cs="Arial"/>
        </w:rPr>
        <w:t xml:space="preserve"> </w:t>
      </w:r>
      <w:r w:rsidR="00121963" w:rsidRPr="007E3EC7">
        <w:rPr>
          <w:rFonts w:ascii="Arial" w:hAnsi="Arial" w:cs="Arial"/>
        </w:rPr>
        <w:t>O Centro de Convenções disponibilizará nas canaletas do pavilhão de feiras e outras dependências, onde houver condições técnicas, a alimentação para que as montadoras executem a instalação de pontos d’água e esgoto para os expositores. Ficando sob a responsabilidade do CLIENTE ou terceiros a complementação da instalação interna do estande sempre em consonância com as normas ABNT e da concessionária de água, além das seguintes:</w:t>
      </w:r>
    </w:p>
    <w:p w:rsidR="00AC47CB" w:rsidRPr="007E3EC7" w:rsidRDefault="00AC47CB" w:rsidP="00BF6108">
      <w:pPr>
        <w:spacing w:after="0" w:line="240" w:lineRule="auto"/>
        <w:jc w:val="both"/>
        <w:rPr>
          <w:rFonts w:ascii="Arial" w:hAnsi="Arial" w:cs="Arial"/>
        </w:rPr>
      </w:pPr>
    </w:p>
    <w:p w:rsidR="00121963" w:rsidRPr="007E3EC7" w:rsidRDefault="00C749E6" w:rsidP="00BF6108">
      <w:pPr>
        <w:spacing w:after="0" w:line="240" w:lineRule="auto"/>
        <w:jc w:val="both"/>
        <w:rPr>
          <w:rFonts w:ascii="Arial" w:hAnsi="Arial" w:cs="Arial"/>
        </w:rPr>
      </w:pPr>
      <w:r w:rsidRPr="007E3EC7">
        <w:rPr>
          <w:rFonts w:ascii="Arial" w:hAnsi="Arial" w:cs="Arial"/>
          <w:spacing w:val="10"/>
        </w:rPr>
        <w:t>Paragrafo Primeiro</w:t>
      </w:r>
      <w:r w:rsidR="0059509C" w:rsidRPr="007E3EC7">
        <w:rPr>
          <w:rFonts w:ascii="Arial" w:hAnsi="Arial" w:cs="Arial"/>
        </w:rPr>
        <w:t xml:space="preserve"> -</w:t>
      </w:r>
      <w:r w:rsidR="00121963" w:rsidRPr="007E3EC7">
        <w:rPr>
          <w:rFonts w:ascii="Arial" w:hAnsi="Arial" w:cs="Arial"/>
        </w:rPr>
        <w:t xml:space="preserve"> O(s) ponto(s) de água não poderá(ão) ser instalado(s) junto ao(</w:t>
      </w:r>
      <w:r w:rsidRPr="007E3EC7">
        <w:rPr>
          <w:rFonts w:ascii="Arial" w:hAnsi="Arial" w:cs="Arial"/>
        </w:rPr>
        <w:t>s) ponto(s) de energia elétrica.</w:t>
      </w:r>
    </w:p>
    <w:p w:rsidR="00AC47CB" w:rsidRPr="007E3EC7" w:rsidRDefault="00AC47CB" w:rsidP="00BF6108">
      <w:pPr>
        <w:spacing w:after="0" w:line="240" w:lineRule="auto"/>
        <w:jc w:val="both"/>
        <w:rPr>
          <w:rFonts w:ascii="Arial" w:hAnsi="Arial" w:cs="Arial"/>
        </w:rPr>
      </w:pPr>
    </w:p>
    <w:p w:rsidR="00C623C1" w:rsidRPr="007E3EC7" w:rsidRDefault="00C749E6" w:rsidP="00BF6108">
      <w:pPr>
        <w:spacing w:after="0" w:line="240" w:lineRule="auto"/>
        <w:jc w:val="both"/>
        <w:rPr>
          <w:rFonts w:ascii="Arial" w:hAnsi="Arial" w:cs="Arial"/>
        </w:rPr>
      </w:pPr>
      <w:r w:rsidRPr="007E3EC7">
        <w:rPr>
          <w:rFonts w:ascii="Arial" w:hAnsi="Arial" w:cs="Arial"/>
          <w:spacing w:val="10"/>
        </w:rPr>
        <w:t xml:space="preserve">Paragrafo Segundo - </w:t>
      </w:r>
      <w:r w:rsidR="00AC47CB" w:rsidRPr="007E3EC7">
        <w:rPr>
          <w:rFonts w:ascii="Arial" w:hAnsi="Arial" w:cs="Arial"/>
        </w:rPr>
        <w:t>A</w:t>
      </w:r>
      <w:r w:rsidR="00121963" w:rsidRPr="007E3EC7">
        <w:rPr>
          <w:rFonts w:ascii="Arial" w:hAnsi="Arial" w:cs="Arial"/>
        </w:rPr>
        <w:t xml:space="preserve"> contagem do(s) ponto(s) d’água instalado(s) será feita no dia da abertura do evento, de acordo com solicitação do cliente e identiﬁcação em planta, sendo registrada em formulário especíﬁco a ser assinado por funcionário da</w:t>
      </w:r>
      <w:r w:rsidRPr="007E3EC7">
        <w:rPr>
          <w:rFonts w:ascii="Arial" w:hAnsi="Arial" w:cs="Arial"/>
        </w:rPr>
        <w:t xml:space="preserve"> EMPETUR e da montadora oﬁcial.</w:t>
      </w:r>
    </w:p>
    <w:p w:rsidR="00AC47CB" w:rsidRPr="007E3EC7" w:rsidRDefault="00AC47CB" w:rsidP="00BF6108">
      <w:pPr>
        <w:spacing w:after="0" w:line="240" w:lineRule="auto"/>
        <w:jc w:val="both"/>
        <w:rPr>
          <w:rFonts w:ascii="Arial" w:hAnsi="Arial" w:cs="Arial"/>
        </w:rPr>
      </w:pPr>
    </w:p>
    <w:p w:rsidR="00121963" w:rsidRPr="007E3EC7" w:rsidRDefault="00C749E6" w:rsidP="00BF6108">
      <w:pPr>
        <w:spacing w:after="0" w:line="240" w:lineRule="auto"/>
        <w:jc w:val="both"/>
        <w:rPr>
          <w:rFonts w:ascii="Arial" w:hAnsi="Arial" w:cs="Arial"/>
        </w:rPr>
      </w:pPr>
      <w:r w:rsidRPr="007E3EC7">
        <w:rPr>
          <w:rFonts w:ascii="Arial" w:hAnsi="Arial" w:cs="Arial"/>
          <w:spacing w:val="10"/>
        </w:rPr>
        <w:t>Paragrafo Terceiro -</w:t>
      </w:r>
      <w:r w:rsidR="0059509C" w:rsidRPr="007E3EC7">
        <w:rPr>
          <w:rFonts w:ascii="Arial" w:hAnsi="Arial" w:cs="Arial"/>
        </w:rPr>
        <w:t xml:space="preserve"> </w:t>
      </w:r>
      <w:r w:rsidR="00AC47CB" w:rsidRPr="007E3EC7">
        <w:rPr>
          <w:rFonts w:ascii="Arial" w:hAnsi="Arial" w:cs="Arial"/>
        </w:rPr>
        <w:t>Os</w:t>
      </w:r>
      <w:r w:rsidR="00121963" w:rsidRPr="007E3EC7">
        <w:rPr>
          <w:rFonts w:ascii="Arial" w:hAnsi="Arial" w:cs="Arial"/>
        </w:rPr>
        <w:t xml:space="preserve"> estandes que dispuserem de aparelhos de ar condicionado, deverão obrigatoriamente</w:t>
      </w:r>
      <w:r w:rsidRPr="007E3EC7">
        <w:rPr>
          <w:rFonts w:ascii="Arial" w:hAnsi="Arial" w:cs="Arial"/>
        </w:rPr>
        <w:t xml:space="preserve"> </w:t>
      </w:r>
      <w:r w:rsidR="00121963" w:rsidRPr="007E3EC7">
        <w:rPr>
          <w:rFonts w:ascii="Arial" w:hAnsi="Arial" w:cs="Arial"/>
        </w:rPr>
        <w:t>instalar pontos de dr</w:t>
      </w:r>
      <w:r w:rsidR="002B2B03" w:rsidRPr="007E3EC7">
        <w:rPr>
          <w:rFonts w:ascii="Arial" w:hAnsi="Arial" w:cs="Arial"/>
        </w:rPr>
        <w:t xml:space="preserve"> </w:t>
      </w:r>
      <w:r w:rsidR="00121963" w:rsidRPr="007E3EC7">
        <w:rPr>
          <w:rFonts w:ascii="Arial" w:hAnsi="Arial" w:cs="Arial"/>
        </w:rPr>
        <w:t>enagem para água condensada;</w:t>
      </w:r>
    </w:p>
    <w:p w:rsidR="00AC47CB" w:rsidRPr="007E3EC7" w:rsidRDefault="00AC47CB" w:rsidP="00BF6108">
      <w:pPr>
        <w:spacing w:after="0" w:line="240" w:lineRule="auto"/>
        <w:jc w:val="both"/>
        <w:rPr>
          <w:rFonts w:ascii="Arial" w:hAnsi="Arial" w:cs="Arial"/>
        </w:rPr>
      </w:pPr>
    </w:p>
    <w:p w:rsidR="00121963" w:rsidRPr="007E3EC7" w:rsidRDefault="00C749E6" w:rsidP="00BF6108">
      <w:pPr>
        <w:spacing w:after="0" w:line="240" w:lineRule="auto"/>
        <w:jc w:val="both"/>
        <w:rPr>
          <w:rFonts w:ascii="Arial" w:hAnsi="Arial" w:cs="Arial"/>
        </w:rPr>
      </w:pPr>
      <w:r w:rsidRPr="007E3EC7">
        <w:rPr>
          <w:rFonts w:ascii="Arial" w:hAnsi="Arial" w:cs="Arial"/>
          <w:spacing w:val="10"/>
        </w:rPr>
        <w:t>Artigo 89 -</w:t>
      </w:r>
      <w:r w:rsidR="0059509C" w:rsidRPr="007E3EC7">
        <w:rPr>
          <w:rFonts w:ascii="Arial" w:hAnsi="Arial" w:cs="Arial"/>
        </w:rPr>
        <w:t xml:space="preserve"> </w:t>
      </w:r>
      <w:r w:rsidR="00121963" w:rsidRPr="007E3EC7">
        <w:rPr>
          <w:rFonts w:ascii="Arial" w:hAnsi="Arial" w:cs="Arial"/>
        </w:rPr>
        <w:t>A instalação de pontos d’água obedecerá cobrança de acordo com a tabela em vigor, desde que o consumo máximo seja de até 30m³, acima disso será instalado hidrômetro e a EMPETUR cobrará o consumo registrado realizada através de valores de referência da catego</w:t>
      </w:r>
      <w:r w:rsidRPr="007E3EC7">
        <w:rPr>
          <w:rFonts w:ascii="Arial" w:hAnsi="Arial" w:cs="Arial"/>
        </w:rPr>
        <w:t>ria comercial da concessionária.</w:t>
      </w:r>
      <w:r w:rsidR="00121963" w:rsidRPr="007E3EC7">
        <w:rPr>
          <w:rFonts w:ascii="Arial" w:hAnsi="Arial" w:cs="Arial"/>
        </w:rPr>
        <w:t xml:space="preserve">  </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AC47CB" w:rsidP="003573AA">
      <w:pPr>
        <w:spacing w:after="0" w:line="240" w:lineRule="auto"/>
        <w:jc w:val="center"/>
        <w:rPr>
          <w:rFonts w:ascii="Arial" w:hAnsi="Arial" w:cs="Arial"/>
          <w:b/>
        </w:rPr>
      </w:pPr>
      <w:r w:rsidRPr="007E3EC7">
        <w:rPr>
          <w:rFonts w:ascii="Arial" w:hAnsi="Arial" w:cs="Arial"/>
          <w:b/>
        </w:rPr>
        <w:t>DO</w:t>
      </w:r>
      <w:r w:rsidR="00121963" w:rsidRPr="007E3EC7">
        <w:rPr>
          <w:rFonts w:ascii="Arial" w:hAnsi="Arial" w:cs="Arial"/>
          <w:b/>
        </w:rPr>
        <w:t xml:space="preserve"> AR CONDICIONADO</w:t>
      </w:r>
    </w:p>
    <w:p w:rsidR="00121963" w:rsidRPr="007E3EC7" w:rsidRDefault="00121963" w:rsidP="0078281C">
      <w:pPr>
        <w:spacing w:after="0" w:line="240" w:lineRule="auto"/>
        <w:jc w:val="center"/>
        <w:rPr>
          <w:rFonts w:ascii="Arial" w:hAnsi="Arial" w:cs="Arial"/>
        </w:rPr>
      </w:pPr>
    </w:p>
    <w:p w:rsidR="00B77429"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90</w:t>
      </w:r>
      <w:r w:rsidR="00B77429"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O sistema de ar condicionado do Centro de Convenções é do tipo Central nas áreas dos auditórios, teatros e Pavilhão de Feiras e, do tipo split nas salas de reuniões.</w:t>
      </w:r>
      <w:r w:rsidR="00C623C1" w:rsidRPr="007E3EC7">
        <w:rPr>
          <w:rFonts w:ascii="Arial" w:hAnsi="Arial" w:cs="Arial"/>
        </w:rPr>
        <w:t xml:space="preserve"> </w:t>
      </w:r>
    </w:p>
    <w:p w:rsidR="00B77429" w:rsidRPr="007E3EC7" w:rsidRDefault="00B77429" w:rsidP="00BF6108">
      <w:pPr>
        <w:spacing w:after="0" w:line="240" w:lineRule="auto"/>
        <w:jc w:val="both"/>
        <w:rPr>
          <w:rFonts w:ascii="Arial" w:hAnsi="Arial" w:cs="Arial"/>
        </w:rPr>
      </w:pPr>
    </w:p>
    <w:p w:rsidR="00B77429" w:rsidRPr="007E3EC7" w:rsidRDefault="00AC47CB"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91</w:t>
      </w:r>
      <w:r w:rsidR="00B77429"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operação e o acionamento do sistema de ar condicionado são</w:t>
      </w:r>
      <w:r w:rsidR="00C623C1" w:rsidRPr="007E3EC7">
        <w:rPr>
          <w:rFonts w:ascii="Arial" w:hAnsi="Arial" w:cs="Arial"/>
        </w:rPr>
        <w:t xml:space="preserve"> </w:t>
      </w:r>
      <w:r w:rsidR="00121963" w:rsidRPr="007E3EC7">
        <w:rPr>
          <w:rFonts w:ascii="Arial" w:hAnsi="Arial" w:cs="Arial"/>
        </w:rPr>
        <w:t xml:space="preserve">de responsabilidade da EMPETUR, </w:t>
      </w:r>
      <w:r w:rsidR="00B77429" w:rsidRPr="007E3EC7">
        <w:rPr>
          <w:rFonts w:ascii="Arial" w:hAnsi="Arial" w:cs="Arial"/>
        </w:rPr>
        <w:t xml:space="preserve">ficando entendido que a condição de ligação do ar-condicionado fica restrita ao dia de realização do evento conforme orientações abaixo: </w:t>
      </w:r>
    </w:p>
    <w:p w:rsidR="00E61D04" w:rsidRPr="007E3EC7" w:rsidRDefault="00E61D04" w:rsidP="00BF6108">
      <w:pPr>
        <w:spacing w:after="0" w:line="240" w:lineRule="auto"/>
        <w:jc w:val="both"/>
        <w:rPr>
          <w:rFonts w:ascii="Arial" w:hAnsi="Arial" w:cs="Arial"/>
        </w:rPr>
      </w:pPr>
    </w:p>
    <w:tbl>
      <w:tblPr>
        <w:tblStyle w:val="Tabelacomgrade"/>
        <w:tblW w:w="0" w:type="auto"/>
        <w:tblLook w:val="04A0" w:firstRow="1" w:lastRow="0" w:firstColumn="1" w:lastColumn="0" w:noHBand="0" w:noVBand="1"/>
      </w:tblPr>
      <w:tblGrid>
        <w:gridCol w:w="4247"/>
        <w:gridCol w:w="4247"/>
      </w:tblGrid>
      <w:tr w:rsidR="00E61D04" w:rsidRPr="007E3EC7" w:rsidTr="00E61D04">
        <w:tc>
          <w:tcPr>
            <w:tcW w:w="4247" w:type="dxa"/>
          </w:tcPr>
          <w:p w:rsidR="00E61D04" w:rsidRPr="007E3EC7" w:rsidRDefault="00E61D04" w:rsidP="00BF6108">
            <w:pPr>
              <w:jc w:val="both"/>
              <w:rPr>
                <w:rFonts w:ascii="Arial" w:hAnsi="Arial" w:cs="Arial"/>
              </w:rPr>
            </w:pPr>
            <w:r w:rsidRPr="007E3EC7">
              <w:rPr>
                <w:rFonts w:ascii="Arial" w:hAnsi="Arial" w:cs="Arial"/>
              </w:rPr>
              <w:t>Pavilhão de Feiras</w:t>
            </w:r>
          </w:p>
        </w:tc>
        <w:tc>
          <w:tcPr>
            <w:tcW w:w="4247" w:type="dxa"/>
          </w:tcPr>
          <w:p w:rsidR="00E61D04" w:rsidRPr="007E3EC7" w:rsidRDefault="00E61D04" w:rsidP="00BF6108">
            <w:pPr>
              <w:jc w:val="both"/>
              <w:rPr>
                <w:rFonts w:ascii="Arial" w:hAnsi="Arial" w:cs="Arial"/>
              </w:rPr>
            </w:pPr>
            <w:r w:rsidRPr="007E3EC7">
              <w:rPr>
                <w:rFonts w:ascii="Arial" w:hAnsi="Arial" w:cs="Arial"/>
              </w:rPr>
              <w:t>03 horas antes</w:t>
            </w:r>
          </w:p>
        </w:tc>
      </w:tr>
      <w:tr w:rsidR="00E61D04" w:rsidRPr="007E3EC7" w:rsidTr="00E61D04">
        <w:tc>
          <w:tcPr>
            <w:tcW w:w="4247" w:type="dxa"/>
          </w:tcPr>
          <w:p w:rsidR="00E61D04" w:rsidRPr="007E3EC7" w:rsidRDefault="00E61D04" w:rsidP="00BF6108">
            <w:pPr>
              <w:jc w:val="both"/>
              <w:rPr>
                <w:rFonts w:ascii="Arial" w:hAnsi="Arial" w:cs="Arial"/>
              </w:rPr>
            </w:pPr>
            <w:r w:rsidRPr="007E3EC7">
              <w:rPr>
                <w:rFonts w:ascii="Arial" w:hAnsi="Arial" w:cs="Arial"/>
              </w:rPr>
              <w:t>Teatros e Auditórios</w:t>
            </w:r>
          </w:p>
        </w:tc>
        <w:tc>
          <w:tcPr>
            <w:tcW w:w="4247" w:type="dxa"/>
          </w:tcPr>
          <w:p w:rsidR="00E61D04" w:rsidRPr="007E3EC7" w:rsidRDefault="00E61D04" w:rsidP="00BF6108">
            <w:pPr>
              <w:jc w:val="both"/>
              <w:rPr>
                <w:rFonts w:ascii="Arial" w:hAnsi="Arial" w:cs="Arial"/>
              </w:rPr>
            </w:pPr>
            <w:r w:rsidRPr="007E3EC7">
              <w:rPr>
                <w:rFonts w:ascii="Arial" w:hAnsi="Arial" w:cs="Arial"/>
              </w:rPr>
              <w:t>02 horas antes</w:t>
            </w:r>
          </w:p>
        </w:tc>
      </w:tr>
      <w:tr w:rsidR="00E61D04" w:rsidRPr="007E3EC7" w:rsidTr="00E61D04">
        <w:tc>
          <w:tcPr>
            <w:tcW w:w="4247" w:type="dxa"/>
          </w:tcPr>
          <w:p w:rsidR="00E61D04" w:rsidRPr="007E3EC7" w:rsidRDefault="00E61D04" w:rsidP="00BF6108">
            <w:pPr>
              <w:jc w:val="both"/>
              <w:rPr>
                <w:rFonts w:ascii="Arial" w:hAnsi="Arial" w:cs="Arial"/>
              </w:rPr>
            </w:pPr>
            <w:r w:rsidRPr="007E3EC7">
              <w:rPr>
                <w:rFonts w:ascii="Arial" w:hAnsi="Arial" w:cs="Arial"/>
              </w:rPr>
              <w:t>Salas Multifuncionais</w:t>
            </w:r>
          </w:p>
        </w:tc>
        <w:tc>
          <w:tcPr>
            <w:tcW w:w="4247" w:type="dxa"/>
          </w:tcPr>
          <w:p w:rsidR="00E61D04" w:rsidRPr="007E3EC7" w:rsidRDefault="00E61D04" w:rsidP="00BF6108">
            <w:pPr>
              <w:jc w:val="both"/>
              <w:rPr>
                <w:rFonts w:ascii="Arial" w:hAnsi="Arial" w:cs="Arial"/>
              </w:rPr>
            </w:pPr>
            <w:r w:rsidRPr="007E3EC7">
              <w:rPr>
                <w:rFonts w:ascii="Arial" w:hAnsi="Arial" w:cs="Arial"/>
              </w:rPr>
              <w:t>01 hora antes</w:t>
            </w:r>
          </w:p>
        </w:tc>
      </w:tr>
    </w:tbl>
    <w:p w:rsidR="00AC47CB" w:rsidRPr="007E3EC7" w:rsidRDefault="00AC47CB" w:rsidP="00BF6108">
      <w:pPr>
        <w:spacing w:after="0" w:line="240" w:lineRule="auto"/>
        <w:jc w:val="both"/>
        <w:rPr>
          <w:rFonts w:ascii="Arial" w:hAnsi="Arial" w:cs="Arial"/>
        </w:rPr>
      </w:pPr>
    </w:p>
    <w:p w:rsidR="003D04C3" w:rsidRPr="007E3EC7" w:rsidRDefault="00974607" w:rsidP="00BF6108">
      <w:pPr>
        <w:spacing w:after="0" w:line="240" w:lineRule="auto"/>
        <w:jc w:val="both"/>
        <w:rPr>
          <w:rFonts w:ascii="Arial" w:hAnsi="Arial" w:cs="Arial"/>
        </w:rPr>
      </w:pPr>
      <w:r w:rsidRPr="007E3EC7">
        <w:rPr>
          <w:rFonts w:ascii="Arial" w:hAnsi="Arial" w:cs="Arial"/>
        </w:rPr>
        <w:t xml:space="preserve">Paragrafo único: a critério da empresa, </w:t>
      </w:r>
      <w:r w:rsidR="003D04C3" w:rsidRPr="007E3EC7">
        <w:rPr>
          <w:rFonts w:ascii="Arial" w:hAnsi="Arial" w:cs="Arial"/>
        </w:rPr>
        <w:t>a partir da análise de requerimento fundamentado d</w:t>
      </w:r>
      <w:r w:rsidR="002B2B03" w:rsidRPr="007E3EC7">
        <w:rPr>
          <w:rFonts w:ascii="Arial" w:hAnsi="Arial" w:cs="Arial"/>
        </w:rPr>
        <w:t>o</w:t>
      </w:r>
      <w:r w:rsidR="003D04C3" w:rsidRPr="007E3EC7">
        <w:rPr>
          <w:rFonts w:ascii="Arial" w:hAnsi="Arial" w:cs="Arial"/>
        </w:rPr>
        <w:t xml:space="preserve"> contratante, </w:t>
      </w:r>
      <w:r w:rsidRPr="007E3EC7">
        <w:rPr>
          <w:rFonts w:ascii="Arial" w:hAnsi="Arial" w:cs="Arial"/>
        </w:rPr>
        <w:t>poderá ser autorizad</w:t>
      </w:r>
      <w:r w:rsidR="00CF63C1" w:rsidRPr="007E3EC7">
        <w:rPr>
          <w:rFonts w:ascii="Arial" w:hAnsi="Arial" w:cs="Arial"/>
        </w:rPr>
        <w:t xml:space="preserve">a </w:t>
      </w:r>
      <w:r w:rsidRPr="007E3EC7">
        <w:rPr>
          <w:rFonts w:ascii="Arial" w:hAnsi="Arial" w:cs="Arial"/>
        </w:rPr>
        <w:t xml:space="preserve">em caráter excepcional a utilização do ar-condicionado </w:t>
      </w:r>
      <w:r w:rsidR="003D04C3" w:rsidRPr="007E3EC7">
        <w:rPr>
          <w:rFonts w:ascii="Arial" w:hAnsi="Arial" w:cs="Arial"/>
        </w:rPr>
        <w:t>nos</w:t>
      </w:r>
      <w:r w:rsidRPr="007E3EC7">
        <w:rPr>
          <w:rFonts w:ascii="Arial" w:hAnsi="Arial" w:cs="Arial"/>
        </w:rPr>
        <w:t xml:space="preserve"> dias de montagem e desmontagem</w:t>
      </w:r>
      <w:r w:rsidR="00CD31EF" w:rsidRPr="007E3EC7">
        <w:rPr>
          <w:rFonts w:ascii="Arial" w:hAnsi="Arial" w:cs="Arial"/>
        </w:rPr>
        <w:t>,</w:t>
      </w:r>
      <w:r w:rsidR="003D04C3" w:rsidRPr="007E3EC7">
        <w:rPr>
          <w:rFonts w:ascii="Arial" w:hAnsi="Arial" w:cs="Arial"/>
        </w:rPr>
        <w:t xml:space="preserve"> sem custo adicional</w:t>
      </w:r>
      <w:r w:rsidR="00CD31EF" w:rsidRPr="007E3EC7">
        <w:rPr>
          <w:rFonts w:ascii="Arial" w:hAnsi="Arial" w:cs="Arial"/>
        </w:rPr>
        <w:t xml:space="preserve"> ao contratante.</w:t>
      </w:r>
    </w:p>
    <w:p w:rsidR="00974607" w:rsidRPr="007E3EC7" w:rsidRDefault="00974607" w:rsidP="00BF6108">
      <w:pPr>
        <w:spacing w:after="0" w:line="240" w:lineRule="auto"/>
        <w:jc w:val="both"/>
        <w:rPr>
          <w:rFonts w:ascii="Arial" w:hAnsi="Arial" w:cs="Arial"/>
        </w:rPr>
      </w:pPr>
    </w:p>
    <w:p w:rsidR="00B77429"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spacing w:val="10"/>
        </w:rPr>
        <w:t>92</w:t>
      </w:r>
      <w:r w:rsidR="00B77429" w:rsidRPr="007E3EC7">
        <w:rPr>
          <w:rFonts w:ascii="Arial" w:hAnsi="Arial" w:cs="Arial"/>
        </w:rPr>
        <w:t xml:space="preserve"> </w:t>
      </w:r>
      <w:r w:rsidR="0059509C" w:rsidRPr="007E3EC7">
        <w:rPr>
          <w:rFonts w:ascii="Arial" w:hAnsi="Arial" w:cs="Arial"/>
        </w:rPr>
        <w:t xml:space="preserve">- </w:t>
      </w:r>
      <w:r w:rsidR="00B77429" w:rsidRPr="007E3EC7">
        <w:rPr>
          <w:rFonts w:ascii="Arial" w:hAnsi="Arial" w:cs="Arial"/>
        </w:rPr>
        <w:t>No período de montagem e desmontagem, a ligação do ar-condicionado fica condicionada a pagamento de taxa extra por parte do CONTRATANTE</w:t>
      </w:r>
      <w:r w:rsidR="007D3FFD" w:rsidRPr="007E3EC7">
        <w:rPr>
          <w:rFonts w:ascii="Arial" w:hAnsi="Arial" w:cs="Arial"/>
        </w:rPr>
        <w:t>.</w:t>
      </w:r>
    </w:p>
    <w:p w:rsidR="00B77429" w:rsidRPr="007E3EC7" w:rsidRDefault="00B77429" w:rsidP="00BF6108">
      <w:pPr>
        <w:spacing w:after="0" w:line="240" w:lineRule="auto"/>
        <w:jc w:val="both"/>
        <w:rPr>
          <w:rFonts w:ascii="Arial" w:hAnsi="Arial" w:cs="Arial"/>
        </w:rPr>
      </w:pPr>
    </w:p>
    <w:p w:rsidR="00121963" w:rsidRPr="007E3EC7" w:rsidRDefault="00E61D04" w:rsidP="004F5962">
      <w:pPr>
        <w:spacing w:after="0" w:line="240" w:lineRule="auto"/>
        <w:jc w:val="center"/>
        <w:rPr>
          <w:rFonts w:ascii="Arial" w:hAnsi="Arial" w:cs="Arial"/>
          <w:b/>
        </w:rPr>
      </w:pPr>
      <w:r w:rsidRPr="007E3EC7">
        <w:rPr>
          <w:rFonts w:ascii="Arial" w:hAnsi="Arial" w:cs="Arial"/>
          <w:b/>
        </w:rPr>
        <w:t>DA</w:t>
      </w:r>
      <w:r w:rsidR="00015CB0" w:rsidRPr="007E3EC7">
        <w:rPr>
          <w:rFonts w:ascii="Arial" w:hAnsi="Arial" w:cs="Arial"/>
          <w:b/>
        </w:rPr>
        <w:t xml:space="preserve"> </w:t>
      </w:r>
      <w:r w:rsidR="00121963" w:rsidRPr="007E3EC7">
        <w:rPr>
          <w:rFonts w:ascii="Arial" w:hAnsi="Arial" w:cs="Arial"/>
          <w:b/>
        </w:rPr>
        <w:t>COZINHA / COPA</w:t>
      </w:r>
    </w:p>
    <w:p w:rsidR="00C623C1" w:rsidRPr="007E3EC7" w:rsidRDefault="00C623C1" w:rsidP="00BF6108">
      <w:pPr>
        <w:spacing w:after="0" w:line="240" w:lineRule="auto"/>
        <w:jc w:val="both"/>
        <w:rPr>
          <w:rFonts w:ascii="Arial" w:hAnsi="Arial" w:cs="Arial"/>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93</w:t>
      </w:r>
      <w:r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O espaço localizado no setor do Mezanino é destinado a essa atividade e é considerado para apoio ao evento.</w:t>
      </w:r>
    </w:p>
    <w:p w:rsidR="00C623C1" w:rsidRPr="007E3EC7" w:rsidRDefault="00C623C1" w:rsidP="00BF6108">
      <w:pPr>
        <w:spacing w:after="0" w:line="240" w:lineRule="auto"/>
        <w:jc w:val="both"/>
        <w:rPr>
          <w:rFonts w:ascii="Arial" w:hAnsi="Arial" w:cs="Arial"/>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lastRenderedPageBreak/>
        <w:t xml:space="preserve">Artigo </w:t>
      </w:r>
      <w:r w:rsidR="00C749E6" w:rsidRPr="007E3EC7">
        <w:rPr>
          <w:rFonts w:ascii="Arial" w:hAnsi="Arial" w:cs="Arial"/>
        </w:rPr>
        <w:t>94</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 xml:space="preserve">O CLIENTE deverá solicitar alvará junto à Vigilância Sanitária, </w:t>
      </w:r>
      <w:r w:rsidR="00C749E6" w:rsidRPr="007E3EC7">
        <w:rPr>
          <w:rFonts w:ascii="Arial" w:hAnsi="Arial" w:cs="Arial"/>
        </w:rPr>
        <w:t>quando do manuseio de alimentos.</w:t>
      </w:r>
    </w:p>
    <w:p w:rsidR="00E61D04" w:rsidRPr="007E3EC7" w:rsidRDefault="00E61D04" w:rsidP="00BF6108">
      <w:pPr>
        <w:spacing w:after="0" w:line="240" w:lineRule="auto"/>
        <w:jc w:val="both"/>
        <w:rPr>
          <w:rFonts w:ascii="Arial" w:hAnsi="Arial" w:cs="Arial"/>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95</w:t>
      </w:r>
      <w:r w:rsidR="0059509C" w:rsidRPr="007E3EC7">
        <w:rPr>
          <w:rFonts w:ascii="Arial" w:hAnsi="Arial" w:cs="Arial"/>
        </w:rPr>
        <w:t xml:space="preserve">- </w:t>
      </w:r>
      <w:r w:rsidRPr="007E3EC7">
        <w:rPr>
          <w:rFonts w:ascii="Arial" w:hAnsi="Arial" w:cs="Arial"/>
        </w:rPr>
        <w:t>Somente</w:t>
      </w:r>
      <w:r w:rsidR="00121963" w:rsidRPr="007E3EC7">
        <w:rPr>
          <w:rFonts w:ascii="Arial" w:hAnsi="Arial" w:cs="Arial"/>
        </w:rPr>
        <w:t xml:space="preserve"> é permitida a montagem de instalações para fornecimento de alimentos nos espaços internos e externos do Centro de Convenções, mediante autorização da EMPETUR e ap</w:t>
      </w:r>
      <w:r w:rsidR="00C749E6" w:rsidRPr="007E3EC7">
        <w:rPr>
          <w:rFonts w:ascii="Arial" w:hAnsi="Arial" w:cs="Arial"/>
        </w:rPr>
        <w:t>rovação da Vigilância Sanitária.</w:t>
      </w:r>
    </w:p>
    <w:p w:rsidR="00E61D04" w:rsidRPr="007E3EC7" w:rsidRDefault="00E61D04" w:rsidP="00BF6108">
      <w:pPr>
        <w:spacing w:after="0" w:line="240" w:lineRule="auto"/>
        <w:jc w:val="both"/>
        <w:rPr>
          <w:rFonts w:ascii="Arial" w:hAnsi="Arial" w:cs="Arial"/>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 xml:space="preserve">96 </w:t>
      </w:r>
      <w:r w:rsidR="0059509C" w:rsidRPr="007E3EC7">
        <w:rPr>
          <w:rFonts w:ascii="Arial" w:hAnsi="Arial" w:cs="Arial"/>
        </w:rPr>
        <w:t>-</w:t>
      </w:r>
      <w:r w:rsidRPr="007E3EC7">
        <w:rPr>
          <w:rFonts w:ascii="Arial" w:hAnsi="Arial" w:cs="Arial"/>
        </w:rPr>
        <w:t xml:space="preserve"> Em</w:t>
      </w:r>
      <w:r w:rsidR="00121963" w:rsidRPr="007E3EC7">
        <w:rPr>
          <w:rFonts w:ascii="Arial" w:hAnsi="Arial" w:cs="Arial"/>
        </w:rPr>
        <w:t xml:space="preserve"> caso de construção e montagem de espaços destinados à alimentação, o CLIENTE deverá consultar dados técnicos junto aos órgãos competentes, conforme legislação da ANVISA.</w:t>
      </w:r>
    </w:p>
    <w:p w:rsidR="00E61D04" w:rsidRPr="007E3EC7" w:rsidRDefault="00E61D04" w:rsidP="00BF6108">
      <w:pPr>
        <w:spacing w:after="0" w:line="240" w:lineRule="auto"/>
        <w:jc w:val="both"/>
        <w:rPr>
          <w:rFonts w:ascii="Arial" w:hAnsi="Arial" w:cs="Arial"/>
        </w:rPr>
      </w:pPr>
    </w:p>
    <w:p w:rsidR="00AA16B8"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97</w:t>
      </w:r>
      <w:r w:rsidR="0059509C" w:rsidRPr="007E3EC7">
        <w:rPr>
          <w:rFonts w:ascii="Arial" w:hAnsi="Arial" w:cs="Arial"/>
        </w:rPr>
        <w:t xml:space="preserve"> -</w:t>
      </w:r>
      <w:r w:rsidRPr="007E3EC7">
        <w:rPr>
          <w:rFonts w:ascii="Arial" w:hAnsi="Arial" w:cs="Arial"/>
        </w:rPr>
        <w:t xml:space="preserve"> Está</w:t>
      </w:r>
      <w:r w:rsidR="00AA16B8" w:rsidRPr="007E3EC7">
        <w:rPr>
          <w:rFonts w:ascii="Arial" w:hAnsi="Arial" w:cs="Arial"/>
        </w:rPr>
        <w:t xml:space="preserve"> vedada a </w:t>
      </w:r>
      <w:r w:rsidR="002B2B03" w:rsidRPr="007E3EC7">
        <w:rPr>
          <w:rFonts w:ascii="Arial" w:hAnsi="Arial" w:cs="Arial"/>
        </w:rPr>
        <w:t>instalação</w:t>
      </w:r>
      <w:r w:rsidR="00AA16B8" w:rsidRPr="007E3EC7">
        <w:rPr>
          <w:rFonts w:ascii="Arial" w:hAnsi="Arial" w:cs="Arial"/>
        </w:rPr>
        <w:t xml:space="preserve"> de equipamentos a gás para uso no interior do equipamento, sendo este permitido apenas na área externa do mesmo.</w:t>
      </w:r>
    </w:p>
    <w:p w:rsidR="00CD25E9" w:rsidRPr="007E3EC7" w:rsidRDefault="00CD25E9" w:rsidP="00BF6108">
      <w:pPr>
        <w:spacing w:after="0" w:line="240" w:lineRule="auto"/>
        <w:jc w:val="both"/>
        <w:rPr>
          <w:rFonts w:ascii="Arial" w:hAnsi="Arial" w:cs="Arial"/>
        </w:rPr>
      </w:pPr>
    </w:p>
    <w:p w:rsidR="00121963" w:rsidRPr="007E3EC7" w:rsidRDefault="00E61D04" w:rsidP="004F5962">
      <w:pPr>
        <w:spacing w:after="0" w:line="240" w:lineRule="auto"/>
        <w:jc w:val="center"/>
        <w:rPr>
          <w:rFonts w:ascii="Arial" w:hAnsi="Arial" w:cs="Arial"/>
          <w:b/>
        </w:rPr>
      </w:pPr>
      <w:r w:rsidRPr="007E3EC7">
        <w:rPr>
          <w:rFonts w:ascii="Arial" w:hAnsi="Arial" w:cs="Arial"/>
          <w:b/>
        </w:rPr>
        <w:t>DOS</w:t>
      </w:r>
      <w:r w:rsidR="00121963" w:rsidRPr="007E3EC7">
        <w:rPr>
          <w:rFonts w:ascii="Arial" w:hAnsi="Arial" w:cs="Arial"/>
          <w:b/>
        </w:rPr>
        <w:t xml:space="preserve"> SANITÁRIOS</w:t>
      </w:r>
    </w:p>
    <w:p w:rsidR="00E61D04" w:rsidRPr="007E3EC7" w:rsidRDefault="00E61D04" w:rsidP="00BF6108">
      <w:pPr>
        <w:spacing w:after="0" w:line="240" w:lineRule="auto"/>
        <w:jc w:val="both"/>
        <w:rPr>
          <w:rFonts w:ascii="Arial" w:hAnsi="Arial" w:cs="Arial"/>
          <w:b/>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98</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EMPETUR disponibilizará ao CLIENTE</w:t>
      </w:r>
      <w:r w:rsidR="00C623C1" w:rsidRPr="007E3EC7">
        <w:rPr>
          <w:rFonts w:ascii="Arial" w:hAnsi="Arial" w:cs="Arial"/>
        </w:rPr>
        <w:t xml:space="preserve"> </w:t>
      </w:r>
      <w:r w:rsidR="00121963" w:rsidRPr="007E3EC7">
        <w:rPr>
          <w:rFonts w:ascii="Arial" w:hAnsi="Arial" w:cs="Arial"/>
        </w:rPr>
        <w:t>os sanitários</w:t>
      </w:r>
      <w:r w:rsidR="00C623C1" w:rsidRPr="007E3EC7">
        <w:rPr>
          <w:rFonts w:ascii="Arial" w:hAnsi="Arial" w:cs="Arial"/>
        </w:rPr>
        <w:t xml:space="preserve"> </w:t>
      </w:r>
      <w:r w:rsidR="00121963" w:rsidRPr="007E3EC7">
        <w:rPr>
          <w:rFonts w:ascii="Arial" w:hAnsi="Arial" w:cs="Arial"/>
        </w:rPr>
        <w:t>existentes</w:t>
      </w:r>
      <w:r w:rsidR="00C623C1" w:rsidRPr="007E3EC7">
        <w:rPr>
          <w:rFonts w:ascii="Arial" w:hAnsi="Arial" w:cs="Arial"/>
        </w:rPr>
        <w:t xml:space="preserve"> </w:t>
      </w:r>
      <w:r w:rsidR="00121963" w:rsidRPr="007E3EC7">
        <w:rPr>
          <w:rFonts w:ascii="Arial" w:hAnsi="Arial" w:cs="Arial"/>
        </w:rPr>
        <w:t>nas dependências do CECON, durante o período da locação, ﬁcando a critério deste a instalação de WC’s em quantidade que atenda ao seu evento, solicitando a aprov</w:t>
      </w:r>
      <w:r w:rsidR="00C749E6" w:rsidRPr="007E3EC7">
        <w:rPr>
          <w:rFonts w:ascii="Arial" w:hAnsi="Arial" w:cs="Arial"/>
        </w:rPr>
        <w:t>ação da área técnica da EMPETUR.</w:t>
      </w:r>
    </w:p>
    <w:p w:rsidR="00E61D04" w:rsidRPr="007E3EC7" w:rsidRDefault="00E61D04" w:rsidP="00BF6108">
      <w:pPr>
        <w:spacing w:after="0" w:line="240" w:lineRule="auto"/>
        <w:jc w:val="both"/>
        <w:rPr>
          <w:rFonts w:ascii="Arial" w:hAnsi="Arial" w:cs="Arial"/>
          <w:spacing w:val="10"/>
        </w:rPr>
      </w:pPr>
    </w:p>
    <w:p w:rsidR="00C623C1"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99</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Nos sanitários não são permitidos banhos</w:t>
      </w:r>
      <w:r w:rsidR="00C749E6" w:rsidRPr="007E3EC7">
        <w:rPr>
          <w:rFonts w:ascii="Arial" w:hAnsi="Arial" w:cs="Arial"/>
        </w:rPr>
        <w:t xml:space="preserve"> e lavagem de peças.</w:t>
      </w:r>
      <w:r w:rsidR="00121963" w:rsidRPr="007E3EC7">
        <w:rPr>
          <w:rFonts w:ascii="Arial" w:hAnsi="Arial" w:cs="Arial"/>
        </w:rPr>
        <w:t xml:space="preserve"> </w:t>
      </w:r>
    </w:p>
    <w:p w:rsidR="00E61D04" w:rsidRPr="007E3EC7" w:rsidRDefault="00E61D04" w:rsidP="00BF6108">
      <w:pPr>
        <w:spacing w:after="0" w:line="240" w:lineRule="auto"/>
        <w:jc w:val="both"/>
        <w:rPr>
          <w:rFonts w:ascii="Arial" w:hAnsi="Arial" w:cs="Arial"/>
          <w:spacing w:val="10"/>
        </w:rPr>
      </w:pPr>
    </w:p>
    <w:p w:rsidR="00C623C1"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100</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Os</w:t>
      </w:r>
      <w:r w:rsidR="00C623C1" w:rsidRPr="007E3EC7">
        <w:rPr>
          <w:rFonts w:ascii="Arial" w:hAnsi="Arial" w:cs="Arial"/>
        </w:rPr>
        <w:t xml:space="preserve"> </w:t>
      </w:r>
      <w:r w:rsidR="00121963" w:rsidRPr="007E3EC7">
        <w:rPr>
          <w:rFonts w:ascii="Arial" w:hAnsi="Arial" w:cs="Arial"/>
        </w:rPr>
        <w:t>sanitários podem ser mantidos em operação durante todo o período do evento, ﬁcando o CLIENTE responsável pela li</w:t>
      </w:r>
      <w:r w:rsidR="00C749E6" w:rsidRPr="007E3EC7">
        <w:rPr>
          <w:rFonts w:ascii="Arial" w:hAnsi="Arial" w:cs="Arial"/>
        </w:rPr>
        <w:t>mpeza e suprimento de material.</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101</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manutenção da limpeza e abastecimento dos conjuntos sanitários, masculino e feminino no Pavilhão de F</w:t>
      </w:r>
      <w:r w:rsidR="00C749E6" w:rsidRPr="007E3EC7">
        <w:rPr>
          <w:rFonts w:ascii="Arial" w:hAnsi="Arial" w:cs="Arial"/>
        </w:rPr>
        <w:t>eiras ﬁcará a cargo do cliente.</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102</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manutenção da limpeza e abastecimento dos conjuntos sanitários, masculino e feminino nas salas e auditórios ﬁcará a cargo da EMPETUR, desde que classiﬁcado como evento de pequeno porte e com locação inferior às 24h.</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103</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 xml:space="preserve">O sanitário dos montadores no Pavilhão de Feira possui um tanque para limpeza de peças, pincéis e rolos de pintura, etc. Não é permitida a limpeza desses materiais nos sanitários para o </w:t>
      </w:r>
      <w:r w:rsidR="0059509C" w:rsidRPr="007E3EC7">
        <w:rPr>
          <w:rFonts w:ascii="Arial" w:hAnsi="Arial" w:cs="Arial"/>
        </w:rPr>
        <w:t>público</w:t>
      </w:r>
      <w:r w:rsidR="00121963" w:rsidRPr="007E3EC7">
        <w:rPr>
          <w:rFonts w:ascii="Arial" w:hAnsi="Arial" w:cs="Arial"/>
        </w:rPr>
        <w:t>, sendo de inteira responsabilidade do CLIENTE os eventuais danos.</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DE530D" w:rsidRPr="007E3EC7" w:rsidRDefault="00DE530D" w:rsidP="00BF6108">
      <w:pPr>
        <w:spacing w:after="0" w:line="240" w:lineRule="auto"/>
        <w:jc w:val="both"/>
        <w:rPr>
          <w:rFonts w:ascii="Arial" w:hAnsi="Arial" w:cs="Arial"/>
        </w:rPr>
      </w:pPr>
    </w:p>
    <w:p w:rsidR="00DE530D" w:rsidRPr="007E3EC7" w:rsidRDefault="00DE530D" w:rsidP="00BF6108">
      <w:pPr>
        <w:spacing w:after="0" w:line="240" w:lineRule="auto"/>
        <w:jc w:val="both"/>
        <w:rPr>
          <w:rFonts w:ascii="Arial" w:hAnsi="Arial" w:cs="Arial"/>
        </w:rPr>
      </w:pPr>
    </w:p>
    <w:p w:rsidR="00DE530D" w:rsidRPr="007E3EC7" w:rsidRDefault="00DE530D" w:rsidP="00BF6108">
      <w:pPr>
        <w:spacing w:after="0" w:line="240" w:lineRule="auto"/>
        <w:jc w:val="both"/>
        <w:rPr>
          <w:rFonts w:ascii="Arial" w:hAnsi="Arial" w:cs="Arial"/>
        </w:rPr>
      </w:pPr>
    </w:p>
    <w:p w:rsidR="00121963" w:rsidRPr="007E3EC7" w:rsidRDefault="00E61D04" w:rsidP="004F5962">
      <w:pPr>
        <w:spacing w:after="0" w:line="240" w:lineRule="auto"/>
        <w:jc w:val="center"/>
        <w:rPr>
          <w:rFonts w:ascii="Arial" w:hAnsi="Arial" w:cs="Arial"/>
          <w:b/>
        </w:rPr>
      </w:pPr>
      <w:r w:rsidRPr="007E3EC7">
        <w:rPr>
          <w:rFonts w:ascii="Arial" w:hAnsi="Arial" w:cs="Arial"/>
          <w:b/>
        </w:rPr>
        <w:t>DA</w:t>
      </w:r>
      <w:r w:rsidR="00121963" w:rsidRPr="007E3EC7">
        <w:rPr>
          <w:rFonts w:ascii="Arial" w:hAnsi="Arial" w:cs="Arial"/>
          <w:b/>
        </w:rPr>
        <w:t xml:space="preserve"> LIMPEZA</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31180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104</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manutenção e conservação da limpeza das áreas objeto da locação são de inteira responsabilidade do CLIENTE, durante todo o período da locação, devendo manter equipes de limpeza, equipamentos suﬁcientes (lixeiras, cinzeiros, coletores de lixo) e coleta periódica, depositando o lixo ensacado na área das caçambas. Estas, obrigatoriamente, deverão ser estacionadas em local indicado pela EMPETUR, sendo reti</w:t>
      </w:r>
      <w:r w:rsidR="00C749E6" w:rsidRPr="007E3EC7">
        <w:rPr>
          <w:rFonts w:ascii="Arial" w:hAnsi="Arial" w:cs="Arial"/>
        </w:rPr>
        <w:t>radas ao ﬁnal do evento.</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105</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Nos eventos cujo período de locação seja inferior a 24 horas, as caçambas serão</w:t>
      </w:r>
      <w:r w:rsidR="00C749E6" w:rsidRPr="007E3EC7">
        <w:rPr>
          <w:rFonts w:ascii="Arial" w:hAnsi="Arial" w:cs="Arial"/>
        </w:rPr>
        <w:t xml:space="preserve"> de responsabilidade da EMPETUR.</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lastRenderedPageBreak/>
        <w:t xml:space="preserve">Artigo </w:t>
      </w:r>
      <w:r w:rsidR="00C749E6" w:rsidRPr="007E3EC7">
        <w:rPr>
          <w:rFonts w:ascii="Arial" w:hAnsi="Arial" w:cs="Arial"/>
        </w:rPr>
        <w:t>106</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EMPETUR entregará os espaços, instalações e equipamentos em perfeitas condições de limpeza, conservação e uso, devendo o locatá</w:t>
      </w:r>
      <w:r w:rsidR="00C749E6" w:rsidRPr="007E3EC7">
        <w:rPr>
          <w:rFonts w:ascii="Arial" w:hAnsi="Arial" w:cs="Arial"/>
        </w:rPr>
        <w:t>rio devolvê-los no mesmo estado.</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107</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No caso em que o cliente for responsável por esse serviço, o mesmo deverá repor o material de suprimento de limpeza, bem como disponibilizar equipe de trabalho;</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108</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Ao ﬁnal do evento, todas as áreas objeto de locação deverão ser devolvidas livres, limpas e de</w:t>
      </w:r>
      <w:r w:rsidR="00C749E6" w:rsidRPr="007E3EC7">
        <w:rPr>
          <w:rFonts w:ascii="Arial" w:hAnsi="Arial" w:cs="Arial"/>
        </w:rPr>
        <w:t>simpedidas de qualquer material.</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109</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limpeza da área do estacionamento do CECON, após evento, é de responsabilidade do cliente e da empresa terceirizada, responsável pelo estacionamento.</w:t>
      </w:r>
    </w:p>
    <w:p w:rsidR="00CD25E9" w:rsidRPr="007E3EC7" w:rsidRDefault="00CD25E9" w:rsidP="00BF6108">
      <w:pPr>
        <w:spacing w:after="0" w:line="240" w:lineRule="auto"/>
        <w:jc w:val="both"/>
        <w:rPr>
          <w:rFonts w:ascii="Arial" w:hAnsi="Arial" w:cs="Arial"/>
          <w:b/>
        </w:rPr>
      </w:pPr>
    </w:p>
    <w:p w:rsidR="00121963" w:rsidRPr="007E3EC7" w:rsidRDefault="00E61D04" w:rsidP="004F5962">
      <w:pPr>
        <w:spacing w:after="0" w:line="240" w:lineRule="auto"/>
        <w:jc w:val="center"/>
        <w:rPr>
          <w:rFonts w:ascii="Arial" w:hAnsi="Arial" w:cs="Arial"/>
          <w:b/>
        </w:rPr>
      </w:pPr>
      <w:r w:rsidRPr="007E3EC7">
        <w:rPr>
          <w:rFonts w:ascii="Arial" w:hAnsi="Arial" w:cs="Arial"/>
          <w:b/>
        </w:rPr>
        <w:t>DA</w:t>
      </w:r>
      <w:r w:rsidR="00015CB0" w:rsidRPr="007E3EC7">
        <w:rPr>
          <w:rFonts w:ascii="Arial" w:hAnsi="Arial" w:cs="Arial"/>
          <w:b/>
        </w:rPr>
        <w:t xml:space="preserve"> </w:t>
      </w:r>
      <w:r w:rsidR="00121963" w:rsidRPr="007E3EC7">
        <w:rPr>
          <w:rFonts w:ascii="Arial" w:hAnsi="Arial" w:cs="Arial"/>
          <w:b/>
        </w:rPr>
        <w:t>CARGA E DESCARGA</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7616D"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110</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EMPETUR disponibilizará</w:t>
      </w:r>
      <w:r w:rsidR="0017616D" w:rsidRPr="007E3EC7">
        <w:rPr>
          <w:rFonts w:ascii="Arial" w:hAnsi="Arial" w:cs="Arial"/>
        </w:rPr>
        <w:t xml:space="preserve"> </w:t>
      </w:r>
      <w:r w:rsidR="00121963" w:rsidRPr="007E3EC7">
        <w:rPr>
          <w:rFonts w:ascii="Arial" w:hAnsi="Arial" w:cs="Arial"/>
        </w:rPr>
        <w:t>durante a montagem e desmontagem, na Área de Convenções, a rampa Leste exclusivamente para acesso de caminhões, utilitários e veículos de passeio em operação de carga e descarga, desde que informado à Unidade Comercial</w:t>
      </w:r>
      <w:r w:rsidR="0017616D" w:rsidRPr="007E3EC7">
        <w:rPr>
          <w:rFonts w:ascii="Arial" w:hAnsi="Arial" w:cs="Arial"/>
        </w:rPr>
        <w:t xml:space="preserve"> </w:t>
      </w:r>
      <w:r w:rsidR="00121963" w:rsidRPr="007E3EC7">
        <w:rPr>
          <w:rFonts w:ascii="Arial" w:hAnsi="Arial" w:cs="Arial"/>
        </w:rPr>
        <w:t xml:space="preserve">com antecedência mínima de 72h; </w:t>
      </w:r>
    </w:p>
    <w:p w:rsidR="00E61D04" w:rsidRPr="007E3EC7" w:rsidRDefault="00E61D04" w:rsidP="00BF6108">
      <w:pPr>
        <w:spacing w:after="0" w:line="240" w:lineRule="auto"/>
        <w:jc w:val="both"/>
        <w:rPr>
          <w:rFonts w:ascii="Arial" w:hAnsi="Arial" w:cs="Arial"/>
          <w:spacing w:val="10"/>
        </w:rPr>
      </w:pPr>
    </w:p>
    <w:p w:rsidR="00AA16B8"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76194D" w:rsidRPr="007E3EC7">
        <w:rPr>
          <w:rFonts w:ascii="Arial" w:hAnsi="Arial" w:cs="Arial"/>
        </w:rPr>
        <w:t>1</w:t>
      </w:r>
      <w:r w:rsidR="00C749E6" w:rsidRPr="007E3EC7">
        <w:rPr>
          <w:rFonts w:ascii="Arial" w:hAnsi="Arial" w:cs="Arial"/>
        </w:rPr>
        <w:t xml:space="preserve">11 </w:t>
      </w:r>
      <w:r w:rsidR="0059509C" w:rsidRPr="007E3EC7">
        <w:rPr>
          <w:rFonts w:ascii="Arial" w:hAnsi="Arial" w:cs="Arial"/>
        </w:rPr>
        <w:t xml:space="preserve">- </w:t>
      </w:r>
      <w:r w:rsidR="00121963" w:rsidRPr="007E3EC7">
        <w:rPr>
          <w:rFonts w:ascii="Arial" w:hAnsi="Arial" w:cs="Arial"/>
        </w:rPr>
        <w:t xml:space="preserve">É terminantemente proibido o estacionamento de veículos no interior do Centro de Convenções; </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112</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Para carga e descarga em geral, é permitido parar somente pelo tempo necessário à execução da atividade, na rua de serviço nos períodos de montagem e desmontagem;</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 xml:space="preserve">113 </w:t>
      </w:r>
      <w:r w:rsidR="0059509C" w:rsidRPr="007E3EC7">
        <w:rPr>
          <w:rFonts w:ascii="Arial" w:hAnsi="Arial" w:cs="Arial"/>
        </w:rPr>
        <w:t xml:space="preserve">- </w:t>
      </w:r>
      <w:r w:rsidR="00121963" w:rsidRPr="007E3EC7">
        <w:rPr>
          <w:rFonts w:ascii="Arial" w:hAnsi="Arial" w:cs="Arial"/>
        </w:rPr>
        <w:t>Quando houver a necessidade de utilização do túnel de serviço para carga e descarga nos teatros e auditórios, o cliente deverá enviar as placas dos veículos à unidade comercial</w:t>
      </w:r>
      <w:r w:rsidRPr="007E3EC7">
        <w:rPr>
          <w:rFonts w:ascii="Arial" w:hAnsi="Arial" w:cs="Arial"/>
        </w:rPr>
        <w:t xml:space="preserve"> </w:t>
      </w:r>
      <w:r w:rsidR="00121963" w:rsidRPr="007E3EC7">
        <w:rPr>
          <w:rFonts w:ascii="Arial" w:hAnsi="Arial" w:cs="Arial"/>
        </w:rPr>
        <w:t>com antecedência mínima de 72h;</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 xml:space="preserve">114 </w:t>
      </w:r>
      <w:r w:rsidR="0059509C" w:rsidRPr="007E3EC7">
        <w:rPr>
          <w:rFonts w:ascii="Arial" w:hAnsi="Arial" w:cs="Arial"/>
        </w:rPr>
        <w:t xml:space="preserve">- </w:t>
      </w:r>
      <w:r w:rsidR="00121963" w:rsidRPr="007E3EC7">
        <w:rPr>
          <w:rFonts w:ascii="Arial" w:hAnsi="Arial" w:cs="Arial"/>
        </w:rPr>
        <w:t>Não é permitido o acesso de caminhões, carretas e outros veículos ao Pavilhão de Feiras</w:t>
      </w:r>
      <w:r w:rsidR="00AA16B8" w:rsidRPr="007E3EC7">
        <w:rPr>
          <w:rFonts w:ascii="Arial" w:hAnsi="Arial" w:cs="Arial"/>
        </w:rPr>
        <w:t xml:space="preserve"> </w:t>
      </w:r>
      <w:r w:rsidR="00121963" w:rsidRPr="007E3EC7">
        <w:rPr>
          <w:rFonts w:ascii="Arial" w:hAnsi="Arial" w:cs="Arial"/>
        </w:rPr>
        <w:t xml:space="preserve">para carga e descarga de materiais de montagens e mercadorias em qualquer etapa do evento (montagem, realização e desmontagem). </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115</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 xml:space="preserve">O cliente deverá proceder a carga e descarga nas áreas externas e fazer uso de empilhadeiras que poderão acessar o complexo por todos os portões do Pavilhão de Feiras. </w:t>
      </w:r>
    </w:p>
    <w:p w:rsidR="00E61D04" w:rsidRPr="007E3EC7" w:rsidRDefault="00E61D04" w:rsidP="00BF6108">
      <w:pPr>
        <w:spacing w:after="0" w:line="240" w:lineRule="auto"/>
        <w:jc w:val="both"/>
        <w:rPr>
          <w:rFonts w:ascii="Arial" w:hAnsi="Arial" w:cs="Arial"/>
          <w:spacing w:val="10"/>
        </w:rPr>
      </w:pPr>
    </w:p>
    <w:p w:rsidR="0017616D"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116</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Não é permitido ao CLIENTE utilizar a área interna do pavilhão como estacionamento de veículos, salvo, para exposição</w:t>
      </w:r>
    </w:p>
    <w:p w:rsidR="00121963" w:rsidRPr="007E3EC7" w:rsidRDefault="00E61D04" w:rsidP="00B13A24">
      <w:pPr>
        <w:spacing w:after="0" w:line="240" w:lineRule="auto"/>
        <w:jc w:val="center"/>
        <w:rPr>
          <w:rFonts w:ascii="Arial" w:hAnsi="Arial" w:cs="Arial"/>
          <w:b/>
        </w:rPr>
      </w:pPr>
      <w:r w:rsidRPr="007E3EC7">
        <w:rPr>
          <w:rFonts w:ascii="Arial" w:hAnsi="Arial" w:cs="Arial"/>
          <w:b/>
        </w:rPr>
        <w:t>DO</w:t>
      </w:r>
      <w:r w:rsidR="00121963" w:rsidRPr="007E3EC7">
        <w:rPr>
          <w:rFonts w:ascii="Arial" w:hAnsi="Arial" w:cs="Arial"/>
          <w:b/>
        </w:rPr>
        <w:t xml:space="preserve"> ESTACIONAMENTO</w:t>
      </w:r>
    </w:p>
    <w:p w:rsidR="0017616D" w:rsidRPr="007E3EC7" w:rsidRDefault="0017616D" w:rsidP="00BF6108">
      <w:pPr>
        <w:spacing w:after="0" w:line="240" w:lineRule="auto"/>
        <w:jc w:val="both"/>
        <w:rPr>
          <w:rFonts w:ascii="Arial" w:hAnsi="Arial" w:cs="Arial"/>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117</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O estacionamento é explorado com exclusividade por ter</w:t>
      </w:r>
      <w:r w:rsidR="00C749E6" w:rsidRPr="007E3EC7">
        <w:rPr>
          <w:rFonts w:ascii="Arial" w:hAnsi="Arial" w:cs="Arial"/>
        </w:rPr>
        <w:t>ceiros autorizados pela EMPETUR.</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118</w:t>
      </w:r>
      <w:r w:rsidR="0017616D"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EMPETUR disponibilizará 10 (dez) vagas de estacionamento por evento, destinadas ao CLIENTE e 20 (vinte) vagas no caso de locação</w:t>
      </w:r>
      <w:r w:rsidR="00C749E6" w:rsidRPr="007E3EC7">
        <w:rPr>
          <w:rFonts w:ascii="Arial" w:hAnsi="Arial" w:cs="Arial"/>
        </w:rPr>
        <w:t xml:space="preserve"> integral do Pavilhão de Feiras.</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119</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Caberá à EMPETUR a emissão de cartões de estacionamento, devendo constar claramente o</w:t>
      </w:r>
      <w:r w:rsidR="0017616D" w:rsidRPr="007E3EC7">
        <w:rPr>
          <w:rFonts w:ascii="Arial" w:hAnsi="Arial" w:cs="Arial"/>
        </w:rPr>
        <w:t xml:space="preserve"> </w:t>
      </w:r>
      <w:r w:rsidR="00121963" w:rsidRPr="007E3EC7">
        <w:rPr>
          <w:rFonts w:ascii="Arial" w:hAnsi="Arial" w:cs="Arial"/>
        </w:rPr>
        <w:t>evento e o período de validade que deverão ser entregues pela Unidade Comercial</w:t>
      </w:r>
      <w:r w:rsidR="0017616D" w:rsidRPr="007E3EC7">
        <w:rPr>
          <w:rFonts w:ascii="Arial" w:hAnsi="Arial" w:cs="Arial"/>
        </w:rPr>
        <w:t xml:space="preserve"> </w:t>
      </w:r>
      <w:r w:rsidR="00121963" w:rsidRPr="007E3EC7">
        <w:rPr>
          <w:rFonts w:ascii="Arial" w:hAnsi="Arial" w:cs="Arial"/>
        </w:rPr>
        <w:t>no dia</w:t>
      </w:r>
      <w:r w:rsidR="00D1288D" w:rsidRPr="007E3EC7">
        <w:rPr>
          <w:rFonts w:ascii="Arial" w:hAnsi="Arial" w:cs="Arial"/>
        </w:rPr>
        <w:t xml:space="preserve"> anterior ao início</w:t>
      </w:r>
      <w:r w:rsidR="00C749E6" w:rsidRPr="007E3EC7">
        <w:rPr>
          <w:rFonts w:ascii="Arial" w:hAnsi="Arial" w:cs="Arial"/>
        </w:rPr>
        <w:t xml:space="preserve"> da montagem.</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120</w:t>
      </w:r>
      <w:r w:rsidR="0017616D"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O CLIENTE não poderá comercializar as vagas do e</w:t>
      </w:r>
      <w:r w:rsidR="00C749E6" w:rsidRPr="007E3EC7">
        <w:rPr>
          <w:rFonts w:ascii="Arial" w:hAnsi="Arial" w:cs="Arial"/>
        </w:rPr>
        <w:t>stacionamento a que tem direito.</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C749E6" w:rsidRPr="007E3EC7">
        <w:rPr>
          <w:rFonts w:ascii="Arial" w:hAnsi="Arial" w:cs="Arial"/>
        </w:rPr>
        <w:t>121</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EMPETUR se exime de qualquer responsabilidade sobre eventuais prejuízos sofridos por usuários da área em questão.</w:t>
      </w:r>
    </w:p>
    <w:p w:rsidR="00D1288D" w:rsidRPr="007E3EC7" w:rsidRDefault="00D1288D" w:rsidP="00BF6108">
      <w:pPr>
        <w:spacing w:after="0" w:line="240" w:lineRule="auto"/>
        <w:jc w:val="both"/>
        <w:rPr>
          <w:rFonts w:ascii="Arial" w:hAnsi="Arial" w:cs="Arial"/>
        </w:rPr>
      </w:pPr>
    </w:p>
    <w:p w:rsidR="00121963" w:rsidRPr="007E3EC7" w:rsidRDefault="00E61D04" w:rsidP="00B13A24">
      <w:pPr>
        <w:spacing w:after="0" w:line="240" w:lineRule="auto"/>
        <w:jc w:val="center"/>
        <w:rPr>
          <w:rFonts w:ascii="Arial" w:hAnsi="Arial" w:cs="Arial"/>
          <w:b/>
        </w:rPr>
      </w:pPr>
      <w:r w:rsidRPr="007E3EC7">
        <w:rPr>
          <w:rFonts w:ascii="Arial" w:hAnsi="Arial" w:cs="Arial"/>
          <w:b/>
        </w:rPr>
        <w:t>DO</w:t>
      </w:r>
      <w:r w:rsidR="00015CB0" w:rsidRPr="007E3EC7">
        <w:rPr>
          <w:rFonts w:ascii="Arial" w:hAnsi="Arial" w:cs="Arial"/>
          <w:b/>
        </w:rPr>
        <w:t xml:space="preserve"> </w:t>
      </w:r>
      <w:r w:rsidR="00121963" w:rsidRPr="007E3EC7">
        <w:rPr>
          <w:rFonts w:ascii="Arial" w:hAnsi="Arial" w:cs="Arial"/>
          <w:b/>
        </w:rPr>
        <w:t>SERVIÇO MÉDICO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7616D"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122</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Todo o serviço médico é de responsabilidade do CLIENTE, não cabendo à EMPETUR qualquer responsabilidade por omissã</w:t>
      </w:r>
      <w:r w:rsidR="00D1288D" w:rsidRPr="007E3EC7">
        <w:rPr>
          <w:rFonts w:ascii="Arial" w:hAnsi="Arial" w:cs="Arial"/>
        </w:rPr>
        <w:t>o ou má prestação dos serviços.</w:t>
      </w:r>
    </w:p>
    <w:p w:rsidR="00E61D04" w:rsidRPr="007E3EC7" w:rsidRDefault="00E61D04" w:rsidP="00BF6108">
      <w:pPr>
        <w:spacing w:after="0" w:line="240" w:lineRule="auto"/>
        <w:jc w:val="both"/>
        <w:rPr>
          <w:rFonts w:ascii="Arial" w:hAnsi="Arial" w:cs="Arial"/>
          <w:spacing w:val="10"/>
        </w:rPr>
      </w:pPr>
    </w:p>
    <w:p w:rsidR="0017616D"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123</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O CLIENTE obriga-se</w:t>
      </w:r>
      <w:r w:rsidR="0017616D" w:rsidRPr="007E3EC7">
        <w:rPr>
          <w:rFonts w:ascii="Arial" w:hAnsi="Arial" w:cs="Arial"/>
        </w:rPr>
        <w:t xml:space="preserve"> </w:t>
      </w:r>
      <w:r w:rsidR="00121963" w:rsidRPr="007E3EC7">
        <w:rPr>
          <w:rFonts w:ascii="Arial" w:hAnsi="Arial" w:cs="Arial"/>
        </w:rPr>
        <w:t xml:space="preserve">a manter serviço médico e ambulância devidamente equipada durante todas as etapas do evento para atendimento dos </w:t>
      </w:r>
      <w:r w:rsidR="00D1288D" w:rsidRPr="007E3EC7">
        <w:rPr>
          <w:rFonts w:ascii="Arial" w:hAnsi="Arial" w:cs="Arial"/>
        </w:rPr>
        <w:t>primeiros socorros e translado.</w:t>
      </w:r>
    </w:p>
    <w:p w:rsidR="00E61D04" w:rsidRPr="007E3EC7" w:rsidRDefault="00E61D04" w:rsidP="00BF6108">
      <w:pPr>
        <w:spacing w:after="0" w:line="240" w:lineRule="auto"/>
        <w:jc w:val="both"/>
        <w:rPr>
          <w:rFonts w:ascii="Arial" w:hAnsi="Arial" w:cs="Arial"/>
          <w:spacing w:val="10"/>
        </w:rPr>
      </w:pP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124</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EMPETUR indicará o local mais apropriado para estacionar a unidade móvel, quando considerado</w:t>
      </w:r>
      <w:r w:rsidR="00D1288D" w:rsidRPr="007E3EC7">
        <w:rPr>
          <w:rFonts w:ascii="Arial" w:hAnsi="Arial" w:cs="Arial"/>
        </w:rPr>
        <w:t xml:space="preserve"> evento de médio e grande porte.</w:t>
      </w:r>
    </w:p>
    <w:p w:rsidR="0017616D" w:rsidRPr="007E3EC7" w:rsidRDefault="0017616D" w:rsidP="00BF6108">
      <w:pPr>
        <w:spacing w:after="0" w:line="240" w:lineRule="auto"/>
        <w:jc w:val="both"/>
        <w:rPr>
          <w:rFonts w:ascii="Arial" w:hAnsi="Arial" w:cs="Arial"/>
        </w:rPr>
      </w:pPr>
    </w:p>
    <w:p w:rsidR="00121963" w:rsidRPr="007E3EC7" w:rsidRDefault="00121963" w:rsidP="00B13A24">
      <w:pPr>
        <w:spacing w:after="0" w:line="240" w:lineRule="auto"/>
        <w:jc w:val="center"/>
        <w:rPr>
          <w:rFonts w:ascii="Arial" w:hAnsi="Arial" w:cs="Arial"/>
          <w:b/>
        </w:rPr>
      </w:pPr>
      <w:r w:rsidRPr="007E3EC7">
        <w:rPr>
          <w:rFonts w:ascii="Arial" w:hAnsi="Arial" w:cs="Arial"/>
          <w:b/>
        </w:rPr>
        <w:t>SEGURANÇA E PROTEÇÃO CONTRA INCÊNDIO E PÂNICO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E61D04"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spacing w:val="10"/>
        </w:rPr>
        <w:t>125</w:t>
      </w:r>
      <w:r w:rsidRPr="007E3EC7">
        <w:rPr>
          <w:rFonts w:ascii="Arial" w:hAnsi="Arial" w:cs="Arial"/>
          <w:spacing w:val="10"/>
        </w:rPr>
        <w:t xml:space="preserve"> </w:t>
      </w:r>
      <w:r w:rsidR="0059509C" w:rsidRPr="007E3EC7">
        <w:rPr>
          <w:rFonts w:ascii="Arial" w:hAnsi="Arial" w:cs="Arial"/>
          <w:spacing w:val="10"/>
        </w:rPr>
        <w:t xml:space="preserve">- </w:t>
      </w:r>
      <w:r w:rsidR="00121963" w:rsidRPr="007E3EC7">
        <w:rPr>
          <w:rFonts w:ascii="Arial" w:hAnsi="Arial" w:cs="Arial"/>
        </w:rPr>
        <w:t>O Centro de Convenções de Pernambuco é dotado de sistema de combate a incêndio que dispõe:</w:t>
      </w:r>
    </w:p>
    <w:p w:rsidR="0059509C" w:rsidRPr="007E3EC7" w:rsidRDefault="0059509C" w:rsidP="00BF6108">
      <w:pPr>
        <w:spacing w:after="0" w:line="240" w:lineRule="auto"/>
        <w:jc w:val="both"/>
        <w:rPr>
          <w:rFonts w:ascii="Arial" w:hAnsi="Arial" w:cs="Arial"/>
        </w:rPr>
      </w:pPr>
    </w:p>
    <w:p w:rsidR="00121963" w:rsidRPr="007E3EC7" w:rsidRDefault="00D1288D" w:rsidP="00BF6108">
      <w:pPr>
        <w:spacing w:after="0" w:line="240" w:lineRule="auto"/>
        <w:jc w:val="both"/>
        <w:rPr>
          <w:rFonts w:ascii="Arial" w:hAnsi="Arial" w:cs="Arial"/>
        </w:rPr>
      </w:pPr>
      <w:r w:rsidRPr="007E3EC7">
        <w:rPr>
          <w:rFonts w:ascii="Arial" w:hAnsi="Arial" w:cs="Arial"/>
        </w:rPr>
        <w:t xml:space="preserve">a) </w:t>
      </w:r>
      <w:r w:rsidR="00121963" w:rsidRPr="007E3EC7">
        <w:rPr>
          <w:rFonts w:ascii="Arial" w:hAnsi="Arial" w:cs="Arial"/>
        </w:rPr>
        <w:t>Hidrantes de coluna e de piso, estrategicamente posicionados, de forma a garantir cobertura total do espaço;</w:t>
      </w:r>
    </w:p>
    <w:p w:rsidR="00121963" w:rsidRPr="007E3EC7" w:rsidRDefault="00D1288D" w:rsidP="00BF6108">
      <w:pPr>
        <w:spacing w:after="0" w:line="240" w:lineRule="auto"/>
        <w:jc w:val="both"/>
        <w:rPr>
          <w:rFonts w:ascii="Arial" w:hAnsi="Arial" w:cs="Arial"/>
        </w:rPr>
      </w:pPr>
      <w:r w:rsidRPr="007E3EC7">
        <w:rPr>
          <w:rFonts w:ascii="Arial" w:hAnsi="Arial" w:cs="Arial"/>
        </w:rPr>
        <w:t xml:space="preserve">b) </w:t>
      </w:r>
      <w:r w:rsidR="00121963" w:rsidRPr="007E3EC7">
        <w:rPr>
          <w:rFonts w:ascii="Arial" w:hAnsi="Arial" w:cs="Arial"/>
        </w:rPr>
        <w:t>Extintores estrategicamente posicionados, em pontos ﬁxos, de forma a garantir cobertura total das áreas locáveis. É proibida a retirada</w:t>
      </w:r>
      <w:r w:rsidR="0017616D" w:rsidRPr="007E3EC7">
        <w:rPr>
          <w:rFonts w:ascii="Arial" w:hAnsi="Arial" w:cs="Arial"/>
        </w:rPr>
        <w:t xml:space="preserve"> </w:t>
      </w:r>
      <w:r w:rsidR="00121963" w:rsidRPr="007E3EC7">
        <w:rPr>
          <w:rFonts w:ascii="Arial" w:hAnsi="Arial" w:cs="Arial"/>
        </w:rPr>
        <w:t>dos extintores de seus pontos ﬁxos para uso como extintores de prontidão no evento, sem autorização expressa da EMPETUR. Os extintores necessários à cobertura da montagem do evento deverão ser fornecidos</w:t>
      </w:r>
      <w:r w:rsidR="0061200D" w:rsidRPr="007E3EC7">
        <w:rPr>
          <w:rFonts w:ascii="Arial" w:hAnsi="Arial" w:cs="Arial"/>
        </w:rPr>
        <w:t xml:space="preserve"> </w:t>
      </w:r>
      <w:r w:rsidR="00121963" w:rsidRPr="007E3EC7">
        <w:rPr>
          <w:rFonts w:ascii="Arial" w:hAnsi="Arial" w:cs="Arial"/>
        </w:rPr>
        <w:t>pelo CLIENTE;</w:t>
      </w:r>
    </w:p>
    <w:p w:rsidR="00121963" w:rsidRPr="007E3EC7" w:rsidRDefault="00D1288D" w:rsidP="00BF6108">
      <w:pPr>
        <w:spacing w:after="0" w:line="240" w:lineRule="auto"/>
        <w:jc w:val="both"/>
        <w:rPr>
          <w:rFonts w:ascii="Arial" w:hAnsi="Arial" w:cs="Arial"/>
        </w:rPr>
      </w:pPr>
      <w:r w:rsidRPr="007E3EC7">
        <w:rPr>
          <w:rFonts w:ascii="Arial" w:hAnsi="Arial" w:cs="Arial"/>
        </w:rPr>
        <w:t xml:space="preserve">c) </w:t>
      </w:r>
      <w:r w:rsidR="00121963" w:rsidRPr="007E3EC7">
        <w:rPr>
          <w:rFonts w:ascii="Arial" w:hAnsi="Arial" w:cs="Arial"/>
        </w:rPr>
        <w:t>As rotas de fuga, corredores e áreas de circulação, determinadas na planta das áreas locáveis do Centro de Convenções, inclusive nas salas, teatros e auditórios, devem permanecer livres em todo o período de locação;</w:t>
      </w:r>
    </w:p>
    <w:p w:rsidR="00D1288D" w:rsidRPr="007E3EC7" w:rsidRDefault="00D1288D" w:rsidP="00BF6108">
      <w:pPr>
        <w:spacing w:after="0" w:line="240" w:lineRule="auto"/>
        <w:jc w:val="both"/>
        <w:rPr>
          <w:rFonts w:ascii="Arial" w:hAnsi="Arial" w:cs="Arial"/>
        </w:rPr>
      </w:pPr>
      <w:r w:rsidRPr="007E3EC7">
        <w:rPr>
          <w:rFonts w:ascii="Arial" w:hAnsi="Arial" w:cs="Arial"/>
        </w:rPr>
        <w:t xml:space="preserve">d) </w:t>
      </w:r>
      <w:r w:rsidR="00121963" w:rsidRPr="007E3EC7">
        <w:rPr>
          <w:rFonts w:ascii="Arial" w:hAnsi="Arial" w:cs="Arial"/>
        </w:rPr>
        <w:t>As saídas de emergência são áreas não locáveis e devem ser mantidas livres e desobstruídas durante o evento. As modiﬁcações internas realizadas pelo CLIENTE devem prever saídas de emergência em dimensões suﬁcientes para abandono do local em segurança;</w:t>
      </w:r>
    </w:p>
    <w:p w:rsidR="00121963" w:rsidRPr="007E3EC7" w:rsidRDefault="00D1288D" w:rsidP="00BF6108">
      <w:pPr>
        <w:spacing w:after="0" w:line="240" w:lineRule="auto"/>
        <w:jc w:val="both"/>
        <w:rPr>
          <w:rFonts w:ascii="Arial" w:hAnsi="Arial" w:cs="Arial"/>
        </w:rPr>
      </w:pPr>
      <w:r w:rsidRPr="007E3EC7">
        <w:rPr>
          <w:rFonts w:ascii="Arial" w:hAnsi="Arial" w:cs="Arial"/>
        </w:rPr>
        <w:t xml:space="preserve">e) </w:t>
      </w:r>
      <w:r w:rsidR="00121963" w:rsidRPr="007E3EC7">
        <w:rPr>
          <w:rFonts w:ascii="Arial" w:hAnsi="Arial" w:cs="Arial"/>
        </w:rPr>
        <w:t>Os quadros elétricos localizados nas diversas áreas do Centro de Convenções não deverão, em nenhuma hipótese, serem obstruídos.</w:t>
      </w:r>
    </w:p>
    <w:p w:rsidR="00DE530D" w:rsidRPr="007E3EC7" w:rsidRDefault="00DE530D" w:rsidP="00BF6108">
      <w:pPr>
        <w:spacing w:after="0" w:line="240" w:lineRule="auto"/>
        <w:jc w:val="both"/>
        <w:rPr>
          <w:rFonts w:ascii="Arial" w:hAnsi="Arial" w:cs="Arial"/>
        </w:rPr>
      </w:pPr>
    </w:p>
    <w:p w:rsidR="00D1288D"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9019DD" w:rsidP="00B13A24">
      <w:pPr>
        <w:spacing w:after="0" w:line="240" w:lineRule="auto"/>
        <w:jc w:val="center"/>
        <w:rPr>
          <w:rFonts w:ascii="Arial" w:hAnsi="Arial" w:cs="Arial"/>
          <w:b/>
        </w:rPr>
      </w:pPr>
      <w:r w:rsidRPr="007E3EC7">
        <w:rPr>
          <w:rFonts w:ascii="Arial" w:hAnsi="Arial" w:cs="Arial"/>
          <w:b/>
        </w:rPr>
        <w:t>DAS OBRIGAÇÕES DO CLIENTE</w:t>
      </w:r>
    </w:p>
    <w:p w:rsidR="0017616D" w:rsidRPr="007E3EC7" w:rsidRDefault="0017616D" w:rsidP="00BF6108">
      <w:pPr>
        <w:spacing w:after="0" w:line="240" w:lineRule="auto"/>
        <w:jc w:val="both"/>
        <w:rPr>
          <w:rFonts w:ascii="Arial" w:hAnsi="Arial" w:cs="Arial"/>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spacing w:val="10"/>
        </w:rPr>
        <w:t>126</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Entregar à Empetur o</w:t>
      </w:r>
      <w:r w:rsidR="0017616D" w:rsidRPr="007E3EC7">
        <w:rPr>
          <w:rFonts w:ascii="Arial" w:hAnsi="Arial" w:cs="Arial"/>
        </w:rPr>
        <w:t xml:space="preserve"> </w:t>
      </w:r>
      <w:r w:rsidR="00121963" w:rsidRPr="007E3EC7">
        <w:rPr>
          <w:rFonts w:ascii="Arial" w:hAnsi="Arial" w:cs="Arial"/>
        </w:rPr>
        <w:t>projeto contra incêndio e pânico antes da realização do</w:t>
      </w:r>
      <w:r w:rsidR="0017616D" w:rsidRPr="007E3EC7">
        <w:rPr>
          <w:rFonts w:ascii="Arial" w:hAnsi="Arial" w:cs="Arial"/>
        </w:rPr>
        <w:t xml:space="preserve"> </w:t>
      </w:r>
      <w:r w:rsidR="00121963" w:rsidRPr="007E3EC7">
        <w:rPr>
          <w:rFonts w:ascii="Arial" w:hAnsi="Arial" w:cs="Arial"/>
        </w:rPr>
        <w:t>evento, com</w:t>
      </w:r>
      <w:r w:rsidRPr="007E3EC7">
        <w:rPr>
          <w:rFonts w:ascii="Arial" w:hAnsi="Arial" w:cs="Arial"/>
        </w:rPr>
        <w:t xml:space="preserve"> </w:t>
      </w:r>
      <w:r w:rsidR="00121963" w:rsidRPr="007E3EC7">
        <w:rPr>
          <w:rFonts w:ascii="Arial" w:hAnsi="Arial" w:cs="Arial"/>
        </w:rPr>
        <w:t>a</w:t>
      </w:r>
      <w:r w:rsidRPr="007E3EC7">
        <w:rPr>
          <w:rFonts w:ascii="Arial" w:hAnsi="Arial" w:cs="Arial"/>
        </w:rPr>
        <w:t xml:space="preserve"> </w:t>
      </w:r>
      <w:r w:rsidR="00121963" w:rsidRPr="007E3EC7">
        <w:rPr>
          <w:rFonts w:ascii="Arial" w:hAnsi="Arial" w:cs="Arial"/>
        </w:rPr>
        <w:t>chancela de proﬁssional legalmente habilitado com ART, além do ATESTADO DE CONFORMIDADE do CBMPE, quando tratar-se de alteração de risco, com acréscimo de equipamentos preventivos;</w:t>
      </w:r>
    </w:p>
    <w:p w:rsidR="00B6250B" w:rsidRPr="007E3EC7" w:rsidRDefault="00B6250B" w:rsidP="00BF6108">
      <w:pPr>
        <w:spacing w:after="0" w:line="240" w:lineRule="auto"/>
        <w:ind w:left="851"/>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127</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 xml:space="preserve">Cumprir as normas regulamentadoras especíﬁcas de proteção contra incêndio; </w:t>
      </w:r>
    </w:p>
    <w:p w:rsidR="00D1288D" w:rsidRPr="007E3EC7" w:rsidRDefault="00D1288D" w:rsidP="00BF6108">
      <w:pPr>
        <w:spacing w:after="0" w:line="240" w:lineRule="auto"/>
        <w:jc w:val="both"/>
        <w:rPr>
          <w:rFonts w:ascii="Arial" w:hAnsi="Arial" w:cs="Arial"/>
          <w:spacing w:val="10"/>
        </w:rPr>
      </w:pPr>
    </w:p>
    <w:p w:rsidR="00B6250B"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spacing w:val="10"/>
        </w:rPr>
        <w:t>128</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Manter equipe de bombeiros qualiﬁcados na</w:t>
      </w:r>
      <w:r w:rsidR="0017616D" w:rsidRPr="007E3EC7">
        <w:rPr>
          <w:rFonts w:ascii="Arial" w:hAnsi="Arial" w:cs="Arial"/>
        </w:rPr>
        <w:t xml:space="preserve"> </w:t>
      </w:r>
      <w:r w:rsidR="00121963" w:rsidRPr="007E3EC7">
        <w:rPr>
          <w:rFonts w:ascii="Arial" w:hAnsi="Arial" w:cs="Arial"/>
        </w:rPr>
        <w:t xml:space="preserve">prevenção e combate a incêndios e no atendimento de emergência, de plantão durante o evento (montagem, realização e desmontagem) em quantitativo proporcional à dimensão do evento, nos termos da legislação em vigor, fornecendo cópia do Certiﬁcado de Formação Proﬁssional em Bombeiro Proﬁssional Civil dos membros da equipe, até 05(cinco) dias antes da montagem do evento sob pena de não operar em nossas instalações; </w:t>
      </w:r>
    </w:p>
    <w:p w:rsidR="00B6250B" w:rsidRPr="007E3EC7" w:rsidRDefault="00B6250B" w:rsidP="00BF6108">
      <w:pPr>
        <w:spacing w:after="0" w:line="240" w:lineRule="auto"/>
        <w:ind w:left="851"/>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129</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Exigir da empresa contratada para este ﬁm, os equipamentos e materiais essenciais no atendimento de primeiros socorros, inclusive meio de comunicação rápida (HT);</w:t>
      </w:r>
    </w:p>
    <w:p w:rsidR="00B6250B" w:rsidRPr="007E3EC7" w:rsidRDefault="00B6250B" w:rsidP="00BF6108">
      <w:pPr>
        <w:spacing w:after="0" w:line="240" w:lineRule="auto"/>
        <w:ind w:left="851"/>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130</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equipe de Bombeiros deverá agendar reunião especíﬁca com a equipe da EMPETUR para formalizar o Plano de Ação e Combate a Incêndio e interação das responsabilidades e competências;</w:t>
      </w:r>
    </w:p>
    <w:p w:rsidR="00B6250B" w:rsidRPr="007E3EC7" w:rsidRDefault="00B6250B" w:rsidP="00BF6108">
      <w:pPr>
        <w:spacing w:after="0" w:line="240" w:lineRule="auto"/>
        <w:ind w:left="851"/>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131</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O Cliente e terceiros deverão observar rigorosamente as normas regulamentadoras de proteção contra incêndio em toda área locada;</w:t>
      </w:r>
    </w:p>
    <w:p w:rsidR="00B6250B" w:rsidRPr="007E3EC7" w:rsidRDefault="00B6250B" w:rsidP="00BF6108">
      <w:pPr>
        <w:spacing w:after="0" w:line="240" w:lineRule="auto"/>
        <w:ind w:left="851"/>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132</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Impedir a obstrução das rotas de fuga, saídas de emergência, equipamentos de combate a incêndio, hidrantes, extintores e quadros elétricos durante o período do evento;</w:t>
      </w:r>
    </w:p>
    <w:p w:rsidR="00B6250B" w:rsidRPr="007E3EC7" w:rsidRDefault="00B6250B" w:rsidP="00BF6108">
      <w:pPr>
        <w:spacing w:after="0" w:line="240" w:lineRule="auto"/>
        <w:ind w:left="851"/>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133</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Exigir que o expositor mantenha em seu estande, desde a montagem até o ﬁnal da desmontagem do evento, extintores de incêndio, com carga compatível com os produtos/materiais expostos, em local visível, de fácil acesso e sinalizado. A carga e teste hidrostático dos extintores devem estar dentro do prazo de validade e quando posicionados no piso, devem ser ma</w:t>
      </w:r>
      <w:r w:rsidR="0082007E" w:rsidRPr="007E3EC7">
        <w:rPr>
          <w:rFonts w:ascii="Arial" w:hAnsi="Arial" w:cs="Arial"/>
        </w:rPr>
        <w:t>ntidos em suportes apropriados;</w:t>
      </w:r>
    </w:p>
    <w:p w:rsidR="00B6250B" w:rsidRPr="007E3EC7" w:rsidRDefault="00B6250B" w:rsidP="00BF6108">
      <w:pPr>
        <w:spacing w:after="0" w:line="240" w:lineRule="auto"/>
        <w:ind w:left="851"/>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134</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O Cliente deverá exigir das empresas responsáveis pela montagem do evento e dos estandes a apresentação de certiﬁcado ou atestado de aplicação de Solução de Retardamento de Chama (ignífugo), expedido pelo responsável pela aplicação do produto;</w:t>
      </w:r>
    </w:p>
    <w:p w:rsidR="00D1288D" w:rsidRPr="007E3EC7" w:rsidRDefault="00D1288D"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135</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Impedir a retirada de extintores de seus pontos ﬁxos para serem utilizados em outro local como extintores de prontidão, sem expressa autorização da EMPETUR. Caso a montagem do estande recaia em local de ponto ﬁxo de extintor, o mesmo deverá ser mantido sobreposto à montagem e sinalizado, prevendo-se fácil acesso ao local;</w:t>
      </w:r>
    </w:p>
    <w:p w:rsidR="00B6250B" w:rsidRPr="007E3EC7" w:rsidRDefault="00B6250B" w:rsidP="00BF6108">
      <w:pPr>
        <w:spacing w:after="0" w:line="240" w:lineRule="auto"/>
        <w:ind w:left="851"/>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136</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Proibir a colocação de materiais e/ou equipamentos sobre as tampas dos hidrantes existentes no piso e nas paredes, sob pena de paralisação dos trabalhos;</w:t>
      </w:r>
    </w:p>
    <w:p w:rsidR="00B6250B" w:rsidRPr="007E3EC7" w:rsidRDefault="00B6250B" w:rsidP="00BF6108">
      <w:pPr>
        <w:spacing w:after="0" w:line="240" w:lineRule="auto"/>
        <w:ind w:left="851"/>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137</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Impedir a obstrução dos quadros de força do Pavilhão. Quando o quadro estiver na área interna do estande, deverá ser prevista porta de acesso e uma cópia da chave deve ser mantida com o encarregado da manutenção da EMPETUR;</w:t>
      </w:r>
    </w:p>
    <w:p w:rsidR="00B6250B" w:rsidRPr="007E3EC7" w:rsidRDefault="00B6250B" w:rsidP="00BF6108">
      <w:pPr>
        <w:spacing w:after="0" w:line="240" w:lineRule="auto"/>
        <w:ind w:left="851"/>
        <w:jc w:val="both"/>
        <w:rPr>
          <w:rFonts w:ascii="Arial" w:hAnsi="Arial" w:cs="Arial"/>
          <w:spacing w:val="10"/>
        </w:rPr>
      </w:pPr>
    </w:p>
    <w:p w:rsidR="0082007E"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138</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Na necessidade de utilização de gás para cozimento nas dependências do Pavilhão, os cilindros deverão ser instalados</w:t>
      </w:r>
      <w:r w:rsidR="0082007E" w:rsidRPr="007E3EC7">
        <w:rPr>
          <w:rFonts w:ascii="Arial" w:hAnsi="Arial" w:cs="Arial"/>
        </w:rPr>
        <w:t xml:space="preserve"> </w:t>
      </w:r>
      <w:r w:rsidR="00121963" w:rsidRPr="007E3EC7">
        <w:rPr>
          <w:rFonts w:ascii="Arial" w:hAnsi="Arial" w:cs="Arial"/>
        </w:rPr>
        <w:t xml:space="preserve">no lado externo, devidamente isolados e sinalizados, com registro regulador e válvula de fechamento, com distribuição em tubulação metálica, de acordo com as normas do Corpo de Bombeiros e outras que regulam a matéria. No local deverá ser mantido extintor de pó com carga compatível ao risco. A instalação deverá ser submetida à aprovação da EMPETUR e dos Órgãos competentes, antes da realização do evento; </w:t>
      </w:r>
    </w:p>
    <w:p w:rsidR="00B6250B" w:rsidRPr="007E3EC7" w:rsidRDefault="00B6250B" w:rsidP="00BF6108">
      <w:pPr>
        <w:spacing w:after="0" w:line="240" w:lineRule="auto"/>
        <w:ind w:left="851"/>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139</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Providenciar, quando necessário, a passagem de cabos e tubulações, a substituição das tampas de ferros das canaletas por tampas de madeira a ser confeccionada pela montadora oﬁcial ou preposta. Por medida de segurança aos usuários e público em geral, este procedimento deve ser executado antes do inicio do evento e deverá proceder com a reposição das tampas de ferro durante a desmontagem do evento;</w:t>
      </w:r>
    </w:p>
    <w:p w:rsidR="00B6250B" w:rsidRPr="007E3EC7" w:rsidRDefault="00B6250B" w:rsidP="00BF6108">
      <w:pPr>
        <w:spacing w:after="0" w:line="240" w:lineRule="auto"/>
        <w:ind w:left="851"/>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140</w:t>
      </w:r>
      <w:r w:rsidR="0059509C" w:rsidRPr="007E3EC7">
        <w:rPr>
          <w:rFonts w:ascii="Arial" w:hAnsi="Arial" w:cs="Arial"/>
        </w:rPr>
        <w:t xml:space="preserve"> -</w:t>
      </w:r>
      <w:r w:rsidR="00121963" w:rsidRPr="007E3EC7">
        <w:rPr>
          <w:rFonts w:ascii="Arial" w:hAnsi="Arial" w:cs="Arial"/>
        </w:rPr>
        <w:t xml:space="preserve"> Realizar o controle do acesso do público, não permitindo, em hipótese alguma, que se exceda a lotação das áreas locadas;</w:t>
      </w:r>
    </w:p>
    <w:p w:rsidR="00B6250B" w:rsidRPr="007E3EC7" w:rsidRDefault="00B6250B" w:rsidP="00BF6108">
      <w:pPr>
        <w:spacing w:after="0" w:line="240" w:lineRule="auto"/>
        <w:ind w:left="851"/>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141</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Manter saída de emergência em todos os estandes que incluírem ambientes fechados. No caso de auditórios, o número de saídas de emergências deverá ser compatível com o número de lugares previstos.</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D1288D" w:rsidP="00BF6108">
      <w:pPr>
        <w:spacing w:after="0" w:line="240" w:lineRule="auto"/>
        <w:jc w:val="both"/>
        <w:rPr>
          <w:rFonts w:ascii="Arial" w:hAnsi="Arial" w:cs="Arial"/>
        </w:rPr>
      </w:pPr>
      <w:r w:rsidRPr="007E3EC7">
        <w:rPr>
          <w:rFonts w:ascii="Arial" w:hAnsi="Arial" w:cs="Arial"/>
        </w:rPr>
        <w:t>Artigo 142 -</w:t>
      </w:r>
      <w:r w:rsidR="00121963" w:rsidRPr="007E3EC7">
        <w:rPr>
          <w:rFonts w:ascii="Arial" w:hAnsi="Arial" w:cs="Arial"/>
        </w:rPr>
        <w:t xml:space="preserve"> A EMPETUR poderá,</w:t>
      </w:r>
      <w:r w:rsidR="0082007E" w:rsidRPr="007E3EC7">
        <w:rPr>
          <w:rFonts w:ascii="Arial" w:hAnsi="Arial" w:cs="Arial"/>
        </w:rPr>
        <w:t xml:space="preserve"> </w:t>
      </w:r>
      <w:r w:rsidR="00121963" w:rsidRPr="007E3EC7">
        <w:rPr>
          <w:rFonts w:ascii="Arial" w:hAnsi="Arial" w:cs="Arial"/>
        </w:rPr>
        <w:t>a seu critério,</w:t>
      </w:r>
      <w:r w:rsidR="0082007E" w:rsidRPr="007E3EC7">
        <w:rPr>
          <w:rFonts w:ascii="Arial" w:hAnsi="Arial" w:cs="Arial"/>
        </w:rPr>
        <w:t xml:space="preserve"> </w:t>
      </w:r>
      <w:r w:rsidR="00121963" w:rsidRPr="007E3EC7">
        <w:rPr>
          <w:rFonts w:ascii="Arial" w:hAnsi="Arial" w:cs="Arial"/>
        </w:rPr>
        <w:t>proibir a utilização de materiais e/ou equipamentos que possam colocar em risco a segurança contra incêndios.</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B6250B" w:rsidP="004F5962">
      <w:pPr>
        <w:spacing w:after="0" w:line="240" w:lineRule="auto"/>
        <w:jc w:val="center"/>
        <w:rPr>
          <w:rFonts w:ascii="Arial" w:hAnsi="Arial" w:cs="Arial"/>
          <w:b/>
        </w:rPr>
      </w:pPr>
      <w:r w:rsidRPr="007E3EC7">
        <w:rPr>
          <w:rFonts w:ascii="Arial" w:hAnsi="Arial" w:cs="Arial"/>
          <w:b/>
        </w:rPr>
        <w:t xml:space="preserve">DA </w:t>
      </w:r>
      <w:r w:rsidR="00121963" w:rsidRPr="007E3EC7">
        <w:rPr>
          <w:rFonts w:ascii="Arial" w:hAnsi="Arial" w:cs="Arial"/>
          <w:b/>
        </w:rPr>
        <w:t xml:space="preserve">SEGURANÇA </w:t>
      </w:r>
      <w:r w:rsidRPr="007E3EC7">
        <w:rPr>
          <w:rFonts w:ascii="Arial" w:hAnsi="Arial" w:cs="Arial"/>
          <w:b/>
        </w:rPr>
        <w:t>P</w:t>
      </w:r>
      <w:r w:rsidR="00121963" w:rsidRPr="007E3EC7">
        <w:rPr>
          <w:rFonts w:ascii="Arial" w:hAnsi="Arial" w:cs="Arial"/>
          <w:b/>
        </w:rPr>
        <w:t>ATRIMONIAL/VIGILÂNCIA</w:t>
      </w:r>
    </w:p>
    <w:p w:rsidR="0082007E" w:rsidRPr="007E3EC7" w:rsidRDefault="0082007E" w:rsidP="00BF6108">
      <w:pPr>
        <w:spacing w:after="0" w:line="240" w:lineRule="auto"/>
        <w:jc w:val="both"/>
        <w:rPr>
          <w:rFonts w:ascii="Arial" w:hAnsi="Arial" w:cs="Arial"/>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143</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Compete ao CLIENTE manter serviços de vigilância e segurança interna das áreas locadas, durante todo o período abrangido pelo contrato, adotando medidas preventivas contra furtos, roubos, depredações, tumultos, etc.;</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 xml:space="preserve">Artigo </w:t>
      </w:r>
      <w:r w:rsidR="00D1288D" w:rsidRPr="007E3EC7">
        <w:rPr>
          <w:rFonts w:ascii="Arial" w:hAnsi="Arial" w:cs="Arial"/>
        </w:rPr>
        <w:t>144</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O Cliente deverá enviar à Empetur, até 05 (cinco) dias antes do início da montagem do evento, a cópia do contrato da empresa por ele contratada para realizar a segurança do evento, juntamente com a relação contendo nome completo, RG, cópia do Certiﬁcado de Segurança de todos os funcionários que prestarão o serviço;</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00121963" w:rsidRPr="007E3EC7">
        <w:rPr>
          <w:rFonts w:ascii="Arial" w:hAnsi="Arial" w:cs="Arial"/>
        </w:rPr>
        <w:t xml:space="preserve"> </w:t>
      </w:r>
      <w:r w:rsidR="00D1288D" w:rsidRPr="007E3EC7">
        <w:rPr>
          <w:rFonts w:ascii="Arial" w:hAnsi="Arial" w:cs="Arial"/>
        </w:rPr>
        <w:t>145</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não apresentação dos documentos acima exigidos acarretará no impedimento do acesso da empresa contratada nas instalações do Centro de Convenções para realizar a prestação do serviço, assumindo o Cliente toda responsabilidade por eventuais danos causados;</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B6250B" w:rsidP="004F5962">
      <w:pPr>
        <w:spacing w:after="0" w:line="240" w:lineRule="auto"/>
        <w:jc w:val="center"/>
        <w:rPr>
          <w:rFonts w:ascii="Arial" w:hAnsi="Arial" w:cs="Arial"/>
          <w:b/>
        </w:rPr>
      </w:pPr>
      <w:r w:rsidRPr="007E3EC7">
        <w:rPr>
          <w:rFonts w:ascii="Arial" w:hAnsi="Arial" w:cs="Arial"/>
          <w:b/>
        </w:rPr>
        <w:t>DA</w:t>
      </w:r>
      <w:r w:rsidR="005F0F5D" w:rsidRPr="007E3EC7">
        <w:rPr>
          <w:rFonts w:ascii="Arial" w:hAnsi="Arial" w:cs="Arial"/>
          <w:b/>
        </w:rPr>
        <w:t xml:space="preserve"> </w:t>
      </w:r>
      <w:r w:rsidR="00121963" w:rsidRPr="007E3EC7">
        <w:rPr>
          <w:rFonts w:ascii="Arial" w:hAnsi="Arial" w:cs="Arial"/>
          <w:b/>
        </w:rPr>
        <w:t>SEGURANÇA DO TRABALHO</w:t>
      </w:r>
    </w:p>
    <w:p w:rsidR="0059509C"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D1288D" w:rsidRPr="007E3EC7" w:rsidRDefault="00D1288D"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146 – Relacionado a Segurança do Trabalho é obrigação do Cliente:  </w:t>
      </w:r>
    </w:p>
    <w:p w:rsidR="00D1288D" w:rsidRPr="007E3EC7" w:rsidRDefault="00D1288D" w:rsidP="00BF6108">
      <w:pPr>
        <w:spacing w:after="0" w:line="240" w:lineRule="auto"/>
        <w:jc w:val="both"/>
        <w:rPr>
          <w:rFonts w:ascii="Arial" w:hAnsi="Arial" w:cs="Arial"/>
          <w:b/>
          <w:spacing w:val="10"/>
        </w:rPr>
      </w:pPr>
    </w:p>
    <w:p w:rsidR="0082007E" w:rsidRPr="007E3EC7" w:rsidRDefault="00D1288D" w:rsidP="00BF6108">
      <w:pPr>
        <w:spacing w:after="0" w:line="240" w:lineRule="auto"/>
        <w:jc w:val="both"/>
        <w:rPr>
          <w:rFonts w:ascii="Arial" w:hAnsi="Arial" w:cs="Arial"/>
        </w:rPr>
      </w:pPr>
      <w:r w:rsidRPr="007E3EC7">
        <w:rPr>
          <w:rFonts w:ascii="Arial" w:hAnsi="Arial" w:cs="Arial"/>
          <w:spacing w:val="10"/>
        </w:rPr>
        <w:t xml:space="preserve">a) </w:t>
      </w:r>
      <w:r w:rsidR="00121963" w:rsidRPr="007E3EC7">
        <w:rPr>
          <w:rFonts w:ascii="Arial" w:hAnsi="Arial" w:cs="Arial"/>
        </w:rPr>
        <w:t xml:space="preserve">Exigir a utilização de equipamentos de proteção (EPI) por todos os trabalhadores, respeitando o tipo de atividade executada; </w:t>
      </w:r>
    </w:p>
    <w:p w:rsidR="0082007E" w:rsidRPr="007E3EC7" w:rsidRDefault="00D1288D" w:rsidP="00BF6108">
      <w:pPr>
        <w:spacing w:after="0" w:line="240" w:lineRule="auto"/>
        <w:jc w:val="both"/>
        <w:rPr>
          <w:rFonts w:ascii="Arial" w:hAnsi="Arial" w:cs="Arial"/>
        </w:rPr>
      </w:pPr>
      <w:r w:rsidRPr="007E3EC7">
        <w:rPr>
          <w:rFonts w:ascii="Arial" w:hAnsi="Arial" w:cs="Arial"/>
        </w:rPr>
        <w:t xml:space="preserve">b) </w:t>
      </w:r>
      <w:r w:rsidR="00121963" w:rsidRPr="007E3EC7">
        <w:rPr>
          <w:rFonts w:ascii="Arial" w:hAnsi="Arial" w:cs="Arial"/>
        </w:rPr>
        <w:t xml:space="preserve">Fazer respeitar rigorosamente a Portaria MTB </w:t>
      </w:r>
      <w:r w:rsidR="0082007E" w:rsidRPr="007E3EC7">
        <w:rPr>
          <w:rFonts w:ascii="Arial" w:hAnsi="Arial" w:cs="Arial"/>
        </w:rPr>
        <w:t>nº 3214/78 e as NR nº 06,08 e 10;</w:t>
      </w:r>
      <w:r w:rsidR="00121963" w:rsidRPr="007E3EC7">
        <w:rPr>
          <w:rFonts w:ascii="Arial" w:hAnsi="Arial" w:cs="Arial"/>
        </w:rPr>
        <w:t xml:space="preserve"> </w:t>
      </w:r>
    </w:p>
    <w:p w:rsidR="00121963" w:rsidRPr="007E3EC7" w:rsidRDefault="00D1288D" w:rsidP="00BF6108">
      <w:pPr>
        <w:spacing w:after="0" w:line="240" w:lineRule="auto"/>
        <w:jc w:val="both"/>
        <w:rPr>
          <w:rFonts w:ascii="Arial" w:hAnsi="Arial" w:cs="Arial"/>
        </w:rPr>
      </w:pPr>
      <w:r w:rsidRPr="007E3EC7">
        <w:rPr>
          <w:rFonts w:ascii="Arial" w:hAnsi="Arial" w:cs="Arial"/>
        </w:rPr>
        <w:t xml:space="preserve">c) </w:t>
      </w:r>
      <w:r w:rsidR="00121963" w:rsidRPr="007E3EC7">
        <w:rPr>
          <w:rFonts w:ascii="Arial" w:hAnsi="Arial" w:cs="Arial"/>
        </w:rPr>
        <w:t>Impedir o depósito, mesmo que eventual e transitório, de material, ferramentas, produtos,</w:t>
      </w:r>
      <w:r w:rsidR="0082007E" w:rsidRPr="007E3EC7">
        <w:rPr>
          <w:rFonts w:ascii="Arial" w:hAnsi="Arial" w:cs="Arial"/>
        </w:rPr>
        <w:t xml:space="preserve"> </w:t>
      </w:r>
      <w:r w:rsidR="00121963" w:rsidRPr="007E3EC7">
        <w:rPr>
          <w:rFonts w:ascii="Arial" w:hAnsi="Arial" w:cs="Arial"/>
        </w:rPr>
        <w:t xml:space="preserve">caixas de papelão, etc., nas vias de circulação, </w:t>
      </w:r>
      <w:r w:rsidR="0082007E" w:rsidRPr="007E3EC7">
        <w:rPr>
          <w:rFonts w:ascii="Arial" w:hAnsi="Arial" w:cs="Arial"/>
        </w:rPr>
        <w:t>nos estandes e atrás dos mesmos;</w:t>
      </w:r>
    </w:p>
    <w:p w:rsidR="00121963" w:rsidRPr="007E3EC7" w:rsidRDefault="00D1288D" w:rsidP="00BF6108">
      <w:pPr>
        <w:spacing w:after="0" w:line="240" w:lineRule="auto"/>
        <w:jc w:val="both"/>
        <w:rPr>
          <w:rFonts w:ascii="Arial" w:hAnsi="Arial" w:cs="Arial"/>
        </w:rPr>
      </w:pPr>
      <w:r w:rsidRPr="007E3EC7">
        <w:rPr>
          <w:rFonts w:ascii="Arial" w:hAnsi="Arial" w:cs="Arial"/>
        </w:rPr>
        <w:t xml:space="preserve">d) </w:t>
      </w:r>
      <w:r w:rsidR="00121963" w:rsidRPr="007E3EC7">
        <w:rPr>
          <w:rFonts w:ascii="Arial" w:hAnsi="Arial" w:cs="Arial"/>
        </w:rPr>
        <w:t>Controlar a utilização adequada de vasilhames com produtos que possam prejudicar a saúde dos usuários e manipuladores, ou daniﬁcar as instalações do Pavilhão ou dos estandes, tais como: graxa, tintas, corrosivos, inﬂamáveis, etc.</w:t>
      </w:r>
    </w:p>
    <w:p w:rsidR="00121963" w:rsidRPr="007E3EC7" w:rsidRDefault="00D1288D" w:rsidP="00BF6108">
      <w:pPr>
        <w:spacing w:after="0" w:line="240" w:lineRule="auto"/>
        <w:jc w:val="both"/>
        <w:rPr>
          <w:rFonts w:ascii="Arial" w:hAnsi="Arial" w:cs="Arial"/>
        </w:rPr>
      </w:pPr>
      <w:r w:rsidRPr="007E3EC7">
        <w:rPr>
          <w:rFonts w:ascii="Arial" w:hAnsi="Arial" w:cs="Arial"/>
          <w:spacing w:val="10"/>
        </w:rPr>
        <w:t xml:space="preserve">e) </w:t>
      </w:r>
      <w:r w:rsidR="00121963" w:rsidRPr="007E3EC7">
        <w:rPr>
          <w:rFonts w:ascii="Arial" w:hAnsi="Arial" w:cs="Arial"/>
        </w:rPr>
        <w:t>Adotar todas as medidas de segurança adequadas para impedir a entrada de produtos explosivos ou armas em qualquer dependência do CECON;</w:t>
      </w:r>
    </w:p>
    <w:p w:rsidR="00121963" w:rsidRPr="007E3EC7" w:rsidRDefault="00D1288D" w:rsidP="00BF6108">
      <w:pPr>
        <w:spacing w:after="0" w:line="240" w:lineRule="auto"/>
        <w:jc w:val="both"/>
        <w:rPr>
          <w:rFonts w:ascii="Arial" w:hAnsi="Arial" w:cs="Arial"/>
        </w:rPr>
      </w:pPr>
      <w:r w:rsidRPr="007E3EC7">
        <w:rPr>
          <w:rFonts w:ascii="Arial" w:hAnsi="Arial" w:cs="Arial"/>
        </w:rPr>
        <w:t xml:space="preserve">f) </w:t>
      </w:r>
      <w:r w:rsidR="00121963" w:rsidRPr="007E3EC7">
        <w:rPr>
          <w:rFonts w:ascii="Arial" w:hAnsi="Arial" w:cs="Arial"/>
        </w:rPr>
        <w:t>Impedir a obstrução das rotas de fuga oﬁciais do Pavilhão em todas as etapas do evento;</w:t>
      </w:r>
    </w:p>
    <w:p w:rsidR="00121963" w:rsidRPr="007E3EC7" w:rsidRDefault="00D1288D" w:rsidP="00BF6108">
      <w:pPr>
        <w:spacing w:after="0" w:line="240" w:lineRule="auto"/>
        <w:jc w:val="both"/>
        <w:rPr>
          <w:rFonts w:ascii="Arial" w:hAnsi="Arial" w:cs="Arial"/>
        </w:rPr>
      </w:pPr>
      <w:r w:rsidRPr="007E3EC7">
        <w:rPr>
          <w:rFonts w:ascii="Arial" w:hAnsi="Arial" w:cs="Arial"/>
          <w:spacing w:val="10"/>
        </w:rPr>
        <w:t>g)</w:t>
      </w:r>
      <w:r w:rsidR="0059509C" w:rsidRPr="007E3EC7">
        <w:rPr>
          <w:rFonts w:ascii="Arial" w:hAnsi="Arial" w:cs="Arial"/>
        </w:rPr>
        <w:t xml:space="preserve"> </w:t>
      </w:r>
      <w:r w:rsidR="00121963" w:rsidRPr="007E3EC7">
        <w:rPr>
          <w:rFonts w:ascii="Arial" w:hAnsi="Arial" w:cs="Arial"/>
        </w:rPr>
        <w:t>A EMPETUR exige a utilização de escadas de mão em alturas de até 3 metros, para alturas superiores, utilizar andaimes e/ou equipamento tipo plataforma elevatória (observar a NR18).</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B6250B" w:rsidP="004F5962">
      <w:pPr>
        <w:spacing w:after="0" w:line="240" w:lineRule="auto"/>
        <w:jc w:val="center"/>
        <w:rPr>
          <w:rFonts w:ascii="Arial" w:hAnsi="Arial" w:cs="Arial"/>
          <w:b/>
        </w:rPr>
      </w:pPr>
      <w:r w:rsidRPr="007E3EC7">
        <w:rPr>
          <w:rFonts w:ascii="Arial" w:hAnsi="Arial" w:cs="Arial"/>
          <w:b/>
        </w:rPr>
        <w:t>DA</w:t>
      </w:r>
      <w:r w:rsidR="005F0F5D" w:rsidRPr="007E3EC7">
        <w:rPr>
          <w:rFonts w:ascii="Arial" w:hAnsi="Arial" w:cs="Arial"/>
          <w:b/>
        </w:rPr>
        <w:t xml:space="preserve"> </w:t>
      </w:r>
      <w:r w:rsidR="00121963" w:rsidRPr="007E3EC7">
        <w:rPr>
          <w:rFonts w:ascii="Arial" w:hAnsi="Arial" w:cs="Arial"/>
          <w:b/>
        </w:rPr>
        <w:t>SONORIZAÇÃO</w:t>
      </w:r>
    </w:p>
    <w:p w:rsidR="0082007E" w:rsidRPr="007E3EC7" w:rsidRDefault="0082007E" w:rsidP="00BF6108">
      <w:pPr>
        <w:spacing w:after="0" w:line="240" w:lineRule="auto"/>
        <w:jc w:val="both"/>
        <w:rPr>
          <w:rFonts w:ascii="Arial" w:hAnsi="Arial" w:cs="Arial"/>
        </w:rPr>
      </w:pPr>
    </w:p>
    <w:p w:rsidR="0082007E"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147</w:t>
      </w:r>
      <w:r w:rsidR="0059509C" w:rsidRPr="007E3EC7">
        <w:rPr>
          <w:rFonts w:ascii="Arial" w:hAnsi="Arial" w:cs="Arial"/>
        </w:rPr>
        <w:t xml:space="preserve"> -</w:t>
      </w:r>
      <w:r w:rsidR="00121963" w:rsidRPr="007E3EC7">
        <w:rPr>
          <w:rFonts w:ascii="Arial" w:hAnsi="Arial" w:cs="Arial"/>
        </w:rPr>
        <w:t xml:space="preserve"> Nos teatros e auditórios serão disponibilizados equipamentos de som, exclusivamente para locução, contendo mesa para distribuição de microfones, Rackcom ampliﬁcação, 02 (dois) microfones na mesa, 01 no púlpito e um passador de CD, sendo proibida a utilização destes sistemas de so</w:t>
      </w:r>
      <w:r w:rsidR="00D1288D" w:rsidRPr="007E3EC7">
        <w:rPr>
          <w:rFonts w:ascii="Arial" w:hAnsi="Arial" w:cs="Arial"/>
        </w:rPr>
        <w:t>norização para música ambiente.</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148</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Os equipamentos e operação de som para música e instrumentos musicais devem ser fornecidos pelo CLIENTE ou adquiridos junto a terceiros, s</w:t>
      </w:r>
      <w:r w:rsidR="00D1288D" w:rsidRPr="007E3EC7">
        <w:rPr>
          <w:rFonts w:ascii="Arial" w:hAnsi="Arial" w:cs="Arial"/>
        </w:rPr>
        <w:t>ob sua responsabilidade e custo.</w:t>
      </w:r>
    </w:p>
    <w:p w:rsidR="00B6250B" w:rsidRPr="007E3EC7" w:rsidRDefault="00B6250B" w:rsidP="00BF6108">
      <w:pPr>
        <w:spacing w:after="0" w:line="240" w:lineRule="auto"/>
        <w:jc w:val="both"/>
        <w:rPr>
          <w:rFonts w:ascii="Arial" w:hAnsi="Arial" w:cs="Arial"/>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149</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O CLIENTE poderá fazer uso do sistema de avisos que cobre todas as áreas de halls, devendo</w:t>
      </w:r>
      <w:r w:rsidR="00D1288D" w:rsidRPr="007E3EC7">
        <w:rPr>
          <w:rFonts w:ascii="Arial" w:hAnsi="Arial" w:cs="Arial"/>
        </w:rPr>
        <w:t xml:space="preserve"> contratar operador para tal ﬁm.</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150</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 xml:space="preserve">A locação para shows, espetáculos artísticos, óperas e concertos, com percentual de bilheteria, incluem os recursos cênicos disponíveis no Teatro Guararapes. Os demais eventos, quando necessário deverão fazer locação especíﬁca dos equipamentos cênicos disponíveis, de acordo </w:t>
      </w:r>
      <w:r w:rsidR="00D1288D" w:rsidRPr="007E3EC7">
        <w:rPr>
          <w:rFonts w:ascii="Arial" w:hAnsi="Arial" w:cs="Arial"/>
        </w:rPr>
        <w:t>com tabela de preços da EMPETUR.</w:t>
      </w:r>
    </w:p>
    <w:p w:rsidR="00D1288D" w:rsidRPr="007E3EC7" w:rsidRDefault="00D1288D" w:rsidP="00BF6108">
      <w:pPr>
        <w:spacing w:after="0" w:line="240" w:lineRule="auto"/>
        <w:jc w:val="both"/>
        <w:rPr>
          <w:rFonts w:ascii="Arial" w:hAnsi="Arial" w:cs="Arial"/>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151</w:t>
      </w:r>
      <w:r w:rsidR="0059509C" w:rsidRPr="007E3EC7">
        <w:rPr>
          <w:rFonts w:ascii="Arial" w:hAnsi="Arial" w:cs="Arial"/>
        </w:rPr>
        <w:t xml:space="preserve"> -</w:t>
      </w:r>
      <w:r w:rsidR="00121963" w:rsidRPr="007E3EC7">
        <w:rPr>
          <w:rFonts w:ascii="Arial" w:hAnsi="Arial" w:cs="Arial"/>
        </w:rPr>
        <w:t xml:space="preserve"> É de responsabilidade do CLIENTE a autorização para utilizar qualquer recurso de áudio para emissão de mensagens promocionais, vídeo wall, apresentações de atividades artísticas, desﬁles ou para simples sonorização ambiente, e os níveis de som devem limitar-se a 55 dB (A). Aos CLIENTES ou expositores que pretendam utilizar qualquer uma dessas atividades, recomendamos construção de salas com isolamento acústico, com apresentação de parecer assinado por proﬁssional legalmente habilitado (Arquiteto ou Engen</w:t>
      </w:r>
      <w:r w:rsidR="00D1288D" w:rsidRPr="007E3EC7">
        <w:rPr>
          <w:rFonts w:ascii="Arial" w:hAnsi="Arial" w:cs="Arial"/>
        </w:rPr>
        <w:t>heiro de Segurança do Trabalho).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221257" w:rsidRPr="007E3EC7" w:rsidRDefault="00B6250B" w:rsidP="004F5962">
      <w:pPr>
        <w:spacing w:after="0" w:line="240" w:lineRule="auto"/>
        <w:jc w:val="center"/>
        <w:rPr>
          <w:rFonts w:ascii="Arial" w:hAnsi="Arial" w:cs="Arial"/>
          <w:b/>
        </w:rPr>
      </w:pPr>
      <w:r w:rsidRPr="007E3EC7">
        <w:rPr>
          <w:rFonts w:ascii="Arial" w:hAnsi="Arial" w:cs="Arial"/>
          <w:b/>
        </w:rPr>
        <w:t>DA</w:t>
      </w:r>
      <w:r w:rsidR="005F0F5D" w:rsidRPr="007E3EC7">
        <w:rPr>
          <w:rFonts w:ascii="Arial" w:hAnsi="Arial" w:cs="Arial"/>
          <w:b/>
        </w:rPr>
        <w:t xml:space="preserve"> </w:t>
      </w:r>
      <w:r w:rsidR="00121963" w:rsidRPr="007E3EC7">
        <w:rPr>
          <w:rFonts w:ascii="Arial" w:hAnsi="Arial" w:cs="Arial"/>
          <w:b/>
        </w:rPr>
        <w:t>TELEFONIA/VOZ/DADOS</w:t>
      </w:r>
    </w:p>
    <w:p w:rsidR="00221257" w:rsidRPr="007E3EC7" w:rsidRDefault="00221257" w:rsidP="00BF6108">
      <w:pPr>
        <w:spacing w:after="0" w:line="240" w:lineRule="auto"/>
        <w:jc w:val="both"/>
        <w:rPr>
          <w:rFonts w:ascii="Arial" w:hAnsi="Arial" w:cs="Arial"/>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152</w:t>
      </w:r>
      <w:r w:rsidR="00221257"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Cabe ao cliente solicitar,</w:t>
      </w:r>
      <w:r w:rsidR="00221257" w:rsidRPr="007E3EC7">
        <w:rPr>
          <w:rFonts w:ascii="Arial" w:hAnsi="Arial" w:cs="Arial"/>
        </w:rPr>
        <w:t xml:space="preserve"> </w:t>
      </w:r>
      <w:r w:rsidR="00121963" w:rsidRPr="007E3EC7">
        <w:rPr>
          <w:rFonts w:ascii="Arial" w:hAnsi="Arial" w:cs="Arial"/>
        </w:rPr>
        <w:t>junto à</w:t>
      </w:r>
      <w:r w:rsidR="00221257" w:rsidRPr="007E3EC7">
        <w:rPr>
          <w:rFonts w:ascii="Arial" w:hAnsi="Arial" w:cs="Arial"/>
        </w:rPr>
        <w:t xml:space="preserve"> </w:t>
      </w:r>
      <w:r w:rsidR="00121963" w:rsidRPr="007E3EC7">
        <w:rPr>
          <w:rFonts w:ascii="Arial" w:hAnsi="Arial" w:cs="Arial"/>
        </w:rPr>
        <w:t>EMPETUR,</w:t>
      </w:r>
      <w:r w:rsidR="00221257" w:rsidRPr="007E3EC7">
        <w:rPr>
          <w:rFonts w:ascii="Arial" w:hAnsi="Arial" w:cs="Arial"/>
        </w:rPr>
        <w:t xml:space="preserve"> </w:t>
      </w:r>
      <w:r w:rsidR="00121963" w:rsidRPr="007E3EC7">
        <w:rPr>
          <w:rFonts w:ascii="Arial" w:hAnsi="Arial" w:cs="Arial"/>
        </w:rPr>
        <w:t>com no mínimo 10 (dez) dias de antecedência da realização do Evento, a instalação de li</w:t>
      </w:r>
      <w:r w:rsidR="00D1288D" w:rsidRPr="007E3EC7">
        <w:rPr>
          <w:rFonts w:ascii="Arial" w:hAnsi="Arial" w:cs="Arial"/>
        </w:rPr>
        <w:t>nhas diretas, Velox e Similares.</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153</w:t>
      </w:r>
      <w:r w:rsidR="00221257"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Cabe ao cliente contratar a linha junto à operadora, e exigir a sua instalação até o décimo dia anterior ao início do Evento. A EMPETUR não se responsabilizara pela instalação de linhas colocadas no D.</w:t>
      </w:r>
      <w:r w:rsidR="00D1288D" w:rsidRPr="007E3EC7">
        <w:rPr>
          <w:rFonts w:ascii="Arial" w:hAnsi="Arial" w:cs="Arial"/>
        </w:rPr>
        <w:t>G. fora do prazo pela operadora.</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154</w:t>
      </w:r>
      <w:r w:rsidR="00121963" w:rsidRPr="007E3EC7">
        <w:rPr>
          <w:rFonts w:ascii="Arial" w:hAnsi="Arial" w:cs="Arial"/>
        </w:rPr>
        <w:t xml:space="preserve"> </w:t>
      </w:r>
      <w:r w:rsidR="0059509C" w:rsidRPr="007E3EC7">
        <w:rPr>
          <w:rFonts w:ascii="Arial" w:hAnsi="Arial" w:cs="Arial"/>
        </w:rPr>
        <w:t xml:space="preserve">- </w:t>
      </w:r>
      <w:r w:rsidR="00121963" w:rsidRPr="007E3EC7">
        <w:rPr>
          <w:rFonts w:ascii="Arial" w:hAnsi="Arial" w:cs="Arial"/>
        </w:rPr>
        <w:t>A contratante da área ou a montadora oﬁcial por ela designada, centralizará os pedidos dos expositores e repassará para a EMPETUR (mediante preenchimento do formulário) a autorização de instalação das linhas, as quais serão cobradas a preço de tabela vigen</w:t>
      </w:r>
      <w:r w:rsidR="00D1288D" w:rsidRPr="007E3EC7">
        <w:rPr>
          <w:rFonts w:ascii="Arial" w:hAnsi="Arial" w:cs="Arial"/>
        </w:rPr>
        <w:t>te.</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155</w:t>
      </w:r>
      <w:r w:rsidR="00121963" w:rsidRPr="007E3EC7">
        <w:rPr>
          <w:rFonts w:ascii="Arial" w:hAnsi="Arial" w:cs="Arial"/>
        </w:rPr>
        <w:t xml:space="preserve"> </w:t>
      </w:r>
      <w:r w:rsidR="00274EB1" w:rsidRPr="007E3EC7">
        <w:rPr>
          <w:rFonts w:ascii="Arial" w:hAnsi="Arial" w:cs="Arial"/>
        </w:rPr>
        <w:t xml:space="preserve">- </w:t>
      </w:r>
      <w:r w:rsidR="00121963" w:rsidRPr="007E3EC7">
        <w:rPr>
          <w:rFonts w:ascii="Arial" w:hAnsi="Arial" w:cs="Arial"/>
        </w:rPr>
        <w:t>Cabe ao cliente encaminhar planta de telecomunicações, com legenda, contendo tipo, capacidade, qua</w:t>
      </w:r>
      <w:r w:rsidR="00D1288D" w:rsidRPr="007E3EC7">
        <w:rPr>
          <w:rFonts w:ascii="Arial" w:hAnsi="Arial" w:cs="Arial"/>
        </w:rPr>
        <w:t>ntidade de pontos e localização.</w:t>
      </w:r>
    </w:p>
    <w:p w:rsidR="00B6250B" w:rsidRPr="007E3EC7" w:rsidRDefault="00B6250B" w:rsidP="00BF6108">
      <w:pPr>
        <w:spacing w:after="0" w:line="240" w:lineRule="auto"/>
        <w:jc w:val="both"/>
        <w:rPr>
          <w:rFonts w:ascii="Arial" w:hAnsi="Arial" w:cs="Arial"/>
          <w:spacing w:val="10"/>
        </w:rPr>
      </w:pPr>
    </w:p>
    <w:p w:rsidR="00221257"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 xml:space="preserve">156 </w:t>
      </w:r>
      <w:r w:rsidR="00274EB1" w:rsidRPr="007E3EC7">
        <w:rPr>
          <w:rFonts w:ascii="Arial" w:hAnsi="Arial" w:cs="Arial"/>
        </w:rPr>
        <w:t xml:space="preserve">- </w:t>
      </w:r>
      <w:r w:rsidR="00121963" w:rsidRPr="007E3EC7">
        <w:rPr>
          <w:rFonts w:ascii="Arial" w:hAnsi="Arial" w:cs="Arial"/>
        </w:rPr>
        <w:t>Caso o CLIENTE necessite de extensão ou mudança de local de qualquer linha ou LPs, será cob</w:t>
      </w:r>
      <w:r w:rsidR="00D1288D" w:rsidRPr="007E3EC7">
        <w:rPr>
          <w:rFonts w:ascii="Arial" w:hAnsi="Arial" w:cs="Arial"/>
        </w:rPr>
        <w:t>rada outra taxa de instalação.</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157</w:t>
      </w:r>
      <w:r w:rsidR="00121963" w:rsidRPr="007E3EC7">
        <w:rPr>
          <w:rFonts w:ascii="Arial" w:hAnsi="Arial" w:cs="Arial"/>
        </w:rPr>
        <w:t xml:space="preserve"> </w:t>
      </w:r>
      <w:r w:rsidR="00274EB1" w:rsidRPr="007E3EC7">
        <w:rPr>
          <w:rFonts w:ascii="Arial" w:hAnsi="Arial" w:cs="Arial"/>
        </w:rPr>
        <w:t xml:space="preserve">- </w:t>
      </w:r>
      <w:r w:rsidR="00121963" w:rsidRPr="007E3EC7">
        <w:rPr>
          <w:rFonts w:ascii="Arial" w:hAnsi="Arial" w:cs="Arial"/>
        </w:rPr>
        <w:t>A instalação de antenas transmissoras e receptoras deverá ser solicitada previamente, mediante pagamento em conformidade com a tabela de preços vigente. O local de instalação será deﬁni</w:t>
      </w:r>
      <w:r w:rsidR="00D1288D" w:rsidRPr="007E3EC7">
        <w:rPr>
          <w:rFonts w:ascii="Arial" w:hAnsi="Arial" w:cs="Arial"/>
        </w:rPr>
        <w:t>do pela área técnica da EMPETUR.</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158</w:t>
      </w:r>
      <w:r w:rsidR="00121963" w:rsidRPr="007E3EC7">
        <w:rPr>
          <w:rFonts w:ascii="Arial" w:hAnsi="Arial" w:cs="Arial"/>
        </w:rPr>
        <w:t xml:space="preserve"> </w:t>
      </w:r>
      <w:r w:rsidR="00274EB1" w:rsidRPr="007E3EC7">
        <w:rPr>
          <w:rFonts w:ascii="Arial" w:hAnsi="Arial" w:cs="Arial"/>
        </w:rPr>
        <w:t xml:space="preserve">- </w:t>
      </w:r>
      <w:r w:rsidR="00121963" w:rsidRPr="007E3EC7">
        <w:rPr>
          <w:rFonts w:ascii="Arial" w:hAnsi="Arial" w:cs="Arial"/>
        </w:rPr>
        <w:t>É responsabilidade do CLIENTE a elaboração de lista telefônica interna com o número dos ramais instalados, inclusive a su</w:t>
      </w:r>
      <w:r w:rsidR="00D1288D" w:rsidRPr="007E3EC7">
        <w:rPr>
          <w:rFonts w:ascii="Arial" w:hAnsi="Arial" w:cs="Arial"/>
        </w:rPr>
        <w:t>a distribuição aos interessados.</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159</w:t>
      </w:r>
      <w:r w:rsidR="00121963" w:rsidRPr="007E3EC7">
        <w:rPr>
          <w:rFonts w:ascii="Arial" w:hAnsi="Arial" w:cs="Arial"/>
        </w:rPr>
        <w:t xml:space="preserve"> </w:t>
      </w:r>
      <w:r w:rsidR="00274EB1" w:rsidRPr="007E3EC7">
        <w:rPr>
          <w:rFonts w:ascii="Arial" w:hAnsi="Arial" w:cs="Arial"/>
        </w:rPr>
        <w:t xml:space="preserve">- </w:t>
      </w:r>
      <w:r w:rsidR="00121963" w:rsidRPr="007E3EC7">
        <w:rPr>
          <w:rFonts w:ascii="Arial" w:hAnsi="Arial" w:cs="Arial"/>
        </w:rPr>
        <w:t>A EMPETUR não disponibilizará o aparelho telefônico ou outros equipamentos. É de responsabilidade do contratante da á</w:t>
      </w:r>
      <w:r w:rsidR="00D1288D" w:rsidRPr="007E3EC7">
        <w:rPr>
          <w:rFonts w:ascii="Arial" w:hAnsi="Arial" w:cs="Arial"/>
        </w:rPr>
        <w:t>rea e dos expositores trazê-los.</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160</w:t>
      </w:r>
      <w:r w:rsidR="00121963" w:rsidRPr="007E3EC7">
        <w:rPr>
          <w:rFonts w:ascii="Arial" w:hAnsi="Arial" w:cs="Arial"/>
        </w:rPr>
        <w:t xml:space="preserve"> </w:t>
      </w:r>
      <w:r w:rsidR="00274EB1" w:rsidRPr="007E3EC7">
        <w:rPr>
          <w:rFonts w:ascii="Arial" w:hAnsi="Arial" w:cs="Arial"/>
        </w:rPr>
        <w:t xml:space="preserve">- </w:t>
      </w:r>
      <w:r w:rsidR="00121963" w:rsidRPr="007E3EC7">
        <w:rPr>
          <w:rFonts w:ascii="Arial" w:hAnsi="Arial" w:cs="Arial"/>
        </w:rPr>
        <w:t>O pagamento correspondente, com base na tabela de preços em vigor, será feito pelo locat</w:t>
      </w:r>
      <w:r w:rsidR="00D1288D" w:rsidRPr="007E3EC7">
        <w:rPr>
          <w:rFonts w:ascii="Arial" w:hAnsi="Arial" w:cs="Arial"/>
        </w:rPr>
        <w:t>ário através do depósito caução.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B6250B" w:rsidP="004F5962">
      <w:pPr>
        <w:spacing w:after="0" w:line="240" w:lineRule="auto"/>
        <w:jc w:val="center"/>
        <w:rPr>
          <w:rFonts w:ascii="Arial" w:hAnsi="Arial" w:cs="Arial"/>
          <w:b/>
        </w:rPr>
      </w:pPr>
      <w:r w:rsidRPr="007E3EC7">
        <w:rPr>
          <w:rFonts w:ascii="Arial" w:hAnsi="Arial" w:cs="Arial"/>
          <w:b/>
        </w:rPr>
        <w:t>DAS</w:t>
      </w:r>
      <w:r w:rsidR="005F0F5D" w:rsidRPr="007E3EC7">
        <w:rPr>
          <w:rFonts w:ascii="Arial" w:hAnsi="Arial" w:cs="Arial"/>
          <w:b/>
        </w:rPr>
        <w:t xml:space="preserve"> </w:t>
      </w:r>
      <w:r w:rsidR="00121963" w:rsidRPr="007E3EC7">
        <w:rPr>
          <w:rFonts w:ascii="Arial" w:hAnsi="Arial" w:cs="Arial"/>
          <w:b/>
        </w:rPr>
        <w:t>PLANTAS E PROJETOS</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 xml:space="preserve">161 </w:t>
      </w:r>
      <w:r w:rsidR="00274EB1" w:rsidRPr="007E3EC7">
        <w:rPr>
          <w:rFonts w:ascii="Arial" w:hAnsi="Arial" w:cs="Arial"/>
        </w:rPr>
        <w:t xml:space="preserve">- </w:t>
      </w:r>
      <w:r w:rsidR="00121963" w:rsidRPr="007E3EC7">
        <w:rPr>
          <w:rFonts w:ascii="Arial" w:hAnsi="Arial" w:cs="Arial"/>
        </w:rPr>
        <w:t>O CLIENTE obriga-se a apresentar à EMPETUR, no prazo de até 30 dias anteriores ao início da locação, 04 cópias da planta em escala com a distribuição dos estandes e outras montagens de toda a área locada, 03 cópias da planta detalhando pontos de água e</w:t>
      </w:r>
      <w:r w:rsidR="00221257" w:rsidRPr="007E3EC7">
        <w:rPr>
          <w:rFonts w:ascii="Arial" w:hAnsi="Arial" w:cs="Arial"/>
        </w:rPr>
        <w:t xml:space="preserve"> </w:t>
      </w:r>
      <w:r w:rsidR="00121963" w:rsidRPr="007E3EC7">
        <w:rPr>
          <w:rFonts w:ascii="Arial" w:hAnsi="Arial" w:cs="Arial"/>
        </w:rPr>
        <w:t>esgoto, de energia elétrica especiﬁcando a carga em KVA e pontos de telefonia. Nas plantas deverão constar a legenda com a descrição dos equipamentos e respectivas quantidades e revisões.</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00D1288D" w:rsidRPr="007E3EC7">
        <w:rPr>
          <w:rFonts w:ascii="Arial" w:hAnsi="Arial" w:cs="Arial"/>
        </w:rPr>
        <w:t xml:space="preserve"> 16</w:t>
      </w:r>
      <w:r w:rsidRPr="007E3EC7">
        <w:rPr>
          <w:rFonts w:ascii="Arial" w:hAnsi="Arial" w:cs="Arial"/>
        </w:rPr>
        <w:t xml:space="preserve">2 </w:t>
      </w:r>
      <w:r w:rsidR="00274EB1" w:rsidRPr="007E3EC7">
        <w:rPr>
          <w:rFonts w:ascii="Arial" w:hAnsi="Arial" w:cs="Arial"/>
        </w:rPr>
        <w:t xml:space="preserve">- </w:t>
      </w:r>
      <w:r w:rsidR="00121963" w:rsidRPr="007E3EC7">
        <w:rPr>
          <w:rFonts w:ascii="Arial" w:hAnsi="Arial" w:cs="Arial"/>
        </w:rPr>
        <w:t>A EMPETUR poderá impugnar as plantas que estiverem em descordo com as normas de segurança ou de outros órgãos públicos e com este Regulamento. Nesta hipótese, o CLIENTE terá o prazo de 24 (vinte e quatro) horas após a notiﬁcação para regularizar a anomalia, eximindo a EMPETUR de qualquer responsabilidade.</w:t>
      </w:r>
    </w:p>
    <w:p w:rsidR="00D1288D" w:rsidRPr="007E3EC7" w:rsidRDefault="00D1288D" w:rsidP="00BF6108">
      <w:pPr>
        <w:spacing w:after="0" w:line="240" w:lineRule="auto"/>
        <w:jc w:val="both"/>
        <w:rPr>
          <w:rFonts w:ascii="Arial" w:hAnsi="Arial" w:cs="Arial"/>
          <w:b/>
        </w:rPr>
      </w:pPr>
    </w:p>
    <w:p w:rsidR="00121963" w:rsidRPr="007E3EC7" w:rsidRDefault="00B6250B" w:rsidP="0078281C">
      <w:pPr>
        <w:spacing w:after="0" w:line="240" w:lineRule="auto"/>
        <w:jc w:val="both"/>
        <w:rPr>
          <w:rFonts w:ascii="Arial" w:hAnsi="Arial" w:cs="Arial"/>
          <w:b/>
        </w:rPr>
      </w:pPr>
      <w:r w:rsidRPr="007E3EC7">
        <w:rPr>
          <w:rFonts w:ascii="Arial" w:hAnsi="Arial" w:cs="Arial"/>
          <w:b/>
        </w:rPr>
        <w:t>DO</w:t>
      </w:r>
      <w:r w:rsidR="005F0F5D" w:rsidRPr="007E3EC7">
        <w:rPr>
          <w:rFonts w:ascii="Arial" w:hAnsi="Arial" w:cs="Arial"/>
          <w:b/>
        </w:rPr>
        <w:t xml:space="preserve"> </w:t>
      </w:r>
      <w:r w:rsidR="00121963" w:rsidRPr="007E3EC7">
        <w:rPr>
          <w:rFonts w:ascii="Arial" w:hAnsi="Arial" w:cs="Arial"/>
          <w:b/>
        </w:rPr>
        <w:t xml:space="preserve">  MERCHANDISING, CARTAZES, AVISOS E OUTROS ELEMENTOS PUBLICITÁRIOS</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163</w:t>
      </w:r>
      <w:r w:rsidR="00121963" w:rsidRPr="007E3EC7">
        <w:rPr>
          <w:rFonts w:ascii="Arial" w:hAnsi="Arial" w:cs="Arial"/>
        </w:rPr>
        <w:t xml:space="preserve"> </w:t>
      </w:r>
      <w:r w:rsidR="00274EB1" w:rsidRPr="007E3EC7">
        <w:rPr>
          <w:rFonts w:ascii="Arial" w:hAnsi="Arial" w:cs="Arial"/>
        </w:rPr>
        <w:t xml:space="preserve">- </w:t>
      </w:r>
      <w:r w:rsidR="00121963" w:rsidRPr="007E3EC7">
        <w:rPr>
          <w:rFonts w:ascii="Arial" w:hAnsi="Arial" w:cs="Arial"/>
        </w:rPr>
        <w:t>Caberá à EMPETUR autorizar, sem ônus para a produção/organização dos eventos, no interior da área locada, a aplicação de elementos publicitários como faixas, banners, cartazes etc (identiﬁcados em plantas). Nos teatros e auditórios, estes elementos deverão ser colocados nas</w:t>
      </w:r>
      <w:r w:rsidR="00D1288D" w:rsidRPr="007E3EC7">
        <w:rPr>
          <w:rFonts w:ascii="Arial" w:hAnsi="Arial" w:cs="Arial"/>
        </w:rPr>
        <w:t xml:space="preserve"> varas de urdimento ou testeira.</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164</w:t>
      </w:r>
      <w:r w:rsidR="00274EB1" w:rsidRPr="007E3EC7">
        <w:rPr>
          <w:rFonts w:ascii="Arial" w:hAnsi="Arial" w:cs="Arial"/>
        </w:rPr>
        <w:t xml:space="preserve"> -</w:t>
      </w:r>
      <w:r w:rsidR="00121963" w:rsidRPr="007E3EC7">
        <w:rPr>
          <w:rFonts w:ascii="Arial" w:hAnsi="Arial" w:cs="Arial"/>
        </w:rPr>
        <w:t xml:space="preserve"> É</w:t>
      </w:r>
      <w:r w:rsidR="00221257" w:rsidRPr="007E3EC7">
        <w:rPr>
          <w:rFonts w:ascii="Arial" w:hAnsi="Arial" w:cs="Arial"/>
        </w:rPr>
        <w:t xml:space="preserve"> </w:t>
      </w:r>
      <w:r w:rsidR="00121963" w:rsidRPr="007E3EC7">
        <w:rPr>
          <w:rFonts w:ascii="Arial" w:hAnsi="Arial" w:cs="Arial"/>
        </w:rPr>
        <w:t>de exclusividade</w:t>
      </w:r>
      <w:r w:rsidR="00221257" w:rsidRPr="007E3EC7">
        <w:rPr>
          <w:rFonts w:ascii="Arial" w:hAnsi="Arial" w:cs="Arial"/>
        </w:rPr>
        <w:t xml:space="preserve"> </w:t>
      </w:r>
      <w:r w:rsidR="00121963" w:rsidRPr="007E3EC7">
        <w:rPr>
          <w:rFonts w:ascii="Arial" w:hAnsi="Arial" w:cs="Arial"/>
        </w:rPr>
        <w:t>da EMPETUR a comercialização de merchandising nos espaços externos às áreas locadas. A comercialização de merchandising nas áreas internas é exclusiva do CLIENTE não sendo permitida a obstrução das rotas de fuga (na largura e altura) para a colocação de banners e qualquer peça de divulgação.</w:t>
      </w:r>
    </w:p>
    <w:p w:rsidR="00B6250B" w:rsidRPr="007E3EC7" w:rsidRDefault="00B6250B" w:rsidP="00BF6108">
      <w:pPr>
        <w:spacing w:after="0" w:line="240" w:lineRule="auto"/>
        <w:jc w:val="both"/>
        <w:rPr>
          <w:rFonts w:ascii="Arial" w:hAnsi="Arial" w:cs="Arial"/>
          <w:spacing w:val="10"/>
        </w:rPr>
      </w:pPr>
    </w:p>
    <w:p w:rsidR="00DA544C"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 xml:space="preserve">165 </w:t>
      </w:r>
      <w:r w:rsidR="00274EB1" w:rsidRPr="007E3EC7">
        <w:rPr>
          <w:rFonts w:ascii="Arial" w:hAnsi="Arial" w:cs="Arial"/>
        </w:rPr>
        <w:t xml:space="preserve">- </w:t>
      </w:r>
      <w:r w:rsidR="00DA544C" w:rsidRPr="007E3EC7">
        <w:rPr>
          <w:rFonts w:ascii="Arial" w:hAnsi="Arial" w:cs="Arial"/>
        </w:rPr>
        <w:t>Nas salas de reunião, os cartazes e avisos deverão ser instalados sob montantes (com estrutura independente das paredes),a cargo do Cliente, com faculdade de utilização dos corre</w:t>
      </w:r>
      <w:r w:rsidR="00D1288D" w:rsidRPr="007E3EC7">
        <w:rPr>
          <w:rFonts w:ascii="Arial" w:hAnsi="Arial" w:cs="Arial"/>
        </w:rPr>
        <w:t>dores, para apoio à sinalização.</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166</w:t>
      </w:r>
      <w:r w:rsidR="00221257" w:rsidRPr="007E3EC7">
        <w:rPr>
          <w:rFonts w:ascii="Arial" w:hAnsi="Arial" w:cs="Arial"/>
        </w:rPr>
        <w:t xml:space="preserve"> </w:t>
      </w:r>
      <w:r w:rsidR="00274EB1" w:rsidRPr="007E3EC7">
        <w:rPr>
          <w:rFonts w:ascii="Arial" w:hAnsi="Arial" w:cs="Arial"/>
        </w:rPr>
        <w:t xml:space="preserve">- </w:t>
      </w:r>
      <w:r w:rsidR="00121963" w:rsidRPr="007E3EC7">
        <w:rPr>
          <w:rFonts w:ascii="Arial" w:hAnsi="Arial" w:cs="Arial"/>
        </w:rPr>
        <w:t>A cobrança pela instalação de elementos publicitários postos nas áreas não locadas, se dará de acordo</w:t>
      </w:r>
      <w:r w:rsidR="00D1288D" w:rsidRPr="007E3EC7">
        <w:rPr>
          <w:rFonts w:ascii="Arial" w:hAnsi="Arial" w:cs="Arial"/>
        </w:rPr>
        <w:t xml:space="preserve"> com a tabela de preços vigente.</w:t>
      </w:r>
    </w:p>
    <w:p w:rsidR="00274EB1" w:rsidRPr="007E3EC7" w:rsidRDefault="00274EB1"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167</w:t>
      </w:r>
      <w:r w:rsidR="00274EB1" w:rsidRPr="007E3EC7">
        <w:rPr>
          <w:rFonts w:ascii="Arial" w:hAnsi="Arial" w:cs="Arial"/>
        </w:rPr>
        <w:t xml:space="preserve"> -</w:t>
      </w:r>
      <w:r w:rsidR="00121963" w:rsidRPr="007E3EC7">
        <w:rPr>
          <w:rFonts w:ascii="Arial" w:hAnsi="Arial" w:cs="Arial"/>
        </w:rPr>
        <w:t xml:space="preserve"> A Diretoria de Operações, juntamente com a Unidade Comercial, deliberará acerca das instalações dos elementos de publicidade, luminosos ou não, com base nas normas de segurança, circulação, visibilidade, conservação, adequação à in</w:t>
      </w:r>
      <w:r w:rsidR="00D1288D" w:rsidRPr="007E3EC7">
        <w:rPr>
          <w:rFonts w:ascii="Arial" w:hAnsi="Arial" w:cs="Arial"/>
        </w:rPr>
        <w:t>fraestrutura, ART, entre outros.</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168</w:t>
      </w:r>
      <w:r w:rsidR="00121963" w:rsidRPr="007E3EC7">
        <w:rPr>
          <w:rFonts w:ascii="Arial" w:hAnsi="Arial" w:cs="Arial"/>
        </w:rPr>
        <w:t xml:space="preserve"> </w:t>
      </w:r>
      <w:r w:rsidR="00274EB1" w:rsidRPr="007E3EC7">
        <w:rPr>
          <w:rFonts w:ascii="Arial" w:hAnsi="Arial" w:cs="Arial"/>
        </w:rPr>
        <w:t xml:space="preserve">- </w:t>
      </w:r>
      <w:r w:rsidR="00121963" w:rsidRPr="007E3EC7">
        <w:rPr>
          <w:rFonts w:ascii="Arial" w:hAnsi="Arial" w:cs="Arial"/>
        </w:rPr>
        <w:t>Não será permitida panﬂe</w:t>
      </w:r>
      <w:r w:rsidR="00D1288D" w:rsidRPr="007E3EC7">
        <w:rPr>
          <w:rFonts w:ascii="Arial" w:hAnsi="Arial" w:cs="Arial"/>
        </w:rPr>
        <w:t>tagem na área interna do CECON.</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169</w:t>
      </w:r>
      <w:r w:rsidR="00121963" w:rsidRPr="007E3EC7">
        <w:rPr>
          <w:rFonts w:ascii="Arial" w:hAnsi="Arial" w:cs="Arial"/>
        </w:rPr>
        <w:t xml:space="preserve"> </w:t>
      </w:r>
      <w:r w:rsidR="00274EB1" w:rsidRPr="007E3EC7">
        <w:rPr>
          <w:rFonts w:ascii="Arial" w:hAnsi="Arial" w:cs="Arial"/>
        </w:rPr>
        <w:t xml:space="preserve">- </w:t>
      </w:r>
      <w:r w:rsidR="00121963" w:rsidRPr="007E3EC7">
        <w:rPr>
          <w:rFonts w:ascii="Arial" w:hAnsi="Arial" w:cs="Arial"/>
        </w:rPr>
        <w:t>Todo o material de merchandising deverá ser retirado ao término do evento;</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170</w:t>
      </w:r>
      <w:r w:rsidR="00121963" w:rsidRPr="007E3EC7">
        <w:rPr>
          <w:rFonts w:ascii="Arial" w:hAnsi="Arial" w:cs="Arial"/>
        </w:rPr>
        <w:t xml:space="preserve"> </w:t>
      </w:r>
      <w:r w:rsidR="00274EB1" w:rsidRPr="007E3EC7">
        <w:rPr>
          <w:rFonts w:ascii="Arial" w:hAnsi="Arial" w:cs="Arial"/>
        </w:rPr>
        <w:t xml:space="preserve">- </w:t>
      </w:r>
      <w:r w:rsidR="00121963" w:rsidRPr="007E3EC7">
        <w:rPr>
          <w:rFonts w:ascii="Arial" w:hAnsi="Arial" w:cs="Arial"/>
        </w:rPr>
        <w:t>Não será permitida a utilização de nenhum material de ﬁxação que cause danos às instalações, tais como prego, ﬁtas ades</w:t>
      </w:r>
      <w:r w:rsidR="00D1288D" w:rsidRPr="007E3EC7">
        <w:rPr>
          <w:rFonts w:ascii="Arial" w:hAnsi="Arial" w:cs="Arial"/>
        </w:rPr>
        <w:t>ivas à base de cola de PVC, etc.</w:t>
      </w:r>
    </w:p>
    <w:p w:rsidR="00B6250B" w:rsidRPr="007E3EC7" w:rsidRDefault="00B6250B" w:rsidP="00BF6108">
      <w:pPr>
        <w:spacing w:after="0" w:line="240" w:lineRule="auto"/>
        <w:jc w:val="both"/>
        <w:rPr>
          <w:rFonts w:ascii="Arial" w:hAnsi="Arial" w:cs="Arial"/>
          <w:spacing w:val="10"/>
        </w:rPr>
      </w:pP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1288D" w:rsidRPr="007E3EC7">
        <w:rPr>
          <w:rFonts w:ascii="Arial" w:hAnsi="Arial" w:cs="Arial"/>
        </w:rPr>
        <w:t>171</w:t>
      </w:r>
      <w:r w:rsidR="00121963" w:rsidRPr="007E3EC7">
        <w:rPr>
          <w:rFonts w:ascii="Arial" w:hAnsi="Arial" w:cs="Arial"/>
        </w:rPr>
        <w:t xml:space="preserve"> </w:t>
      </w:r>
      <w:r w:rsidR="00274EB1" w:rsidRPr="007E3EC7">
        <w:rPr>
          <w:rFonts w:ascii="Arial" w:hAnsi="Arial" w:cs="Arial"/>
        </w:rPr>
        <w:t xml:space="preserve">- </w:t>
      </w:r>
      <w:r w:rsidR="00121963" w:rsidRPr="007E3EC7">
        <w:rPr>
          <w:rFonts w:ascii="Arial" w:hAnsi="Arial" w:cs="Arial"/>
        </w:rPr>
        <w:t>É terminantemente proibida a ﬁxação de qualquer objeto nas estruturas metálicas de sustentação da coberta (perﬁs, treliças, vigas, calhas etc.) do Pavilhão de Feiras e Mezanino. O Pavilhão de Feiras dispõe de cabos de aço entre os vãos para este ﬁm.</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B6250B" w:rsidP="004F5962">
      <w:pPr>
        <w:spacing w:after="0" w:line="240" w:lineRule="auto"/>
        <w:jc w:val="center"/>
        <w:rPr>
          <w:rFonts w:ascii="Arial" w:hAnsi="Arial" w:cs="Arial"/>
          <w:b/>
        </w:rPr>
      </w:pPr>
      <w:r w:rsidRPr="007E3EC7">
        <w:rPr>
          <w:rFonts w:ascii="Arial" w:hAnsi="Arial" w:cs="Arial"/>
          <w:b/>
        </w:rPr>
        <w:t xml:space="preserve">DOS </w:t>
      </w:r>
      <w:r w:rsidR="00121963" w:rsidRPr="007E3EC7">
        <w:rPr>
          <w:rFonts w:ascii="Arial" w:hAnsi="Arial" w:cs="Arial"/>
          <w:b/>
        </w:rPr>
        <w:t>CONVITES</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B6250B"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4C12EC" w:rsidRPr="007E3EC7">
        <w:rPr>
          <w:rFonts w:ascii="Arial" w:hAnsi="Arial" w:cs="Arial"/>
        </w:rPr>
        <w:t>172</w:t>
      </w:r>
      <w:r w:rsidR="00B47524" w:rsidRPr="007E3EC7">
        <w:rPr>
          <w:rFonts w:ascii="Arial" w:hAnsi="Arial" w:cs="Arial"/>
        </w:rPr>
        <w:t xml:space="preserve"> </w:t>
      </w:r>
      <w:r w:rsidR="00274EB1" w:rsidRPr="007E3EC7">
        <w:rPr>
          <w:rFonts w:ascii="Arial" w:hAnsi="Arial" w:cs="Arial"/>
        </w:rPr>
        <w:t xml:space="preserve">- </w:t>
      </w:r>
      <w:r w:rsidR="00121963" w:rsidRPr="007E3EC7">
        <w:rPr>
          <w:rFonts w:ascii="Arial" w:hAnsi="Arial" w:cs="Arial"/>
        </w:rPr>
        <w:t>O produtor de eventos com bilheteria poderá retirar até 200 (duzentos) convites para a primeira apresentação e 100 (cem) para cada uma das demais apresentações do mesmo espetáculo, seja no mesmo dia ou nos seguintes. No Teatro Guararapes, os convites excedentes serão pagos à taxa de 30% (Trinta) do valor de cada ingresso.</w:t>
      </w:r>
    </w:p>
    <w:p w:rsidR="00B6250B" w:rsidRPr="007E3EC7" w:rsidRDefault="00B6250B" w:rsidP="00BF6108">
      <w:pPr>
        <w:spacing w:after="0" w:line="240" w:lineRule="auto"/>
        <w:jc w:val="both"/>
        <w:rPr>
          <w:rFonts w:ascii="Arial" w:hAnsi="Arial" w:cs="Arial"/>
          <w:spacing w:val="10"/>
        </w:rPr>
      </w:pPr>
    </w:p>
    <w:p w:rsidR="00B47524" w:rsidRPr="007E3EC7" w:rsidRDefault="004C12EC" w:rsidP="00BF6108">
      <w:pPr>
        <w:spacing w:after="0" w:line="240" w:lineRule="auto"/>
        <w:jc w:val="both"/>
        <w:rPr>
          <w:rFonts w:ascii="Arial" w:hAnsi="Arial" w:cs="Arial"/>
          <w:b/>
        </w:rPr>
      </w:pPr>
      <w:r w:rsidRPr="007E3EC7">
        <w:rPr>
          <w:rFonts w:ascii="Arial" w:hAnsi="Arial" w:cs="Arial"/>
          <w:spacing w:val="10"/>
        </w:rPr>
        <w:t>Artigo</w:t>
      </w:r>
      <w:r w:rsidRPr="007E3EC7">
        <w:rPr>
          <w:rFonts w:ascii="Arial" w:hAnsi="Arial" w:cs="Arial"/>
        </w:rPr>
        <w:t xml:space="preserve"> 173 - Fica obrigada a locatária a entregar à locadora convites de show e festas que sejam realizados nas dependências do cecon, 10 (dez) dias antes do evento, nos seguintes quantitativos:</w:t>
      </w:r>
    </w:p>
    <w:p w:rsidR="00274EB1" w:rsidRPr="007E3EC7" w:rsidRDefault="00274EB1" w:rsidP="00BF6108">
      <w:pPr>
        <w:spacing w:after="0" w:line="240" w:lineRule="auto"/>
        <w:jc w:val="both"/>
        <w:rPr>
          <w:rFonts w:ascii="Arial" w:hAnsi="Arial" w:cs="Arial"/>
          <w:spacing w:val="10"/>
        </w:rPr>
      </w:pPr>
    </w:p>
    <w:p w:rsidR="00B47524" w:rsidRPr="007E3EC7" w:rsidRDefault="004C12EC" w:rsidP="00BF6108">
      <w:pPr>
        <w:spacing w:after="0" w:line="240" w:lineRule="auto"/>
        <w:jc w:val="both"/>
        <w:rPr>
          <w:rFonts w:ascii="Arial" w:hAnsi="Arial" w:cs="Arial"/>
        </w:rPr>
      </w:pPr>
      <w:r w:rsidRPr="007E3EC7">
        <w:rPr>
          <w:rFonts w:ascii="Arial" w:hAnsi="Arial" w:cs="Arial"/>
          <w:spacing w:val="10"/>
        </w:rPr>
        <w:t>Paragrafo Primeiro:</w:t>
      </w:r>
      <w:r w:rsidR="00B47524" w:rsidRPr="007E3EC7">
        <w:rPr>
          <w:rFonts w:ascii="Arial" w:hAnsi="Arial" w:cs="Arial"/>
        </w:rPr>
        <w:t xml:space="preserve"> área externa: 200 convites por dia de evento, sendo 100 de acesso à área VIP (camarote, pista premium, frontstage, independente da nomenclatura atr</w:t>
      </w:r>
      <w:r w:rsidRPr="007E3EC7">
        <w:rPr>
          <w:rFonts w:ascii="Arial" w:hAnsi="Arial" w:cs="Arial"/>
        </w:rPr>
        <w:t>ibuída) e 100 de acesso a pista.</w:t>
      </w:r>
    </w:p>
    <w:p w:rsidR="00274EB1" w:rsidRPr="007E3EC7" w:rsidRDefault="00274EB1" w:rsidP="00BF6108">
      <w:pPr>
        <w:spacing w:after="0" w:line="240" w:lineRule="auto"/>
        <w:ind w:left="851"/>
        <w:jc w:val="both"/>
        <w:rPr>
          <w:rFonts w:ascii="Arial" w:hAnsi="Arial" w:cs="Arial"/>
          <w:spacing w:val="10"/>
        </w:rPr>
      </w:pPr>
    </w:p>
    <w:p w:rsidR="00B47524" w:rsidRPr="007E3EC7" w:rsidRDefault="004C12EC" w:rsidP="00BF6108">
      <w:pPr>
        <w:spacing w:after="0" w:line="240" w:lineRule="auto"/>
        <w:jc w:val="both"/>
        <w:rPr>
          <w:rFonts w:ascii="Arial" w:hAnsi="Arial" w:cs="Arial"/>
        </w:rPr>
      </w:pPr>
      <w:r w:rsidRPr="007E3EC7">
        <w:rPr>
          <w:rFonts w:ascii="Arial" w:hAnsi="Arial" w:cs="Arial"/>
          <w:spacing w:val="10"/>
        </w:rPr>
        <w:t xml:space="preserve">Paragrafo Segundo: </w:t>
      </w:r>
      <w:r w:rsidR="00B47524" w:rsidRPr="007E3EC7">
        <w:rPr>
          <w:rFonts w:ascii="Arial" w:hAnsi="Arial" w:cs="Arial"/>
        </w:rPr>
        <w:t>área interna: 100 convites por dia de evento, sendo 50 de acesso à área VIP (camarote, pista premium, frontstage, independente da nomenclatura at</w:t>
      </w:r>
      <w:r w:rsidRPr="007E3EC7">
        <w:rPr>
          <w:rFonts w:ascii="Arial" w:hAnsi="Arial" w:cs="Arial"/>
        </w:rPr>
        <w:t>ribuída) e 50 de acesso a pista.</w:t>
      </w:r>
    </w:p>
    <w:p w:rsidR="00274EB1" w:rsidRPr="007E3EC7" w:rsidRDefault="00274EB1" w:rsidP="00BF6108">
      <w:pPr>
        <w:spacing w:after="0" w:line="240" w:lineRule="auto"/>
        <w:jc w:val="both"/>
        <w:rPr>
          <w:rFonts w:ascii="Arial" w:hAnsi="Arial" w:cs="Arial"/>
          <w:spacing w:val="10"/>
        </w:rPr>
      </w:pPr>
    </w:p>
    <w:p w:rsidR="00B47524" w:rsidRPr="007E3EC7" w:rsidRDefault="004C12EC" w:rsidP="00BF6108">
      <w:pPr>
        <w:spacing w:after="0" w:line="240" w:lineRule="auto"/>
        <w:jc w:val="both"/>
        <w:rPr>
          <w:rFonts w:ascii="Arial" w:hAnsi="Arial" w:cs="Arial"/>
        </w:rPr>
      </w:pPr>
      <w:r w:rsidRPr="007E3EC7">
        <w:rPr>
          <w:rFonts w:ascii="Arial" w:hAnsi="Arial" w:cs="Arial"/>
          <w:spacing w:val="10"/>
        </w:rPr>
        <w:t>Paragrafo Terceiro:</w:t>
      </w:r>
      <w:r w:rsidR="00274EB1" w:rsidRPr="007E3EC7">
        <w:rPr>
          <w:rFonts w:ascii="Arial" w:hAnsi="Arial" w:cs="Arial"/>
        </w:rPr>
        <w:t xml:space="preserve"> </w:t>
      </w:r>
      <w:r w:rsidR="00B47524" w:rsidRPr="007E3EC7">
        <w:rPr>
          <w:rFonts w:ascii="Arial" w:hAnsi="Arial" w:cs="Arial"/>
        </w:rPr>
        <w:t xml:space="preserve">Teatro Guararapes: 70 (setenta) convites, no caso de espetáculo único; Os convites serão reservados para as seguintes poltronas: AF 12 a 34; AH 13 a 35 e CB 19 a 42 (balcão).  No caso de espetáculo consecutivo, nos demais dias, ficarão reservados à locadora 35 (trinta e cinco) convites nas poltronas AF 12 a 34 </w:t>
      </w:r>
      <w:r w:rsidRPr="007E3EC7">
        <w:rPr>
          <w:rFonts w:ascii="Arial" w:hAnsi="Arial" w:cs="Arial"/>
        </w:rPr>
        <w:t>(plateia) e CC 20 a 31 (balcão).</w:t>
      </w:r>
    </w:p>
    <w:p w:rsidR="00B6250B" w:rsidRPr="007E3EC7" w:rsidRDefault="00B6250B" w:rsidP="00BF6108">
      <w:pPr>
        <w:spacing w:after="0" w:line="240" w:lineRule="auto"/>
        <w:ind w:left="851"/>
        <w:jc w:val="both"/>
        <w:rPr>
          <w:rFonts w:ascii="Arial" w:hAnsi="Arial" w:cs="Arial"/>
          <w:spacing w:val="10"/>
        </w:rPr>
      </w:pPr>
    </w:p>
    <w:p w:rsidR="00121963" w:rsidRPr="007E3EC7" w:rsidRDefault="004C12EC" w:rsidP="00BF6108">
      <w:pPr>
        <w:spacing w:after="0" w:line="240" w:lineRule="auto"/>
        <w:jc w:val="both"/>
        <w:rPr>
          <w:rFonts w:ascii="Arial" w:hAnsi="Arial" w:cs="Arial"/>
        </w:rPr>
      </w:pPr>
      <w:r w:rsidRPr="007E3EC7">
        <w:rPr>
          <w:rFonts w:ascii="Arial" w:hAnsi="Arial" w:cs="Arial"/>
          <w:spacing w:val="10"/>
        </w:rPr>
        <w:t xml:space="preserve">Paragrafo Quarto: </w:t>
      </w:r>
      <w:r w:rsidR="00B47524" w:rsidRPr="007E3EC7">
        <w:rPr>
          <w:rFonts w:ascii="Arial" w:hAnsi="Arial" w:cs="Arial"/>
        </w:rPr>
        <w:t>Nos demais eventos a Locatária deverá disponibiliz</w:t>
      </w:r>
      <w:r w:rsidRPr="007E3EC7">
        <w:rPr>
          <w:rFonts w:ascii="Arial" w:hAnsi="Arial" w:cs="Arial"/>
        </w:rPr>
        <w:t>ar 100 convites para a Locadora.</w:t>
      </w:r>
    </w:p>
    <w:p w:rsidR="00B47524" w:rsidRPr="007E3EC7" w:rsidRDefault="00B47524" w:rsidP="00BF6108">
      <w:pPr>
        <w:spacing w:after="0" w:line="240" w:lineRule="auto"/>
        <w:jc w:val="both"/>
        <w:rPr>
          <w:rFonts w:ascii="Arial" w:hAnsi="Arial" w:cs="Arial"/>
          <w:b/>
        </w:rPr>
      </w:pPr>
    </w:p>
    <w:p w:rsidR="00121963" w:rsidRPr="007E3EC7" w:rsidRDefault="00121963" w:rsidP="004F5962">
      <w:pPr>
        <w:spacing w:after="0" w:line="240" w:lineRule="auto"/>
        <w:jc w:val="center"/>
        <w:rPr>
          <w:rFonts w:ascii="Arial" w:hAnsi="Arial" w:cs="Arial"/>
          <w:b/>
        </w:rPr>
      </w:pPr>
      <w:r w:rsidRPr="007E3EC7">
        <w:rPr>
          <w:rFonts w:ascii="Arial" w:hAnsi="Arial" w:cs="Arial"/>
          <w:b/>
        </w:rPr>
        <w:t>DOS IMPOSTOS</w:t>
      </w:r>
    </w:p>
    <w:p w:rsidR="00DA544C" w:rsidRPr="007E3EC7" w:rsidRDefault="00DA544C" w:rsidP="00BF6108">
      <w:pPr>
        <w:spacing w:after="0" w:line="240" w:lineRule="auto"/>
        <w:jc w:val="both"/>
        <w:rPr>
          <w:rFonts w:ascii="Arial" w:hAnsi="Arial" w:cs="Arial"/>
        </w:rPr>
      </w:pPr>
    </w:p>
    <w:p w:rsidR="00121963" w:rsidRPr="007E3EC7" w:rsidRDefault="0061502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4C12EC" w:rsidRPr="007E3EC7">
        <w:rPr>
          <w:rFonts w:ascii="Arial" w:hAnsi="Arial" w:cs="Arial"/>
        </w:rPr>
        <w:t>174</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Recolhimento de ISS</w:t>
      </w:r>
      <w:r w:rsidR="00DA544C" w:rsidRPr="007E3EC7">
        <w:rPr>
          <w:rFonts w:ascii="Arial" w:hAnsi="Arial" w:cs="Arial"/>
        </w:rPr>
        <w:t>:</w:t>
      </w:r>
      <w:r w:rsidR="00121963" w:rsidRPr="007E3EC7">
        <w:rPr>
          <w:rFonts w:ascii="Arial" w:hAnsi="Arial" w:cs="Arial"/>
        </w:rPr>
        <w:t xml:space="preserve"> o evento com arrecadação de bilheteria ﬁca obrigado a recolher, no fechamento do borderô, percentual da renda bruta a título de imposto sobre serviços (ISS), conforme dispõe a Legislação Tr</w:t>
      </w:r>
      <w:r w:rsidR="004C12EC" w:rsidRPr="007E3EC7">
        <w:rPr>
          <w:rFonts w:ascii="Arial" w:hAnsi="Arial" w:cs="Arial"/>
        </w:rPr>
        <w:t>ibutária do Município de Olinda.</w:t>
      </w:r>
    </w:p>
    <w:p w:rsidR="00DB0235" w:rsidRPr="007E3EC7" w:rsidRDefault="00DB0235" w:rsidP="00BF6108">
      <w:pPr>
        <w:spacing w:after="0" w:line="240" w:lineRule="auto"/>
        <w:jc w:val="both"/>
        <w:rPr>
          <w:rFonts w:ascii="Arial" w:hAnsi="Arial" w:cs="Arial"/>
          <w:spacing w:val="10"/>
        </w:rPr>
      </w:pPr>
    </w:p>
    <w:p w:rsidR="00121963" w:rsidRPr="007E3EC7" w:rsidRDefault="0061502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4C12EC" w:rsidRPr="007E3EC7">
        <w:rPr>
          <w:rFonts w:ascii="Arial" w:hAnsi="Arial" w:cs="Arial"/>
        </w:rPr>
        <w:t>175</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Direitos Autorais</w:t>
      </w:r>
      <w:r w:rsidR="00DA544C" w:rsidRPr="007E3EC7">
        <w:rPr>
          <w:rFonts w:ascii="Arial" w:hAnsi="Arial" w:cs="Arial"/>
        </w:rPr>
        <w:t>:</w:t>
      </w:r>
      <w:r w:rsidR="00121963" w:rsidRPr="007E3EC7">
        <w:rPr>
          <w:rFonts w:ascii="Arial" w:hAnsi="Arial" w:cs="Arial"/>
        </w:rPr>
        <w:t xml:space="preserve"> o CLIENTE é responsável pelo recolhimento de qualquer tributo junto ao SBAT, ECAD, Ordem dos Músicos e qualquer outro órgão ﬁscalizador, em qualquer evento com música, seja ao vivo ou ambiente, exaurindo as responsabilidades da EMPETUR junto aos mesmos.</w:t>
      </w:r>
    </w:p>
    <w:p w:rsidR="0072476F" w:rsidRPr="007E3EC7" w:rsidRDefault="0072476F" w:rsidP="00BF6108">
      <w:pPr>
        <w:spacing w:after="0" w:line="240" w:lineRule="auto"/>
        <w:jc w:val="both"/>
        <w:rPr>
          <w:rFonts w:ascii="Arial" w:hAnsi="Arial" w:cs="Arial"/>
        </w:rPr>
      </w:pPr>
    </w:p>
    <w:p w:rsidR="00121963" w:rsidRPr="007E3EC7" w:rsidRDefault="00615029" w:rsidP="004F5962">
      <w:pPr>
        <w:spacing w:after="0" w:line="240" w:lineRule="auto"/>
        <w:jc w:val="center"/>
        <w:rPr>
          <w:rFonts w:ascii="Arial" w:hAnsi="Arial" w:cs="Arial"/>
          <w:b/>
        </w:rPr>
      </w:pPr>
      <w:r w:rsidRPr="007E3EC7">
        <w:rPr>
          <w:rFonts w:ascii="Arial" w:hAnsi="Arial" w:cs="Arial"/>
          <w:b/>
        </w:rPr>
        <w:t>DO</w:t>
      </w:r>
      <w:r w:rsidR="00DA544C" w:rsidRPr="007E3EC7">
        <w:rPr>
          <w:rFonts w:ascii="Arial" w:hAnsi="Arial" w:cs="Arial"/>
          <w:b/>
        </w:rPr>
        <w:t xml:space="preserve"> </w:t>
      </w:r>
      <w:r w:rsidR="00121963" w:rsidRPr="007E3EC7">
        <w:rPr>
          <w:rFonts w:ascii="Arial" w:hAnsi="Arial" w:cs="Arial"/>
          <w:b/>
        </w:rPr>
        <w:t>SEGURO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4C12EC" w:rsidP="00BF6108">
      <w:pPr>
        <w:spacing w:after="0" w:line="240" w:lineRule="auto"/>
        <w:jc w:val="both"/>
        <w:rPr>
          <w:rFonts w:ascii="Arial" w:hAnsi="Arial" w:cs="Arial"/>
        </w:rPr>
      </w:pPr>
      <w:r w:rsidRPr="007E3EC7">
        <w:rPr>
          <w:rFonts w:ascii="Arial" w:hAnsi="Arial" w:cs="Arial"/>
          <w:spacing w:val="10"/>
        </w:rPr>
        <w:t xml:space="preserve">Artigo 176 - </w:t>
      </w:r>
      <w:r w:rsidR="00121963" w:rsidRPr="007E3EC7">
        <w:rPr>
          <w:rFonts w:ascii="Arial" w:hAnsi="Arial" w:cs="Arial"/>
        </w:rPr>
        <w:t>É responsabilidade do CLIENTE providenciar seguro contra tumulto, responsabilidade civil, por danos materiais e pessoais, das áreas dadas em locação e todas as instalações e benfeitorias, inclusive para as hipóteses de o sinistro ser causado</w:t>
      </w:r>
      <w:r w:rsidR="009C6D57" w:rsidRPr="007E3EC7">
        <w:rPr>
          <w:rFonts w:ascii="Arial" w:hAnsi="Arial" w:cs="Arial"/>
        </w:rPr>
        <w:t xml:space="preserve"> </w:t>
      </w:r>
      <w:r w:rsidR="00121963" w:rsidRPr="007E3EC7">
        <w:rPr>
          <w:rFonts w:ascii="Arial" w:hAnsi="Arial" w:cs="Arial"/>
        </w:rPr>
        <w:t>por terceiros. O seguro deverá garantir todo o período de locação e ser suﬁciente para cobrir a totalidade do eventual sinistro. O CLIENTE deverá encaminhar à EMPETUR com 20 dias de antecedência ao início da locação, uma cópia da apólice.</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615029" w:rsidP="004F5962">
      <w:pPr>
        <w:spacing w:after="0" w:line="240" w:lineRule="auto"/>
        <w:jc w:val="center"/>
        <w:rPr>
          <w:rFonts w:ascii="Arial" w:hAnsi="Arial" w:cs="Arial"/>
          <w:b/>
        </w:rPr>
      </w:pPr>
      <w:r w:rsidRPr="007E3EC7">
        <w:rPr>
          <w:rFonts w:ascii="Arial" w:hAnsi="Arial" w:cs="Arial"/>
          <w:b/>
        </w:rPr>
        <w:t>DA</w:t>
      </w:r>
      <w:r w:rsidR="005F0F5D" w:rsidRPr="007E3EC7">
        <w:rPr>
          <w:rFonts w:ascii="Arial" w:hAnsi="Arial" w:cs="Arial"/>
          <w:b/>
        </w:rPr>
        <w:t xml:space="preserve"> </w:t>
      </w:r>
      <w:r w:rsidR="00121963" w:rsidRPr="007E3EC7">
        <w:rPr>
          <w:rFonts w:ascii="Arial" w:hAnsi="Arial" w:cs="Arial"/>
          <w:b/>
        </w:rPr>
        <w:t>PARTICIPAÇÃO DE AUTORIDADES</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4C12EC" w:rsidP="00BF6108">
      <w:pPr>
        <w:spacing w:after="0" w:line="240" w:lineRule="auto"/>
        <w:jc w:val="both"/>
        <w:rPr>
          <w:rFonts w:ascii="Arial" w:hAnsi="Arial" w:cs="Arial"/>
        </w:rPr>
      </w:pPr>
      <w:r w:rsidRPr="007E3EC7">
        <w:rPr>
          <w:rFonts w:ascii="Arial" w:hAnsi="Arial" w:cs="Arial"/>
          <w:spacing w:val="10"/>
        </w:rPr>
        <w:t>Artigo 177 -</w:t>
      </w:r>
      <w:r w:rsidR="00615029" w:rsidRPr="007E3EC7">
        <w:rPr>
          <w:rFonts w:ascii="Arial" w:hAnsi="Arial" w:cs="Arial"/>
        </w:rPr>
        <w:t xml:space="preserve"> </w:t>
      </w:r>
      <w:r w:rsidR="00121963" w:rsidRPr="007E3EC7">
        <w:rPr>
          <w:rFonts w:ascii="Arial" w:hAnsi="Arial" w:cs="Arial"/>
        </w:rPr>
        <w:t>Caso esteja prevista a participação de Autoridades no evento, deverá ser entregue à EMPETUR uma relação com os nomes das autoridades e horário da abertura do evento, com até 48 horas de antecedência, para facilitar o acesso.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615029" w:rsidP="004F5962">
      <w:pPr>
        <w:spacing w:after="0" w:line="240" w:lineRule="auto"/>
        <w:jc w:val="center"/>
        <w:rPr>
          <w:rFonts w:ascii="Arial" w:hAnsi="Arial" w:cs="Arial"/>
          <w:b/>
        </w:rPr>
      </w:pPr>
      <w:r w:rsidRPr="007E3EC7">
        <w:rPr>
          <w:rFonts w:ascii="Arial" w:hAnsi="Arial" w:cs="Arial"/>
          <w:b/>
        </w:rPr>
        <w:t>DAS</w:t>
      </w:r>
      <w:r w:rsidR="005F0F5D" w:rsidRPr="007E3EC7">
        <w:rPr>
          <w:rFonts w:ascii="Arial" w:hAnsi="Arial" w:cs="Arial"/>
          <w:b/>
        </w:rPr>
        <w:t xml:space="preserve"> </w:t>
      </w:r>
      <w:r w:rsidR="00121963" w:rsidRPr="007E3EC7">
        <w:rPr>
          <w:rFonts w:ascii="Arial" w:hAnsi="Arial" w:cs="Arial"/>
          <w:b/>
        </w:rPr>
        <w:t>PLANTAS ORNAMENTAIS E JARDINS</w:t>
      </w:r>
      <w:r w:rsidR="004C12EC" w:rsidRPr="007E3EC7">
        <w:rPr>
          <w:rFonts w:ascii="Arial" w:hAnsi="Arial" w:cs="Arial"/>
          <w:b/>
        </w:rPr>
        <w:t>, DA SINALIZAÇÃO INTERNA, DOS EMBARGO DA CONSTRUÇÃO</w:t>
      </w:r>
    </w:p>
    <w:p w:rsidR="00566DA7"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4C12EC" w:rsidP="00BF6108">
      <w:pPr>
        <w:spacing w:after="0" w:line="240" w:lineRule="auto"/>
        <w:jc w:val="both"/>
        <w:rPr>
          <w:rFonts w:ascii="Arial" w:hAnsi="Arial" w:cs="Arial"/>
        </w:rPr>
      </w:pPr>
      <w:r w:rsidRPr="007E3EC7">
        <w:rPr>
          <w:rFonts w:ascii="Arial" w:hAnsi="Arial" w:cs="Arial"/>
          <w:spacing w:val="10"/>
        </w:rPr>
        <w:t>Artigo 178 -</w:t>
      </w:r>
      <w:r w:rsidR="00615029" w:rsidRPr="007E3EC7">
        <w:rPr>
          <w:rFonts w:ascii="Arial" w:hAnsi="Arial" w:cs="Arial"/>
        </w:rPr>
        <w:t xml:space="preserve"> </w:t>
      </w:r>
      <w:r w:rsidR="00121963" w:rsidRPr="007E3EC7">
        <w:rPr>
          <w:rFonts w:ascii="Arial" w:hAnsi="Arial" w:cs="Arial"/>
        </w:rPr>
        <w:t>Jardins, plantas e ﬂores ornamentais serão permitidas desde que a área do piso seja protegida com manta plástica.</w:t>
      </w:r>
    </w:p>
    <w:p w:rsidR="00566DA7"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B765AB" w:rsidRPr="007E3EC7" w:rsidRDefault="00B765AB" w:rsidP="00BF6108">
      <w:pPr>
        <w:spacing w:after="0" w:line="240" w:lineRule="auto"/>
        <w:jc w:val="both"/>
        <w:rPr>
          <w:rFonts w:ascii="Arial" w:hAnsi="Arial" w:cs="Arial"/>
        </w:rPr>
      </w:pPr>
      <w:r w:rsidRPr="007E3EC7">
        <w:rPr>
          <w:rFonts w:ascii="Arial" w:hAnsi="Arial" w:cs="Arial"/>
          <w:spacing w:val="10"/>
        </w:rPr>
        <w:t>Artigo 179 -</w:t>
      </w:r>
      <w:r w:rsidRPr="007E3EC7">
        <w:rPr>
          <w:rFonts w:ascii="Arial" w:hAnsi="Arial" w:cs="Arial"/>
        </w:rPr>
        <w:t xml:space="preserve"> </w:t>
      </w:r>
      <w:r w:rsidR="00121963" w:rsidRPr="007E3EC7">
        <w:rPr>
          <w:rFonts w:ascii="Arial" w:hAnsi="Arial" w:cs="Arial"/>
        </w:rPr>
        <w:t>É responsabilidade do CLIENTE toda a sinalização interna do evento (área locada) tais como indicadores de saídas, entradas, sanitários, lanchonetes, segurança, saídas de emergências, identiﬁcação de extintores e rota de fuga.</w:t>
      </w:r>
    </w:p>
    <w:p w:rsidR="00E04683" w:rsidRPr="007E3EC7" w:rsidRDefault="00E04683" w:rsidP="00BF6108">
      <w:pPr>
        <w:spacing w:after="0" w:line="240" w:lineRule="auto"/>
        <w:jc w:val="both"/>
        <w:rPr>
          <w:rFonts w:ascii="Arial" w:hAnsi="Arial" w:cs="Arial"/>
        </w:rPr>
      </w:pPr>
    </w:p>
    <w:p w:rsidR="00121963" w:rsidRPr="007E3EC7" w:rsidRDefault="00B765AB" w:rsidP="00BF6108">
      <w:pPr>
        <w:spacing w:after="0" w:line="240" w:lineRule="auto"/>
        <w:jc w:val="both"/>
        <w:rPr>
          <w:rFonts w:ascii="Arial" w:hAnsi="Arial" w:cs="Arial"/>
        </w:rPr>
      </w:pPr>
      <w:r w:rsidRPr="007E3EC7">
        <w:rPr>
          <w:rFonts w:ascii="Arial" w:hAnsi="Arial" w:cs="Arial"/>
          <w:spacing w:val="10"/>
        </w:rPr>
        <w:t>Artigo 180 -</w:t>
      </w:r>
      <w:r w:rsidRPr="007E3EC7">
        <w:rPr>
          <w:rFonts w:ascii="Arial" w:hAnsi="Arial" w:cs="Arial"/>
        </w:rPr>
        <w:t xml:space="preserve"> </w:t>
      </w:r>
      <w:r w:rsidR="00121963" w:rsidRPr="007E3EC7">
        <w:rPr>
          <w:rFonts w:ascii="Arial" w:hAnsi="Arial" w:cs="Arial"/>
        </w:rPr>
        <w:t>A EMPETUR poderá embargar ou interditar qualquer montagem, realização e desmontagem que estejam em desacordo com as normas deste regulamento.</w:t>
      </w:r>
    </w:p>
    <w:p w:rsidR="00B765AB" w:rsidRPr="007E3EC7" w:rsidRDefault="00B765AB" w:rsidP="0078281C">
      <w:pPr>
        <w:spacing w:after="0" w:line="240" w:lineRule="auto"/>
        <w:jc w:val="both"/>
        <w:rPr>
          <w:rFonts w:ascii="Arial" w:hAnsi="Arial" w:cs="Arial"/>
          <w:b/>
        </w:rPr>
      </w:pPr>
    </w:p>
    <w:p w:rsidR="00121963" w:rsidRPr="007E3EC7" w:rsidRDefault="00615029" w:rsidP="004F5962">
      <w:pPr>
        <w:spacing w:after="0" w:line="240" w:lineRule="auto"/>
        <w:jc w:val="center"/>
        <w:rPr>
          <w:rFonts w:ascii="Arial" w:hAnsi="Arial" w:cs="Arial"/>
          <w:b/>
        </w:rPr>
      </w:pPr>
      <w:r w:rsidRPr="007E3EC7">
        <w:rPr>
          <w:rFonts w:ascii="Arial" w:hAnsi="Arial" w:cs="Arial"/>
          <w:b/>
        </w:rPr>
        <w:t>DA</w:t>
      </w:r>
      <w:r w:rsidR="00121963" w:rsidRPr="007E3EC7">
        <w:rPr>
          <w:rFonts w:ascii="Arial" w:hAnsi="Arial" w:cs="Arial"/>
          <w:b/>
        </w:rPr>
        <w:t xml:space="preserve"> DIVULGAÇÃO</w:t>
      </w:r>
    </w:p>
    <w:p w:rsidR="00566DA7" w:rsidRPr="007E3EC7" w:rsidRDefault="00566DA7" w:rsidP="00BF6108">
      <w:pPr>
        <w:spacing w:after="0" w:line="240" w:lineRule="auto"/>
        <w:jc w:val="both"/>
        <w:rPr>
          <w:rFonts w:ascii="Arial" w:hAnsi="Arial" w:cs="Arial"/>
        </w:rPr>
      </w:pPr>
    </w:p>
    <w:p w:rsidR="00121963" w:rsidRPr="007E3EC7" w:rsidRDefault="00615029" w:rsidP="00BF6108">
      <w:pPr>
        <w:spacing w:after="0" w:line="240" w:lineRule="auto"/>
        <w:jc w:val="both"/>
        <w:rPr>
          <w:rFonts w:ascii="Arial" w:hAnsi="Arial" w:cs="Arial"/>
        </w:rPr>
      </w:pPr>
      <w:r w:rsidRPr="007E3EC7">
        <w:rPr>
          <w:rFonts w:ascii="Arial" w:hAnsi="Arial" w:cs="Arial"/>
          <w:spacing w:val="10"/>
        </w:rPr>
        <w:t xml:space="preserve">Artigo </w:t>
      </w:r>
      <w:r w:rsidR="00B765AB" w:rsidRPr="007E3EC7">
        <w:rPr>
          <w:rFonts w:ascii="Arial" w:hAnsi="Arial" w:cs="Arial"/>
        </w:rPr>
        <w:t>181</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Mediante solicitação expressa, a EMPETUR poderá autorizar a ﬁxação de material promocional</w:t>
      </w:r>
      <w:r w:rsidR="00B765AB" w:rsidRPr="007E3EC7">
        <w:rPr>
          <w:rFonts w:ascii="Arial" w:hAnsi="Arial" w:cs="Arial"/>
        </w:rPr>
        <w:t xml:space="preserve"> do evento em suas dependências.</w:t>
      </w:r>
    </w:p>
    <w:p w:rsidR="00615029" w:rsidRPr="007E3EC7" w:rsidRDefault="00615029" w:rsidP="00BF6108">
      <w:pPr>
        <w:spacing w:after="0" w:line="240" w:lineRule="auto"/>
        <w:jc w:val="both"/>
        <w:rPr>
          <w:rFonts w:ascii="Arial" w:hAnsi="Arial" w:cs="Arial"/>
          <w:spacing w:val="10"/>
        </w:rPr>
      </w:pPr>
    </w:p>
    <w:p w:rsidR="00121963" w:rsidRPr="007E3EC7" w:rsidRDefault="00615029" w:rsidP="00BF6108">
      <w:pPr>
        <w:spacing w:after="0" w:line="240" w:lineRule="auto"/>
        <w:jc w:val="both"/>
        <w:rPr>
          <w:rFonts w:ascii="Arial" w:hAnsi="Arial" w:cs="Arial"/>
        </w:rPr>
      </w:pPr>
      <w:r w:rsidRPr="007E3EC7">
        <w:rPr>
          <w:rFonts w:ascii="Arial" w:hAnsi="Arial" w:cs="Arial"/>
          <w:spacing w:val="10"/>
        </w:rPr>
        <w:t xml:space="preserve">Artigo </w:t>
      </w:r>
      <w:r w:rsidR="00B765AB" w:rsidRPr="007E3EC7">
        <w:rPr>
          <w:rFonts w:ascii="Arial" w:hAnsi="Arial" w:cs="Arial"/>
        </w:rPr>
        <w:t>182</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 xml:space="preserve">É expressamente proibido ao CLIENTE utilizar o nome da EMPETUR para divulgação do evento </w:t>
      </w:r>
      <w:r w:rsidR="00566DA7" w:rsidRPr="007E3EC7">
        <w:rPr>
          <w:rFonts w:ascii="Arial" w:hAnsi="Arial" w:cs="Arial"/>
        </w:rPr>
        <w:t>antes da assinatura do contrato.</w:t>
      </w:r>
    </w:p>
    <w:p w:rsidR="00F21158" w:rsidRPr="007E3EC7" w:rsidRDefault="00F21158" w:rsidP="00BF6108">
      <w:pPr>
        <w:spacing w:after="0" w:line="240" w:lineRule="auto"/>
        <w:jc w:val="both"/>
        <w:rPr>
          <w:rFonts w:ascii="Arial" w:hAnsi="Arial" w:cs="Arial"/>
        </w:rPr>
      </w:pPr>
    </w:p>
    <w:p w:rsidR="00121963" w:rsidRPr="007E3EC7" w:rsidRDefault="00615029" w:rsidP="004F5962">
      <w:pPr>
        <w:spacing w:after="0" w:line="240" w:lineRule="auto"/>
        <w:jc w:val="center"/>
        <w:rPr>
          <w:rFonts w:ascii="Arial" w:hAnsi="Arial" w:cs="Arial"/>
          <w:b/>
        </w:rPr>
      </w:pPr>
      <w:r w:rsidRPr="007E3EC7">
        <w:rPr>
          <w:rFonts w:ascii="Arial" w:hAnsi="Arial" w:cs="Arial"/>
          <w:b/>
        </w:rPr>
        <w:t>DA</w:t>
      </w:r>
      <w:r w:rsidR="00121963" w:rsidRPr="007E3EC7">
        <w:rPr>
          <w:rFonts w:ascii="Arial" w:hAnsi="Arial" w:cs="Arial"/>
          <w:b/>
        </w:rPr>
        <w:t xml:space="preserve"> ÁREA DE CONVENÇÕES (TEATROS, AUDITÓRIOS, SALAS DE REUNIÕES E ÁREA E EXPOSIÇÕES - SETORES A, B, C e D)</w:t>
      </w:r>
      <w:r w:rsidR="00B765AB" w:rsidRPr="007E3EC7">
        <w:rPr>
          <w:rFonts w:ascii="Arial" w:hAnsi="Arial" w:cs="Arial"/>
          <w:b/>
        </w:rPr>
        <w:t xml:space="preserve"> E OS </w:t>
      </w:r>
      <w:r w:rsidR="00121963" w:rsidRPr="007E3EC7">
        <w:rPr>
          <w:rFonts w:ascii="Arial" w:hAnsi="Arial" w:cs="Arial"/>
          <w:b/>
        </w:rPr>
        <w:t>TURNOS DE LOCA</w:t>
      </w:r>
      <w:r w:rsidR="00311E26" w:rsidRPr="007E3EC7">
        <w:rPr>
          <w:rFonts w:ascii="Arial" w:hAnsi="Arial" w:cs="Arial"/>
          <w:b/>
        </w:rPr>
        <w:t>ÇÃO E HORÁRIOS DE FUNCIONAMENTO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615029" w:rsidP="00BF6108">
      <w:pPr>
        <w:spacing w:after="0" w:line="240" w:lineRule="auto"/>
        <w:jc w:val="both"/>
        <w:rPr>
          <w:rFonts w:ascii="Arial" w:hAnsi="Arial" w:cs="Arial"/>
        </w:rPr>
      </w:pPr>
      <w:r w:rsidRPr="007E3EC7">
        <w:rPr>
          <w:rFonts w:ascii="Arial" w:hAnsi="Arial" w:cs="Arial"/>
          <w:spacing w:val="10"/>
        </w:rPr>
        <w:t xml:space="preserve">Artigo </w:t>
      </w:r>
      <w:r w:rsidR="00B765AB" w:rsidRPr="007E3EC7">
        <w:rPr>
          <w:rFonts w:ascii="Arial" w:hAnsi="Arial" w:cs="Arial"/>
        </w:rPr>
        <w:t>183</w:t>
      </w:r>
      <w:r w:rsidR="00F21158"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 xml:space="preserve">Os teatros, auditórios e salas de reunião funcionam todos os dias em único turno: das 08:00 às 23:59 horas, considerando já a evacuação do espaço e da área dos camarins. </w:t>
      </w:r>
    </w:p>
    <w:p w:rsidR="00615029" w:rsidRPr="007E3EC7" w:rsidRDefault="00615029" w:rsidP="00BF6108">
      <w:pPr>
        <w:spacing w:after="0" w:line="240" w:lineRule="auto"/>
        <w:ind w:left="851"/>
        <w:jc w:val="both"/>
        <w:rPr>
          <w:rFonts w:ascii="Arial" w:hAnsi="Arial" w:cs="Arial"/>
          <w:spacing w:val="10"/>
        </w:rPr>
      </w:pPr>
    </w:p>
    <w:p w:rsidR="00121963" w:rsidRPr="007E3EC7" w:rsidRDefault="00615029" w:rsidP="00BF6108">
      <w:pPr>
        <w:spacing w:after="0" w:line="240" w:lineRule="auto"/>
        <w:jc w:val="both"/>
        <w:rPr>
          <w:rFonts w:ascii="Arial" w:hAnsi="Arial" w:cs="Arial"/>
        </w:rPr>
      </w:pPr>
      <w:r w:rsidRPr="007E3EC7">
        <w:rPr>
          <w:rFonts w:ascii="Arial" w:hAnsi="Arial" w:cs="Arial"/>
          <w:spacing w:val="10"/>
        </w:rPr>
        <w:t xml:space="preserve">Artigo </w:t>
      </w:r>
      <w:r w:rsidR="00B765AB" w:rsidRPr="007E3EC7">
        <w:rPr>
          <w:rFonts w:ascii="Arial" w:hAnsi="Arial" w:cs="Arial"/>
          <w:spacing w:val="10"/>
        </w:rPr>
        <w:t>184</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O limite de tolerância após o término do evento é de no máximo 03 (três) horas, sendo das 00:00 às 3:00, devendo ser assinado termo de responsabilidade entre as partes e pagamento de multa, de acordo com tabela em vigor.</w:t>
      </w:r>
    </w:p>
    <w:p w:rsidR="00615029" w:rsidRPr="007E3EC7" w:rsidRDefault="00615029" w:rsidP="00BF6108">
      <w:pPr>
        <w:spacing w:after="0" w:line="240" w:lineRule="auto"/>
        <w:ind w:left="851"/>
        <w:jc w:val="both"/>
        <w:rPr>
          <w:rFonts w:ascii="Arial" w:hAnsi="Arial" w:cs="Arial"/>
          <w:spacing w:val="10"/>
        </w:rPr>
      </w:pPr>
    </w:p>
    <w:p w:rsidR="00121963" w:rsidRPr="007E3EC7" w:rsidRDefault="00615029" w:rsidP="00BF6108">
      <w:pPr>
        <w:spacing w:after="0" w:line="240" w:lineRule="auto"/>
        <w:jc w:val="both"/>
        <w:rPr>
          <w:rFonts w:ascii="Arial" w:hAnsi="Arial" w:cs="Arial"/>
        </w:rPr>
      </w:pPr>
      <w:r w:rsidRPr="007E3EC7">
        <w:rPr>
          <w:rFonts w:ascii="Arial" w:hAnsi="Arial" w:cs="Arial"/>
          <w:spacing w:val="10"/>
        </w:rPr>
        <w:t xml:space="preserve">Artigo </w:t>
      </w:r>
      <w:r w:rsidR="00B765AB" w:rsidRPr="007E3EC7">
        <w:rPr>
          <w:rFonts w:ascii="Arial" w:hAnsi="Arial" w:cs="Arial"/>
        </w:rPr>
        <w:t>185</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 xml:space="preserve">Caso o Cliente se negue a assinar o termo de responsabilidade, o funcionário da EMPETUR deverá informar no próprio termo a negativa, assinando-o juntamente com duas testemunhas. </w:t>
      </w:r>
    </w:p>
    <w:p w:rsidR="00615029" w:rsidRPr="007E3EC7" w:rsidRDefault="00615029" w:rsidP="00BF6108">
      <w:pPr>
        <w:spacing w:after="0" w:line="240" w:lineRule="auto"/>
        <w:ind w:left="851"/>
        <w:jc w:val="both"/>
        <w:rPr>
          <w:rFonts w:ascii="Arial" w:hAnsi="Arial" w:cs="Arial"/>
          <w:spacing w:val="10"/>
        </w:rPr>
      </w:pPr>
    </w:p>
    <w:p w:rsidR="00121963" w:rsidRPr="007E3EC7" w:rsidRDefault="00615029" w:rsidP="00BF6108">
      <w:pPr>
        <w:spacing w:after="0" w:line="240" w:lineRule="auto"/>
        <w:jc w:val="both"/>
        <w:rPr>
          <w:rFonts w:ascii="Arial" w:hAnsi="Arial" w:cs="Arial"/>
        </w:rPr>
      </w:pPr>
      <w:r w:rsidRPr="007E3EC7">
        <w:rPr>
          <w:rFonts w:ascii="Arial" w:hAnsi="Arial" w:cs="Arial"/>
          <w:spacing w:val="10"/>
        </w:rPr>
        <w:t xml:space="preserve">Artigo </w:t>
      </w:r>
      <w:r w:rsidR="00B765AB" w:rsidRPr="007E3EC7">
        <w:rPr>
          <w:rFonts w:ascii="Arial" w:hAnsi="Arial" w:cs="Arial"/>
        </w:rPr>
        <w:t>186</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Os shows e espetáculos artísticos deverão ini</w:t>
      </w:r>
      <w:r w:rsidR="00B765AB" w:rsidRPr="007E3EC7">
        <w:rPr>
          <w:rFonts w:ascii="Arial" w:hAnsi="Arial" w:cs="Arial"/>
        </w:rPr>
        <w:t>ciar, no máximo, às 21:00 horas.</w:t>
      </w:r>
    </w:p>
    <w:p w:rsidR="00615029" w:rsidRPr="007E3EC7" w:rsidRDefault="00615029" w:rsidP="00BF6108">
      <w:pPr>
        <w:spacing w:after="0" w:line="240" w:lineRule="auto"/>
        <w:jc w:val="both"/>
        <w:rPr>
          <w:rFonts w:ascii="Arial" w:hAnsi="Arial" w:cs="Arial"/>
          <w:spacing w:val="10"/>
        </w:rPr>
      </w:pPr>
    </w:p>
    <w:p w:rsidR="00121963" w:rsidRPr="007E3EC7" w:rsidRDefault="00615029" w:rsidP="00BF6108">
      <w:pPr>
        <w:spacing w:after="0" w:line="240" w:lineRule="auto"/>
        <w:jc w:val="both"/>
        <w:rPr>
          <w:rFonts w:ascii="Arial" w:hAnsi="Arial" w:cs="Arial"/>
        </w:rPr>
      </w:pPr>
      <w:r w:rsidRPr="007E3EC7">
        <w:rPr>
          <w:rFonts w:ascii="Arial" w:hAnsi="Arial" w:cs="Arial"/>
          <w:spacing w:val="10"/>
        </w:rPr>
        <w:t xml:space="preserve">Artigo </w:t>
      </w:r>
      <w:r w:rsidR="00B765AB" w:rsidRPr="007E3EC7">
        <w:rPr>
          <w:rFonts w:ascii="Arial" w:hAnsi="Arial" w:cs="Arial"/>
        </w:rPr>
        <w:t>187</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Após o término do espetáculo, o espaço locado permanecerá com a iluminação ambiente acesa durante 30 (trinta) minutos, com impedimento de sonorização de qu</w:t>
      </w:r>
      <w:r w:rsidR="00B765AB" w:rsidRPr="007E3EC7">
        <w:rPr>
          <w:rFonts w:ascii="Arial" w:hAnsi="Arial" w:cs="Arial"/>
        </w:rPr>
        <w:t>alquer tipo e por qualquer meio.</w:t>
      </w:r>
    </w:p>
    <w:p w:rsidR="00DB0235" w:rsidRPr="007E3EC7" w:rsidRDefault="00DB0235" w:rsidP="00BF6108">
      <w:pPr>
        <w:spacing w:after="0" w:line="240" w:lineRule="auto"/>
        <w:ind w:left="851"/>
        <w:jc w:val="both"/>
        <w:rPr>
          <w:rFonts w:ascii="Arial" w:hAnsi="Arial" w:cs="Arial"/>
          <w:spacing w:val="10"/>
        </w:rPr>
      </w:pPr>
    </w:p>
    <w:p w:rsidR="00F21158" w:rsidRPr="007E3EC7" w:rsidRDefault="00615029" w:rsidP="00BF6108">
      <w:pPr>
        <w:spacing w:after="0" w:line="240" w:lineRule="auto"/>
        <w:jc w:val="both"/>
        <w:rPr>
          <w:rFonts w:ascii="Arial" w:hAnsi="Arial" w:cs="Arial"/>
        </w:rPr>
      </w:pPr>
      <w:r w:rsidRPr="007E3EC7">
        <w:rPr>
          <w:rFonts w:ascii="Arial" w:hAnsi="Arial" w:cs="Arial"/>
          <w:spacing w:val="10"/>
        </w:rPr>
        <w:t xml:space="preserve">Artigo </w:t>
      </w:r>
      <w:r w:rsidR="00B765AB" w:rsidRPr="007E3EC7">
        <w:rPr>
          <w:rFonts w:ascii="Arial" w:hAnsi="Arial" w:cs="Arial"/>
        </w:rPr>
        <w:t>188</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O Cliente com bilheteria deverá registrar no ingresso a proibição da entrada do público após o início do espetáculo, quando os acessos serão fechados, sem direito à restituição</w:t>
      </w:r>
      <w:r w:rsidR="00F21158" w:rsidRPr="007E3EC7">
        <w:rPr>
          <w:rFonts w:ascii="Arial" w:hAnsi="Arial" w:cs="Arial"/>
        </w:rPr>
        <w:t xml:space="preserve"> </w:t>
      </w:r>
      <w:r w:rsidR="00121963" w:rsidRPr="007E3EC7">
        <w:rPr>
          <w:rFonts w:ascii="Arial" w:hAnsi="Arial" w:cs="Arial"/>
        </w:rPr>
        <w:t>do valor pago pelo ingresso. De igual modo, a EMPETUR prestará as mesmas informações em avisos</w:t>
      </w:r>
      <w:r w:rsidR="00B765AB" w:rsidRPr="007E3EC7">
        <w:rPr>
          <w:rFonts w:ascii="Arial" w:hAnsi="Arial" w:cs="Arial"/>
        </w:rPr>
        <w:t xml:space="preserve"> aﬁxados próximos à bilheteria.</w:t>
      </w:r>
    </w:p>
    <w:p w:rsidR="00615029" w:rsidRPr="007E3EC7" w:rsidRDefault="00615029" w:rsidP="00BF6108">
      <w:pPr>
        <w:spacing w:after="0" w:line="240" w:lineRule="auto"/>
        <w:ind w:left="851"/>
        <w:jc w:val="both"/>
        <w:rPr>
          <w:rFonts w:ascii="Arial" w:hAnsi="Arial" w:cs="Arial"/>
          <w:spacing w:val="10"/>
        </w:rPr>
      </w:pPr>
    </w:p>
    <w:p w:rsidR="00121963" w:rsidRPr="007E3EC7" w:rsidRDefault="00615029" w:rsidP="00BF6108">
      <w:pPr>
        <w:spacing w:after="0" w:line="240" w:lineRule="auto"/>
        <w:jc w:val="both"/>
        <w:rPr>
          <w:rFonts w:ascii="Arial" w:hAnsi="Arial" w:cs="Arial"/>
        </w:rPr>
      </w:pPr>
      <w:r w:rsidRPr="007E3EC7">
        <w:rPr>
          <w:rFonts w:ascii="Arial" w:hAnsi="Arial" w:cs="Arial"/>
          <w:spacing w:val="10"/>
        </w:rPr>
        <w:t xml:space="preserve">Artigo </w:t>
      </w:r>
      <w:r w:rsidR="00B765AB" w:rsidRPr="007E3EC7">
        <w:rPr>
          <w:rFonts w:ascii="Arial" w:hAnsi="Arial" w:cs="Arial"/>
        </w:rPr>
        <w:t>189</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É da total responsabilidade do Cliente qualquer dano que a operacionalização do evento ou seu público venha a causar aos bens e equipamentos locados, independente de vistoria prévia.</w:t>
      </w:r>
    </w:p>
    <w:p w:rsidR="00B765AB" w:rsidRPr="007E3EC7" w:rsidRDefault="00B765AB" w:rsidP="0078281C">
      <w:pPr>
        <w:spacing w:after="0" w:line="240" w:lineRule="auto"/>
        <w:jc w:val="both"/>
        <w:rPr>
          <w:rFonts w:ascii="Arial" w:hAnsi="Arial" w:cs="Arial"/>
          <w:b/>
        </w:rPr>
      </w:pPr>
    </w:p>
    <w:p w:rsidR="00121963" w:rsidRPr="007E3EC7" w:rsidRDefault="00B765AB" w:rsidP="004F5962">
      <w:pPr>
        <w:spacing w:after="0" w:line="240" w:lineRule="auto"/>
        <w:jc w:val="center"/>
        <w:rPr>
          <w:rFonts w:ascii="Arial" w:hAnsi="Arial" w:cs="Arial"/>
          <w:b/>
        </w:rPr>
      </w:pPr>
      <w:r w:rsidRPr="007E3EC7">
        <w:rPr>
          <w:rFonts w:ascii="Arial" w:hAnsi="Arial" w:cs="Arial"/>
          <w:b/>
        </w:rPr>
        <w:t xml:space="preserve">DA </w:t>
      </w:r>
      <w:r w:rsidR="00121963" w:rsidRPr="007E3EC7">
        <w:rPr>
          <w:rFonts w:ascii="Arial" w:hAnsi="Arial" w:cs="Arial"/>
          <w:b/>
        </w:rPr>
        <w:t>MONTAGEM, R</w:t>
      </w:r>
      <w:r w:rsidRPr="007E3EC7">
        <w:rPr>
          <w:rFonts w:ascii="Arial" w:hAnsi="Arial" w:cs="Arial"/>
          <w:b/>
        </w:rPr>
        <w:t>EALIZAÇÃO, ENSAIO E DESMONTAGEM</w:t>
      </w:r>
    </w:p>
    <w:p w:rsidR="00121963" w:rsidRPr="007E3EC7" w:rsidRDefault="00121963" w:rsidP="0078281C">
      <w:pPr>
        <w:spacing w:after="0" w:line="240" w:lineRule="auto"/>
        <w:jc w:val="both"/>
        <w:rPr>
          <w:rFonts w:ascii="Arial" w:hAnsi="Arial" w:cs="Arial"/>
        </w:rPr>
      </w:pPr>
    </w:p>
    <w:p w:rsidR="00121963" w:rsidRPr="007E3EC7" w:rsidRDefault="00615029" w:rsidP="00BF6108">
      <w:pPr>
        <w:spacing w:after="0" w:line="240" w:lineRule="auto"/>
        <w:jc w:val="both"/>
        <w:rPr>
          <w:rFonts w:ascii="Arial" w:hAnsi="Arial" w:cs="Arial"/>
        </w:rPr>
      </w:pPr>
      <w:r w:rsidRPr="007E3EC7">
        <w:rPr>
          <w:rFonts w:ascii="Arial" w:hAnsi="Arial" w:cs="Arial"/>
          <w:spacing w:val="10"/>
        </w:rPr>
        <w:t xml:space="preserve">Artigo </w:t>
      </w:r>
      <w:r w:rsidR="00B765AB" w:rsidRPr="007E3EC7">
        <w:rPr>
          <w:rFonts w:ascii="Arial" w:hAnsi="Arial" w:cs="Arial"/>
        </w:rPr>
        <w:t>190</w:t>
      </w:r>
      <w:r w:rsidR="00DB0235" w:rsidRPr="007E3EC7">
        <w:rPr>
          <w:rFonts w:ascii="Arial" w:hAnsi="Arial" w:cs="Arial"/>
        </w:rPr>
        <w:t xml:space="preserve"> -</w:t>
      </w:r>
      <w:r w:rsidR="00200142" w:rsidRPr="007E3EC7">
        <w:rPr>
          <w:rFonts w:ascii="Arial" w:hAnsi="Arial" w:cs="Arial"/>
        </w:rPr>
        <w:t xml:space="preserve"> </w:t>
      </w:r>
      <w:r w:rsidR="00121963" w:rsidRPr="007E3EC7">
        <w:rPr>
          <w:rFonts w:ascii="Arial" w:hAnsi="Arial" w:cs="Arial"/>
        </w:rPr>
        <w:t>A produção/organização dos eventos deverá preencher e encaminhar à EMPETUR sinopse com as exigências cenotécnicas, perﬁl de organização dos espaços, serviços de apoio, pessoal e outros necessários à realização dos eventos até, no máximo, 10 (dez) dias antes da data deﬁnida em con</w:t>
      </w:r>
      <w:r w:rsidR="00B765AB" w:rsidRPr="007E3EC7">
        <w:rPr>
          <w:rFonts w:ascii="Arial" w:hAnsi="Arial" w:cs="Arial"/>
        </w:rPr>
        <w:t>trato para o início da montagem.</w:t>
      </w:r>
    </w:p>
    <w:p w:rsidR="00615029" w:rsidRPr="007E3EC7" w:rsidRDefault="00615029" w:rsidP="00BF6108">
      <w:pPr>
        <w:spacing w:after="0" w:line="240" w:lineRule="auto"/>
        <w:ind w:left="851"/>
        <w:jc w:val="both"/>
        <w:rPr>
          <w:rFonts w:ascii="Arial" w:hAnsi="Arial" w:cs="Arial"/>
          <w:spacing w:val="10"/>
        </w:rPr>
      </w:pPr>
    </w:p>
    <w:p w:rsidR="00121963" w:rsidRPr="007E3EC7" w:rsidRDefault="00615029" w:rsidP="00BF6108">
      <w:pPr>
        <w:spacing w:after="0" w:line="240" w:lineRule="auto"/>
        <w:jc w:val="both"/>
        <w:rPr>
          <w:rFonts w:ascii="Arial" w:hAnsi="Arial" w:cs="Arial"/>
        </w:rPr>
      </w:pPr>
      <w:r w:rsidRPr="007E3EC7">
        <w:rPr>
          <w:rFonts w:ascii="Arial" w:hAnsi="Arial" w:cs="Arial"/>
          <w:spacing w:val="10"/>
        </w:rPr>
        <w:t xml:space="preserve">Artigo </w:t>
      </w:r>
      <w:r w:rsidR="00B765AB" w:rsidRPr="007E3EC7">
        <w:rPr>
          <w:rFonts w:ascii="Arial" w:hAnsi="Arial" w:cs="Arial"/>
        </w:rPr>
        <w:t>191</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O desembarque de material cenotécnico deverá sedar no horário compreendido no turno de locação, enquanto que o embarque do mesmo deverá se dar logo após a desmontagem do evento, obedecida a tolerân</w:t>
      </w:r>
      <w:r w:rsidR="00B765AB" w:rsidRPr="007E3EC7">
        <w:rPr>
          <w:rFonts w:ascii="Arial" w:hAnsi="Arial" w:cs="Arial"/>
        </w:rPr>
        <w:t>cia mencionada no item anterior.</w:t>
      </w:r>
    </w:p>
    <w:p w:rsidR="00615029" w:rsidRPr="007E3EC7" w:rsidRDefault="00615029" w:rsidP="00BF6108">
      <w:pPr>
        <w:spacing w:after="0" w:line="240" w:lineRule="auto"/>
        <w:ind w:left="851"/>
        <w:jc w:val="both"/>
        <w:rPr>
          <w:rFonts w:ascii="Arial" w:hAnsi="Arial" w:cs="Arial"/>
          <w:spacing w:val="10"/>
        </w:rPr>
      </w:pPr>
    </w:p>
    <w:p w:rsidR="00615029" w:rsidRPr="007E3EC7" w:rsidRDefault="00615029" w:rsidP="00BF6108">
      <w:pPr>
        <w:spacing w:after="0" w:line="240" w:lineRule="auto"/>
        <w:jc w:val="both"/>
        <w:rPr>
          <w:rFonts w:ascii="Arial" w:hAnsi="Arial" w:cs="Arial"/>
        </w:rPr>
      </w:pPr>
      <w:r w:rsidRPr="007E3EC7">
        <w:rPr>
          <w:rFonts w:ascii="Arial" w:hAnsi="Arial" w:cs="Arial"/>
          <w:spacing w:val="10"/>
        </w:rPr>
        <w:t xml:space="preserve">Artigo </w:t>
      </w:r>
      <w:r w:rsidR="00B765AB" w:rsidRPr="007E3EC7">
        <w:rPr>
          <w:rFonts w:ascii="Arial" w:hAnsi="Arial" w:cs="Arial"/>
        </w:rPr>
        <w:t xml:space="preserve">192 </w:t>
      </w:r>
      <w:r w:rsidR="00DB0235" w:rsidRPr="007E3EC7">
        <w:rPr>
          <w:rFonts w:ascii="Arial" w:hAnsi="Arial" w:cs="Arial"/>
        </w:rPr>
        <w:t xml:space="preserve">- </w:t>
      </w:r>
      <w:r w:rsidR="00121963" w:rsidRPr="007E3EC7">
        <w:rPr>
          <w:rFonts w:ascii="Arial" w:hAnsi="Arial" w:cs="Arial"/>
        </w:rPr>
        <w:t>A desmontagem dos eventos obedecerá as condiçõe</w:t>
      </w:r>
      <w:r w:rsidR="00B765AB" w:rsidRPr="007E3EC7">
        <w:rPr>
          <w:rFonts w:ascii="Arial" w:hAnsi="Arial" w:cs="Arial"/>
        </w:rPr>
        <w:t>s relacionadas no item anterior.</w:t>
      </w:r>
    </w:p>
    <w:p w:rsidR="00F3443A" w:rsidRPr="007E3EC7" w:rsidRDefault="00F3443A" w:rsidP="00BF6108">
      <w:pPr>
        <w:spacing w:after="0" w:line="240" w:lineRule="auto"/>
        <w:ind w:left="851"/>
        <w:jc w:val="both"/>
        <w:rPr>
          <w:rFonts w:ascii="Arial" w:hAnsi="Arial" w:cs="Arial"/>
          <w:spacing w:val="10"/>
        </w:rPr>
      </w:pPr>
    </w:p>
    <w:p w:rsidR="00121963" w:rsidRPr="007E3EC7" w:rsidRDefault="00615029" w:rsidP="00BF6108">
      <w:pPr>
        <w:spacing w:after="0" w:line="240" w:lineRule="auto"/>
        <w:jc w:val="both"/>
        <w:rPr>
          <w:rFonts w:ascii="Arial" w:hAnsi="Arial" w:cs="Arial"/>
        </w:rPr>
      </w:pPr>
      <w:r w:rsidRPr="007E3EC7">
        <w:rPr>
          <w:rFonts w:ascii="Arial" w:hAnsi="Arial" w:cs="Arial"/>
          <w:spacing w:val="10"/>
        </w:rPr>
        <w:t>Artigo</w:t>
      </w:r>
      <w:r w:rsidR="00121963" w:rsidRPr="007E3EC7">
        <w:rPr>
          <w:rFonts w:ascii="Arial" w:hAnsi="Arial" w:cs="Arial"/>
        </w:rPr>
        <w:t xml:space="preserve"> </w:t>
      </w:r>
      <w:r w:rsidR="00B765AB" w:rsidRPr="007E3EC7">
        <w:rPr>
          <w:rFonts w:ascii="Arial" w:hAnsi="Arial" w:cs="Arial"/>
        </w:rPr>
        <w:t>193</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É vedada a utilização dos teatros e auditórios como depósito de materiais após a realização dos eventos, reservando-se à EMPETUR dar aos mesmos o</w:t>
      </w:r>
      <w:r w:rsidR="00B765AB" w:rsidRPr="007E3EC7">
        <w:rPr>
          <w:rFonts w:ascii="Arial" w:hAnsi="Arial" w:cs="Arial"/>
        </w:rPr>
        <w:t xml:space="preserve"> destino que julgar conveniente.</w:t>
      </w:r>
    </w:p>
    <w:p w:rsidR="00615029" w:rsidRPr="007E3EC7" w:rsidRDefault="00615029" w:rsidP="00BF6108">
      <w:pPr>
        <w:spacing w:after="0" w:line="240" w:lineRule="auto"/>
        <w:ind w:left="851"/>
        <w:jc w:val="both"/>
        <w:rPr>
          <w:rFonts w:ascii="Arial" w:hAnsi="Arial" w:cs="Arial"/>
          <w:spacing w:val="10"/>
        </w:rPr>
      </w:pPr>
    </w:p>
    <w:p w:rsidR="00121963" w:rsidRPr="007E3EC7" w:rsidRDefault="00615029" w:rsidP="00BF6108">
      <w:pPr>
        <w:spacing w:after="0" w:line="240" w:lineRule="auto"/>
        <w:jc w:val="both"/>
        <w:rPr>
          <w:rFonts w:ascii="Arial" w:hAnsi="Arial" w:cs="Arial"/>
        </w:rPr>
      </w:pPr>
      <w:r w:rsidRPr="007E3EC7">
        <w:rPr>
          <w:rFonts w:ascii="Arial" w:hAnsi="Arial" w:cs="Arial"/>
          <w:spacing w:val="10"/>
        </w:rPr>
        <w:t>Artigo</w:t>
      </w:r>
      <w:r w:rsidR="00121963" w:rsidRPr="007E3EC7">
        <w:rPr>
          <w:rFonts w:ascii="Arial" w:hAnsi="Arial" w:cs="Arial"/>
        </w:rPr>
        <w:t xml:space="preserve"> </w:t>
      </w:r>
      <w:r w:rsidR="00B765AB" w:rsidRPr="007E3EC7">
        <w:rPr>
          <w:rFonts w:ascii="Arial" w:hAnsi="Arial" w:cs="Arial"/>
        </w:rPr>
        <w:t>194</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A planta baixa com a disposição do palco, bares e similares, para shows e eventos deverá ser encaminhada a Unidade Comercial, para análise pela área técnica da EMPETUR, com até 20 (vinte) dias de antecedência da montagem do evento, devendo o CLIENTE responder a nota técnica e</w:t>
      </w:r>
      <w:r w:rsidR="00B765AB" w:rsidRPr="007E3EC7">
        <w:rPr>
          <w:rFonts w:ascii="Arial" w:hAnsi="Arial" w:cs="Arial"/>
        </w:rPr>
        <w:t>laborada pelo setor responsável.</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B765AB" w:rsidRPr="007E3EC7" w:rsidRDefault="00DB0235" w:rsidP="004F5962">
      <w:pPr>
        <w:spacing w:after="0" w:line="240" w:lineRule="auto"/>
        <w:jc w:val="center"/>
        <w:rPr>
          <w:rFonts w:ascii="Arial" w:hAnsi="Arial" w:cs="Arial"/>
          <w:b/>
        </w:rPr>
      </w:pPr>
      <w:r w:rsidRPr="007E3EC7">
        <w:rPr>
          <w:rFonts w:ascii="Arial" w:hAnsi="Arial" w:cs="Arial"/>
          <w:b/>
        </w:rPr>
        <w:t>E</w:t>
      </w:r>
      <w:r w:rsidR="00121963" w:rsidRPr="007E3EC7">
        <w:rPr>
          <w:rFonts w:ascii="Arial" w:hAnsi="Arial" w:cs="Arial"/>
          <w:b/>
        </w:rPr>
        <w:t>NERGIA ELÉTRICA (ÁREA DE EXPOSIÇÕES “</w:t>
      </w:r>
      <w:r w:rsidR="00B765AB" w:rsidRPr="007E3EC7">
        <w:rPr>
          <w:rFonts w:ascii="Arial" w:hAnsi="Arial" w:cs="Arial"/>
          <w:b/>
        </w:rPr>
        <w:t>SETORES” E OUTRAS DEPENDÊNCIAS)</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B765AB" w:rsidRPr="007E3EC7">
        <w:rPr>
          <w:rFonts w:ascii="Arial" w:hAnsi="Arial" w:cs="Arial"/>
        </w:rPr>
        <w:t>195</w:t>
      </w:r>
      <w:r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A Rede de energia elétrica esta distribuída na área de convenções através de disjuntores localizados nas colunas de concreto e chupetas (tomada steck) trifásicas no teto do Setor C (foyer do Teatro Guararapes).</w:t>
      </w:r>
    </w:p>
    <w:p w:rsidR="00121963" w:rsidRPr="007E3EC7" w:rsidRDefault="00121963" w:rsidP="00BF6108">
      <w:pPr>
        <w:spacing w:after="0" w:line="240" w:lineRule="auto"/>
        <w:ind w:left="851"/>
        <w:jc w:val="both"/>
        <w:rPr>
          <w:rFonts w:ascii="Arial" w:hAnsi="Arial" w:cs="Arial"/>
        </w:rPr>
      </w:pPr>
      <w:r w:rsidRPr="007E3EC7">
        <w:rPr>
          <w:rFonts w:ascii="Arial" w:hAnsi="Arial" w:cs="Arial"/>
        </w:rPr>
        <w:t xml:space="preserve"> </w:t>
      </w:r>
    </w:p>
    <w:p w:rsidR="00200142"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1F0E91" w:rsidRPr="007E3EC7">
        <w:rPr>
          <w:rFonts w:ascii="Arial" w:hAnsi="Arial" w:cs="Arial"/>
        </w:rPr>
        <w:t xml:space="preserve">196 </w:t>
      </w:r>
      <w:r w:rsidR="00DB0235" w:rsidRPr="007E3EC7">
        <w:rPr>
          <w:rFonts w:ascii="Arial" w:hAnsi="Arial" w:cs="Arial"/>
        </w:rPr>
        <w:t xml:space="preserve">- </w:t>
      </w:r>
      <w:r w:rsidRPr="007E3EC7">
        <w:rPr>
          <w:rFonts w:ascii="Arial" w:hAnsi="Arial" w:cs="Arial"/>
        </w:rPr>
        <w:t>Para</w:t>
      </w:r>
      <w:r w:rsidR="00121963" w:rsidRPr="007E3EC7">
        <w:rPr>
          <w:rFonts w:ascii="Arial" w:hAnsi="Arial" w:cs="Arial"/>
        </w:rPr>
        <w:t xml:space="preserve"> apuração do consumo de energia, a Montadora Oﬁcial, junto com representante da EMPETUR, procederá com a leitura, através de alicate amperímetro, na data do iní</w:t>
      </w:r>
      <w:r w:rsidR="001F0E91" w:rsidRPr="007E3EC7">
        <w:rPr>
          <w:rFonts w:ascii="Arial" w:hAnsi="Arial" w:cs="Arial"/>
        </w:rPr>
        <w:t>cio e ﬁm da montagem do evento.</w:t>
      </w:r>
    </w:p>
    <w:p w:rsidR="00F3443A" w:rsidRPr="007E3EC7" w:rsidRDefault="00F3443A" w:rsidP="00BF6108">
      <w:pPr>
        <w:spacing w:after="0" w:line="240" w:lineRule="auto"/>
        <w:ind w:left="851"/>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1F0E91" w:rsidRPr="007E3EC7">
        <w:rPr>
          <w:rFonts w:ascii="Arial" w:hAnsi="Arial" w:cs="Arial"/>
        </w:rPr>
        <w:t>197</w:t>
      </w:r>
      <w:r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A fórmula de cálculo para apuração do consumo de energia será feito tomando-se por base a amperagem aferida nos quadros de distribuição e nas chupetas trifásicas, onde estiverem instalados os cabos para alimentação elétrica dos estandes, vezes</w:t>
      </w:r>
      <w:r w:rsidR="001F0E91" w:rsidRPr="007E3EC7">
        <w:rPr>
          <w:rFonts w:ascii="Arial" w:hAnsi="Arial" w:cs="Arial"/>
        </w:rPr>
        <w:t xml:space="preserve"> nº de horas, vezes nº de dias.</w:t>
      </w:r>
    </w:p>
    <w:p w:rsidR="00DB0235" w:rsidRPr="007E3EC7" w:rsidRDefault="00DB0235" w:rsidP="00BF6108">
      <w:pPr>
        <w:spacing w:after="0" w:line="240" w:lineRule="auto"/>
        <w:ind w:left="851"/>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1F0E91" w:rsidRPr="007E3EC7">
        <w:rPr>
          <w:rFonts w:ascii="Arial" w:hAnsi="Arial" w:cs="Arial"/>
        </w:rPr>
        <w:t>198</w:t>
      </w:r>
      <w:r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O pagamento correspondente ao consumo será efetuado com base na tabela de preços em vigor e será efetuado pelo locatário, diretamente no setor de cobrança da EMPETUR, mediante formulário preenchido na Unidade Comercial ou a liquidação se dará através de recuperação de despesas no término do evento.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121963" w:rsidP="004F5962">
      <w:pPr>
        <w:spacing w:after="0" w:line="240" w:lineRule="auto"/>
        <w:jc w:val="center"/>
        <w:rPr>
          <w:rFonts w:ascii="Arial" w:hAnsi="Arial" w:cs="Arial"/>
          <w:b/>
        </w:rPr>
      </w:pPr>
      <w:r w:rsidRPr="007E3EC7">
        <w:rPr>
          <w:rFonts w:ascii="Arial" w:hAnsi="Arial" w:cs="Arial"/>
          <w:b/>
        </w:rPr>
        <w:t>EQ</w:t>
      </w:r>
      <w:r w:rsidR="00B765AB" w:rsidRPr="007E3EC7">
        <w:rPr>
          <w:rFonts w:ascii="Arial" w:hAnsi="Arial" w:cs="Arial"/>
          <w:b/>
        </w:rPr>
        <w:t>UIPE DE TRABALHO E ATRIBUIÇÕES</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1F0E91" w:rsidRPr="007E3EC7">
        <w:rPr>
          <w:rFonts w:ascii="Arial" w:hAnsi="Arial" w:cs="Arial"/>
        </w:rPr>
        <w:t>199</w:t>
      </w:r>
      <w:r w:rsidR="00200142"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A EMPETUR disponibilizará,</w:t>
      </w:r>
      <w:r w:rsidR="00200142" w:rsidRPr="007E3EC7">
        <w:rPr>
          <w:rFonts w:ascii="Arial" w:hAnsi="Arial" w:cs="Arial"/>
        </w:rPr>
        <w:t xml:space="preserve"> </w:t>
      </w:r>
      <w:r w:rsidR="00121963" w:rsidRPr="007E3EC7">
        <w:rPr>
          <w:rFonts w:ascii="Arial" w:hAnsi="Arial" w:cs="Arial"/>
        </w:rPr>
        <w:t>para os eventos,</w:t>
      </w:r>
      <w:r w:rsidR="00200142" w:rsidRPr="007E3EC7">
        <w:rPr>
          <w:rFonts w:ascii="Arial" w:hAnsi="Arial" w:cs="Arial"/>
        </w:rPr>
        <w:t xml:space="preserve"> </w:t>
      </w:r>
      <w:r w:rsidR="00121963" w:rsidRPr="007E3EC7">
        <w:rPr>
          <w:rFonts w:ascii="Arial" w:hAnsi="Arial" w:cs="Arial"/>
        </w:rPr>
        <w:t>a seguinte equipe básica para os auditórios e teatros locados:</w:t>
      </w:r>
    </w:p>
    <w:p w:rsidR="00F3443A" w:rsidRPr="007E3EC7" w:rsidRDefault="00F3443A" w:rsidP="00BF6108">
      <w:pPr>
        <w:spacing w:after="0" w:line="240" w:lineRule="auto"/>
        <w:ind w:left="851"/>
        <w:jc w:val="both"/>
        <w:rPr>
          <w:rFonts w:ascii="Arial" w:hAnsi="Arial" w:cs="Arial"/>
          <w:spacing w:val="10"/>
        </w:rPr>
      </w:pPr>
    </w:p>
    <w:p w:rsidR="006C08AB" w:rsidRPr="007E3EC7" w:rsidRDefault="001F0E91" w:rsidP="00BF6108">
      <w:pPr>
        <w:spacing w:after="0" w:line="240" w:lineRule="auto"/>
        <w:jc w:val="both"/>
        <w:rPr>
          <w:rFonts w:ascii="Arial" w:hAnsi="Arial" w:cs="Arial"/>
        </w:rPr>
      </w:pPr>
      <w:r w:rsidRPr="007E3EC7">
        <w:rPr>
          <w:rFonts w:ascii="Arial" w:hAnsi="Arial" w:cs="Arial"/>
          <w:spacing w:val="10"/>
        </w:rPr>
        <w:t xml:space="preserve">a) </w:t>
      </w:r>
      <w:r w:rsidR="006C08AB" w:rsidRPr="007E3EC7">
        <w:rPr>
          <w:rFonts w:ascii="Arial" w:hAnsi="Arial" w:cs="Arial"/>
        </w:rPr>
        <w:t xml:space="preserve">Para os eventos congressuais e outros com menor complexibilidade cenotécnica no </w:t>
      </w:r>
      <w:r w:rsidRPr="007E3EC7">
        <w:rPr>
          <w:rFonts w:ascii="Arial" w:hAnsi="Arial" w:cs="Arial"/>
          <w:spacing w:val="10"/>
        </w:rPr>
        <w:t>Teatro</w:t>
      </w:r>
      <w:r w:rsidR="00DB0235" w:rsidRPr="007E3EC7">
        <w:rPr>
          <w:rFonts w:ascii="Arial" w:hAnsi="Arial" w:cs="Arial"/>
        </w:rPr>
        <w:t xml:space="preserve"> </w:t>
      </w:r>
      <w:r w:rsidR="006C08AB" w:rsidRPr="007E3EC7">
        <w:rPr>
          <w:rFonts w:ascii="Arial" w:hAnsi="Arial" w:cs="Arial"/>
        </w:rPr>
        <w:t xml:space="preserve">Beberibe, Brum e Ribeira: </w:t>
      </w:r>
    </w:p>
    <w:p w:rsidR="006C08AB" w:rsidRPr="007E3EC7" w:rsidRDefault="006C08AB" w:rsidP="00BF6108">
      <w:pPr>
        <w:spacing w:after="0" w:line="240" w:lineRule="auto"/>
        <w:jc w:val="both"/>
        <w:rPr>
          <w:rFonts w:ascii="Arial" w:hAnsi="Arial" w:cs="Arial"/>
        </w:rPr>
      </w:pPr>
    </w:p>
    <w:p w:rsidR="006C08AB" w:rsidRPr="007E3EC7" w:rsidRDefault="006C08AB" w:rsidP="00BF6108">
      <w:pPr>
        <w:spacing w:after="0" w:line="240" w:lineRule="auto"/>
        <w:jc w:val="both"/>
        <w:rPr>
          <w:rFonts w:ascii="Arial" w:hAnsi="Arial" w:cs="Arial"/>
        </w:rPr>
      </w:pPr>
      <w:r w:rsidRPr="007E3EC7">
        <w:rPr>
          <w:rFonts w:ascii="Arial" w:hAnsi="Arial" w:cs="Arial"/>
        </w:rPr>
        <w:t xml:space="preserve">1) </w:t>
      </w:r>
      <w:r w:rsidR="00121963" w:rsidRPr="007E3EC7">
        <w:rPr>
          <w:rFonts w:ascii="Arial" w:hAnsi="Arial" w:cs="Arial"/>
        </w:rPr>
        <w:t xml:space="preserve">01 operador de áudio encarregado da sonorização e controle dos microfones, quando os equipamentos utilizados forem do CECON, e para ﬁscalização das instalações quando os equipamentos forem de terceiros; </w:t>
      </w:r>
    </w:p>
    <w:p w:rsidR="00DC69A6" w:rsidRPr="007E3EC7" w:rsidRDefault="006C08AB" w:rsidP="00BF6108">
      <w:pPr>
        <w:spacing w:after="0" w:line="240" w:lineRule="auto"/>
        <w:jc w:val="both"/>
        <w:rPr>
          <w:rFonts w:ascii="Arial" w:hAnsi="Arial" w:cs="Arial"/>
        </w:rPr>
      </w:pPr>
      <w:r w:rsidRPr="007E3EC7">
        <w:rPr>
          <w:rFonts w:ascii="Arial" w:hAnsi="Arial" w:cs="Arial"/>
        </w:rPr>
        <w:t xml:space="preserve">2) </w:t>
      </w:r>
      <w:r w:rsidR="00121963" w:rsidRPr="007E3EC7">
        <w:rPr>
          <w:rFonts w:ascii="Arial" w:hAnsi="Arial" w:cs="Arial"/>
        </w:rPr>
        <w:t xml:space="preserve">01 maquinista responsável pela operação das cortinas de palco, orientação e ﬁscalização da ﬁxação de elementos de divulgação e outros. </w:t>
      </w:r>
    </w:p>
    <w:p w:rsidR="00F3443A" w:rsidRPr="007E3EC7" w:rsidRDefault="00F3443A" w:rsidP="00BF6108">
      <w:pPr>
        <w:spacing w:after="0" w:line="240" w:lineRule="auto"/>
        <w:ind w:left="851"/>
        <w:jc w:val="both"/>
        <w:rPr>
          <w:rFonts w:ascii="Arial" w:hAnsi="Arial" w:cs="Arial"/>
          <w:spacing w:val="10"/>
        </w:rPr>
      </w:pPr>
    </w:p>
    <w:p w:rsidR="002C59D5" w:rsidRPr="007E3EC7" w:rsidRDefault="001F0E91" w:rsidP="00BF6108">
      <w:pPr>
        <w:spacing w:after="0" w:line="240" w:lineRule="auto"/>
        <w:jc w:val="both"/>
        <w:rPr>
          <w:rFonts w:ascii="Arial" w:hAnsi="Arial" w:cs="Arial"/>
        </w:rPr>
      </w:pPr>
      <w:r w:rsidRPr="007E3EC7">
        <w:rPr>
          <w:rFonts w:ascii="Arial" w:hAnsi="Arial" w:cs="Arial"/>
          <w:spacing w:val="10"/>
        </w:rPr>
        <w:t xml:space="preserve">b) </w:t>
      </w:r>
      <w:r w:rsidR="002C59D5" w:rsidRPr="007E3EC7">
        <w:rPr>
          <w:rFonts w:ascii="Arial" w:hAnsi="Arial" w:cs="Arial"/>
        </w:rPr>
        <w:t>Para os e</w:t>
      </w:r>
      <w:r w:rsidR="00121963" w:rsidRPr="007E3EC7">
        <w:rPr>
          <w:rFonts w:ascii="Arial" w:hAnsi="Arial" w:cs="Arial"/>
        </w:rPr>
        <w:t xml:space="preserve">ventos diversos sem </w:t>
      </w:r>
      <w:r w:rsidR="002C59D5" w:rsidRPr="007E3EC7">
        <w:rPr>
          <w:rFonts w:ascii="Arial" w:hAnsi="Arial" w:cs="Arial"/>
        </w:rPr>
        <w:t>utilização de iluminação cênica no Teatro Guararapes:</w:t>
      </w:r>
      <w:r w:rsidR="00121963" w:rsidRPr="007E3EC7">
        <w:rPr>
          <w:rFonts w:ascii="Arial" w:hAnsi="Arial" w:cs="Arial"/>
        </w:rPr>
        <w:t xml:space="preserve"> </w:t>
      </w:r>
    </w:p>
    <w:p w:rsidR="002C59D5" w:rsidRPr="007E3EC7" w:rsidRDefault="002C59D5" w:rsidP="00BF6108">
      <w:pPr>
        <w:spacing w:after="0" w:line="240" w:lineRule="auto"/>
        <w:jc w:val="both"/>
        <w:rPr>
          <w:rFonts w:ascii="Arial" w:hAnsi="Arial" w:cs="Arial"/>
        </w:rPr>
      </w:pPr>
    </w:p>
    <w:p w:rsidR="002C59D5" w:rsidRPr="007E3EC7" w:rsidRDefault="00121963" w:rsidP="00BF6108">
      <w:pPr>
        <w:spacing w:after="0" w:line="240" w:lineRule="auto"/>
        <w:jc w:val="both"/>
        <w:rPr>
          <w:rFonts w:ascii="Arial" w:hAnsi="Arial" w:cs="Arial"/>
        </w:rPr>
      </w:pPr>
      <w:r w:rsidRPr="007E3EC7">
        <w:rPr>
          <w:rFonts w:ascii="Arial" w:hAnsi="Arial" w:cs="Arial"/>
        </w:rPr>
        <w:t xml:space="preserve">1) 02 (dois) maquinistas, encarregados das manobras de pesagem e contrapesagem nas varas de urdimento para montagem de elementos de divulgação e outros; </w:t>
      </w:r>
    </w:p>
    <w:p w:rsidR="002C59D5" w:rsidRPr="007E3EC7" w:rsidRDefault="00121963" w:rsidP="00BF6108">
      <w:pPr>
        <w:spacing w:after="0" w:line="240" w:lineRule="auto"/>
        <w:jc w:val="both"/>
        <w:rPr>
          <w:rFonts w:ascii="Arial" w:hAnsi="Arial" w:cs="Arial"/>
        </w:rPr>
      </w:pPr>
      <w:r w:rsidRPr="007E3EC7">
        <w:rPr>
          <w:rFonts w:ascii="Arial" w:hAnsi="Arial" w:cs="Arial"/>
        </w:rPr>
        <w:t xml:space="preserve">2) 01 (um) chefe de palco, encarregado da coordenação e supervisão dos trabalhos de montagem, operação e desmontagem e do contato direto com a equipe do evento; </w:t>
      </w:r>
    </w:p>
    <w:p w:rsidR="00121963" w:rsidRPr="007E3EC7" w:rsidRDefault="00121963" w:rsidP="00BF6108">
      <w:pPr>
        <w:spacing w:after="0" w:line="240" w:lineRule="auto"/>
        <w:jc w:val="both"/>
        <w:rPr>
          <w:rFonts w:ascii="Arial" w:hAnsi="Arial" w:cs="Arial"/>
        </w:rPr>
      </w:pPr>
      <w:r w:rsidRPr="007E3EC7">
        <w:rPr>
          <w:rFonts w:ascii="Arial" w:hAnsi="Arial" w:cs="Arial"/>
        </w:rPr>
        <w:t>3) 01 (um) vigilante, encarregado da segurança patrimonial da EMPETUR, do controle do acesso ao palco e</w:t>
      </w:r>
      <w:r w:rsidR="001F0E91" w:rsidRPr="007E3EC7">
        <w:rPr>
          <w:rFonts w:ascii="Arial" w:hAnsi="Arial" w:cs="Arial"/>
        </w:rPr>
        <w:t xml:space="preserve"> ﬁscalização do uso dos crachás.</w:t>
      </w:r>
    </w:p>
    <w:p w:rsidR="00F3443A" w:rsidRPr="007E3EC7" w:rsidRDefault="00F3443A" w:rsidP="00BF6108">
      <w:pPr>
        <w:spacing w:after="0" w:line="240" w:lineRule="auto"/>
        <w:jc w:val="both"/>
        <w:rPr>
          <w:rFonts w:ascii="Arial" w:hAnsi="Arial" w:cs="Arial"/>
          <w:spacing w:val="10"/>
        </w:rPr>
      </w:pPr>
    </w:p>
    <w:p w:rsidR="002C59D5" w:rsidRPr="007E3EC7" w:rsidRDefault="002C59D5" w:rsidP="00BF6108">
      <w:pPr>
        <w:spacing w:after="0" w:line="240" w:lineRule="auto"/>
        <w:jc w:val="both"/>
        <w:rPr>
          <w:rFonts w:ascii="Arial" w:hAnsi="Arial" w:cs="Arial"/>
        </w:rPr>
      </w:pPr>
      <w:r w:rsidRPr="007E3EC7">
        <w:rPr>
          <w:rFonts w:ascii="Arial" w:hAnsi="Arial" w:cs="Arial"/>
        </w:rPr>
        <w:t>c)</w:t>
      </w:r>
      <w:r w:rsidR="00121963" w:rsidRPr="007E3EC7">
        <w:rPr>
          <w:rFonts w:ascii="Arial" w:hAnsi="Arial" w:cs="Arial"/>
        </w:rPr>
        <w:t xml:space="preserve"> </w:t>
      </w:r>
      <w:r w:rsidRPr="007E3EC7">
        <w:rPr>
          <w:rFonts w:ascii="Arial" w:hAnsi="Arial" w:cs="Arial"/>
        </w:rPr>
        <w:t>Para os eventos diversos com menor grau de exigências de utilização de recursos cenotécnicos no Teatro Guararapes:</w:t>
      </w:r>
    </w:p>
    <w:p w:rsidR="002C59D5" w:rsidRPr="007E3EC7" w:rsidRDefault="002C59D5" w:rsidP="00BF6108">
      <w:pPr>
        <w:spacing w:after="0" w:line="240" w:lineRule="auto"/>
        <w:jc w:val="both"/>
        <w:rPr>
          <w:rFonts w:ascii="Arial" w:hAnsi="Arial" w:cs="Arial"/>
        </w:rPr>
      </w:pPr>
    </w:p>
    <w:p w:rsidR="002C59D5" w:rsidRPr="007E3EC7" w:rsidRDefault="002C59D5" w:rsidP="00BF6108">
      <w:pPr>
        <w:spacing w:after="0" w:line="240" w:lineRule="auto"/>
        <w:jc w:val="both"/>
        <w:rPr>
          <w:rFonts w:ascii="Arial" w:hAnsi="Arial" w:cs="Arial"/>
        </w:rPr>
      </w:pPr>
      <w:r w:rsidRPr="007E3EC7">
        <w:rPr>
          <w:rFonts w:ascii="Arial" w:hAnsi="Arial" w:cs="Arial"/>
        </w:rPr>
        <w:t xml:space="preserve">1) </w:t>
      </w:r>
      <w:r w:rsidR="00121963" w:rsidRPr="007E3EC7">
        <w:rPr>
          <w:rFonts w:ascii="Arial" w:hAnsi="Arial" w:cs="Arial"/>
        </w:rPr>
        <w:t xml:space="preserve">01 iluminador, seja encarregado da operação dos equipamentos do CECON (montagem e teste de aﬁnação da iluminação), de acordo com plano de luz do produtor do evento, seja fornecer apoio à montagem/desmontagem da iluminação de terceiros. Este apoio consiste em informações técnicas, operação das varas de iluminação e operação dos equipamentos que tenham sido alugados à EMPETUR; </w:t>
      </w:r>
    </w:p>
    <w:p w:rsidR="002C59D5" w:rsidRPr="007E3EC7" w:rsidRDefault="00121963" w:rsidP="00BF6108">
      <w:pPr>
        <w:spacing w:after="0" w:line="240" w:lineRule="auto"/>
        <w:jc w:val="both"/>
        <w:rPr>
          <w:rFonts w:ascii="Arial" w:hAnsi="Arial" w:cs="Arial"/>
        </w:rPr>
      </w:pPr>
      <w:r w:rsidRPr="007E3EC7">
        <w:rPr>
          <w:rFonts w:ascii="Arial" w:hAnsi="Arial" w:cs="Arial"/>
        </w:rPr>
        <w:t xml:space="preserve">2) 02 (dois) maquinistas, encarregados das manobras de pesagem e contra pesagem nas varas de urdimento para montagem de cenários, iluminação ou efeitos cênicos; </w:t>
      </w:r>
    </w:p>
    <w:p w:rsidR="002C59D5" w:rsidRPr="007E3EC7" w:rsidRDefault="00121963" w:rsidP="00BF6108">
      <w:pPr>
        <w:spacing w:after="0" w:line="240" w:lineRule="auto"/>
        <w:jc w:val="both"/>
        <w:rPr>
          <w:rFonts w:ascii="Arial" w:hAnsi="Arial" w:cs="Arial"/>
        </w:rPr>
      </w:pPr>
      <w:r w:rsidRPr="007E3EC7">
        <w:rPr>
          <w:rFonts w:ascii="Arial" w:hAnsi="Arial" w:cs="Arial"/>
        </w:rPr>
        <w:t xml:space="preserve">3) 01 (um) chefe de palco, encarregado da coordenação e supervisão dos trabalhos de montagem, operação e desmontagem e do contato direto com a equipe do evento; </w:t>
      </w:r>
    </w:p>
    <w:p w:rsidR="00DC69A6" w:rsidRPr="007E3EC7" w:rsidRDefault="00121963" w:rsidP="00BF6108">
      <w:pPr>
        <w:spacing w:after="0" w:line="240" w:lineRule="auto"/>
        <w:jc w:val="both"/>
        <w:rPr>
          <w:rFonts w:ascii="Arial" w:hAnsi="Arial" w:cs="Arial"/>
        </w:rPr>
      </w:pPr>
      <w:r w:rsidRPr="007E3EC7">
        <w:rPr>
          <w:rFonts w:ascii="Arial" w:hAnsi="Arial" w:cs="Arial"/>
        </w:rPr>
        <w:t xml:space="preserve">4)  01 (um)  vigilante, encarregado da segurança patrimonial da EMPETUR, do controle do acesso ao palco e ﬁscalização do uso dos crachás; </w:t>
      </w:r>
    </w:p>
    <w:p w:rsidR="00F3443A" w:rsidRPr="007E3EC7" w:rsidRDefault="00F3443A" w:rsidP="00BF6108">
      <w:pPr>
        <w:spacing w:after="0" w:line="240" w:lineRule="auto"/>
        <w:jc w:val="both"/>
        <w:rPr>
          <w:rFonts w:ascii="Arial" w:hAnsi="Arial" w:cs="Arial"/>
          <w:spacing w:val="10"/>
        </w:rPr>
      </w:pPr>
    </w:p>
    <w:p w:rsidR="002C59D5" w:rsidRPr="007E3EC7" w:rsidRDefault="006C08AB" w:rsidP="00BF6108">
      <w:pPr>
        <w:spacing w:after="0" w:line="240" w:lineRule="auto"/>
        <w:jc w:val="both"/>
        <w:rPr>
          <w:rFonts w:ascii="Arial" w:hAnsi="Arial" w:cs="Arial"/>
        </w:rPr>
      </w:pPr>
      <w:r w:rsidRPr="007E3EC7">
        <w:rPr>
          <w:rFonts w:ascii="Arial" w:hAnsi="Arial" w:cs="Arial"/>
        </w:rPr>
        <w:t>d</w:t>
      </w:r>
      <w:r w:rsidR="002C59D5" w:rsidRPr="007E3EC7">
        <w:rPr>
          <w:rFonts w:ascii="Arial" w:hAnsi="Arial" w:cs="Arial"/>
        </w:rPr>
        <w:t xml:space="preserve">) </w:t>
      </w:r>
      <w:r w:rsidRPr="007E3EC7">
        <w:rPr>
          <w:rFonts w:ascii="Arial" w:hAnsi="Arial" w:cs="Arial"/>
        </w:rPr>
        <w:t xml:space="preserve">Para shows, espetáculos artísticos, formaturas e eventos diversos com maior grau de exigências de utilização de recursos cenotécnicos no </w:t>
      </w:r>
      <w:r w:rsidR="002C59D5" w:rsidRPr="007E3EC7">
        <w:rPr>
          <w:rFonts w:ascii="Arial" w:hAnsi="Arial" w:cs="Arial"/>
        </w:rPr>
        <w:t>Teatro Guararapes:</w:t>
      </w:r>
    </w:p>
    <w:p w:rsidR="002C59D5" w:rsidRPr="007E3EC7" w:rsidRDefault="002C59D5" w:rsidP="00BF6108">
      <w:pPr>
        <w:spacing w:after="0" w:line="240" w:lineRule="auto"/>
        <w:jc w:val="both"/>
        <w:rPr>
          <w:rFonts w:ascii="Arial" w:hAnsi="Arial" w:cs="Arial"/>
        </w:rPr>
      </w:pPr>
    </w:p>
    <w:p w:rsidR="002C59D5" w:rsidRPr="007E3EC7" w:rsidRDefault="002C59D5" w:rsidP="00BF6108">
      <w:pPr>
        <w:spacing w:after="0" w:line="240" w:lineRule="auto"/>
        <w:jc w:val="both"/>
        <w:rPr>
          <w:rFonts w:ascii="Arial" w:hAnsi="Arial" w:cs="Arial"/>
        </w:rPr>
      </w:pPr>
      <w:r w:rsidRPr="007E3EC7">
        <w:rPr>
          <w:rFonts w:ascii="Arial" w:hAnsi="Arial" w:cs="Arial"/>
        </w:rPr>
        <w:t xml:space="preserve">1) </w:t>
      </w:r>
      <w:r w:rsidR="00121963" w:rsidRPr="007E3EC7">
        <w:rPr>
          <w:rFonts w:ascii="Arial" w:hAnsi="Arial" w:cs="Arial"/>
        </w:rPr>
        <w:t>01 Iluminador seja encarregado da operação dos equipamentos do  CECON (montagem e teste de aﬁnação da iluminação), de acordo com plano de luz do produtor do evento, seja fornecer</w:t>
      </w:r>
      <w:r w:rsidR="00DC69A6" w:rsidRPr="007E3EC7">
        <w:rPr>
          <w:rFonts w:ascii="Arial" w:hAnsi="Arial" w:cs="Arial"/>
        </w:rPr>
        <w:t xml:space="preserve"> </w:t>
      </w:r>
      <w:r w:rsidR="00121963" w:rsidRPr="007E3EC7">
        <w:rPr>
          <w:rFonts w:ascii="Arial" w:hAnsi="Arial" w:cs="Arial"/>
        </w:rPr>
        <w:t>apoio á montagem/desmontagem da iluminação) de terceiros. Este apoio consiste em informações técnicas, operação das varas de iluminação e operação dos equipamentos que</w:t>
      </w:r>
      <w:r w:rsidR="00DC69A6" w:rsidRPr="007E3EC7">
        <w:rPr>
          <w:rFonts w:ascii="Arial" w:hAnsi="Arial" w:cs="Arial"/>
        </w:rPr>
        <w:t xml:space="preserve"> </w:t>
      </w:r>
      <w:r w:rsidR="00121963" w:rsidRPr="007E3EC7">
        <w:rPr>
          <w:rFonts w:ascii="Arial" w:hAnsi="Arial" w:cs="Arial"/>
        </w:rPr>
        <w:t xml:space="preserve">tenham sido alugados à EMPETUR; </w:t>
      </w:r>
    </w:p>
    <w:p w:rsidR="002C59D5" w:rsidRPr="007E3EC7" w:rsidRDefault="00121963" w:rsidP="00BF6108">
      <w:pPr>
        <w:spacing w:after="0" w:line="240" w:lineRule="auto"/>
        <w:jc w:val="both"/>
        <w:rPr>
          <w:rFonts w:ascii="Arial" w:hAnsi="Arial" w:cs="Arial"/>
        </w:rPr>
      </w:pPr>
      <w:r w:rsidRPr="007E3EC7">
        <w:rPr>
          <w:rFonts w:ascii="Arial" w:hAnsi="Arial" w:cs="Arial"/>
        </w:rPr>
        <w:t>2) 03 (três) maquinistas, encarregados das manobras de pesagem e contra</w:t>
      </w:r>
      <w:r w:rsidR="00DC69A6" w:rsidRPr="007E3EC7">
        <w:rPr>
          <w:rFonts w:ascii="Arial" w:hAnsi="Arial" w:cs="Arial"/>
        </w:rPr>
        <w:t xml:space="preserve"> </w:t>
      </w:r>
      <w:r w:rsidRPr="007E3EC7">
        <w:rPr>
          <w:rFonts w:ascii="Arial" w:hAnsi="Arial" w:cs="Arial"/>
        </w:rPr>
        <w:t>pesagem nas varas de urdimento para montagem de cenários, iluminação</w:t>
      </w:r>
      <w:r w:rsidR="00DC69A6" w:rsidRPr="007E3EC7">
        <w:rPr>
          <w:rFonts w:ascii="Arial" w:hAnsi="Arial" w:cs="Arial"/>
        </w:rPr>
        <w:t xml:space="preserve"> </w:t>
      </w:r>
      <w:r w:rsidRPr="007E3EC7">
        <w:rPr>
          <w:rFonts w:ascii="Arial" w:hAnsi="Arial" w:cs="Arial"/>
        </w:rPr>
        <w:t>ou efeitos</w:t>
      </w:r>
      <w:r w:rsidR="00DC69A6" w:rsidRPr="007E3EC7">
        <w:rPr>
          <w:rFonts w:ascii="Arial" w:hAnsi="Arial" w:cs="Arial"/>
        </w:rPr>
        <w:t xml:space="preserve"> </w:t>
      </w:r>
      <w:r w:rsidRPr="007E3EC7">
        <w:rPr>
          <w:rFonts w:ascii="Arial" w:hAnsi="Arial" w:cs="Arial"/>
        </w:rPr>
        <w:t xml:space="preserve">cênicos;  </w:t>
      </w:r>
    </w:p>
    <w:p w:rsidR="002C59D5" w:rsidRPr="007E3EC7" w:rsidRDefault="00121963" w:rsidP="00BF6108">
      <w:pPr>
        <w:spacing w:after="0" w:line="240" w:lineRule="auto"/>
        <w:jc w:val="both"/>
        <w:rPr>
          <w:rFonts w:ascii="Arial" w:hAnsi="Arial" w:cs="Arial"/>
        </w:rPr>
      </w:pPr>
      <w:r w:rsidRPr="007E3EC7">
        <w:rPr>
          <w:rFonts w:ascii="Arial" w:hAnsi="Arial" w:cs="Arial"/>
        </w:rPr>
        <w:t xml:space="preserve">3) 01 (um) eletricista para apoiar encarregado da supervisão da montagem/ desmontagem dos equipamentos, ligação dos cabos de força e supervisão das instalações elétricas permanentes do CECON ou temporárias da produção quando necessário; </w:t>
      </w:r>
    </w:p>
    <w:p w:rsidR="002C59D5" w:rsidRPr="007E3EC7" w:rsidRDefault="00121963" w:rsidP="00BF6108">
      <w:pPr>
        <w:spacing w:after="0" w:line="240" w:lineRule="auto"/>
        <w:jc w:val="both"/>
        <w:rPr>
          <w:rFonts w:ascii="Arial" w:hAnsi="Arial" w:cs="Arial"/>
        </w:rPr>
      </w:pPr>
      <w:r w:rsidRPr="007E3EC7">
        <w:rPr>
          <w:rFonts w:ascii="Arial" w:hAnsi="Arial" w:cs="Arial"/>
        </w:rPr>
        <w:t xml:space="preserve">4) 02 (dois) auxiliares de serviços, encarregado da limpeza dos camarins, palco e áreas de entorno;  </w:t>
      </w:r>
    </w:p>
    <w:p w:rsidR="002C59D5" w:rsidRPr="007E3EC7" w:rsidRDefault="002C59D5" w:rsidP="00BF6108">
      <w:pPr>
        <w:spacing w:after="0" w:line="240" w:lineRule="auto"/>
        <w:jc w:val="both"/>
        <w:rPr>
          <w:rFonts w:ascii="Arial" w:hAnsi="Arial" w:cs="Arial"/>
        </w:rPr>
      </w:pPr>
      <w:r w:rsidRPr="007E3EC7">
        <w:rPr>
          <w:rFonts w:ascii="Arial" w:hAnsi="Arial" w:cs="Arial"/>
        </w:rPr>
        <w:t>5)</w:t>
      </w:r>
      <w:r w:rsidR="00121963" w:rsidRPr="007E3EC7">
        <w:rPr>
          <w:rFonts w:ascii="Arial" w:hAnsi="Arial" w:cs="Arial"/>
        </w:rPr>
        <w:t xml:space="preserve"> 01(um) chefe de palco, encarregado da coordenação e supervisão dos trabalhos de montagem, operação e desmontagem e do contato direto com a equipe de produção; </w:t>
      </w:r>
    </w:p>
    <w:p w:rsidR="002C59D5" w:rsidRPr="007E3EC7" w:rsidRDefault="002C59D5" w:rsidP="00BF6108">
      <w:pPr>
        <w:spacing w:after="0" w:line="240" w:lineRule="auto"/>
        <w:jc w:val="both"/>
        <w:rPr>
          <w:rFonts w:ascii="Arial" w:hAnsi="Arial" w:cs="Arial"/>
        </w:rPr>
      </w:pPr>
      <w:r w:rsidRPr="007E3EC7">
        <w:rPr>
          <w:rFonts w:ascii="Arial" w:hAnsi="Arial" w:cs="Arial"/>
        </w:rPr>
        <w:t>6</w:t>
      </w:r>
      <w:r w:rsidR="00121963" w:rsidRPr="007E3EC7">
        <w:rPr>
          <w:rFonts w:ascii="Arial" w:hAnsi="Arial" w:cs="Arial"/>
        </w:rPr>
        <w:t xml:space="preserve">)  01 (um) vigilante, encarregado da segurança patrimonial da EMPETUR, do controle do acesso ao palco e ﬁscalização do uso dos crachás. </w:t>
      </w:r>
    </w:p>
    <w:p w:rsidR="002C59D5" w:rsidRPr="007E3EC7" w:rsidRDefault="002C59D5" w:rsidP="00BF6108">
      <w:pPr>
        <w:spacing w:after="0" w:line="240" w:lineRule="auto"/>
        <w:jc w:val="both"/>
        <w:rPr>
          <w:rFonts w:ascii="Arial" w:hAnsi="Arial" w:cs="Arial"/>
        </w:rPr>
      </w:pPr>
    </w:p>
    <w:p w:rsidR="00DC69A6" w:rsidRPr="007E3EC7" w:rsidRDefault="006C08AB" w:rsidP="00BF6108">
      <w:pPr>
        <w:spacing w:after="0" w:line="240" w:lineRule="auto"/>
        <w:jc w:val="both"/>
        <w:rPr>
          <w:rFonts w:ascii="Arial" w:hAnsi="Arial" w:cs="Arial"/>
        </w:rPr>
      </w:pPr>
      <w:r w:rsidRPr="007E3EC7">
        <w:rPr>
          <w:rFonts w:ascii="Arial" w:hAnsi="Arial" w:cs="Arial"/>
          <w:spacing w:val="10"/>
        </w:rPr>
        <w:t xml:space="preserve">Artigo </w:t>
      </w:r>
      <w:r w:rsidRPr="007E3EC7">
        <w:rPr>
          <w:rFonts w:ascii="Arial" w:hAnsi="Arial" w:cs="Arial"/>
        </w:rPr>
        <w:t>20</w:t>
      </w:r>
      <w:r w:rsidR="00053D0C" w:rsidRPr="007E3EC7">
        <w:rPr>
          <w:rFonts w:ascii="Arial" w:hAnsi="Arial" w:cs="Arial"/>
        </w:rPr>
        <w:t>0</w:t>
      </w:r>
      <w:r w:rsidRPr="007E3EC7">
        <w:rPr>
          <w:rFonts w:ascii="Arial" w:hAnsi="Arial" w:cs="Arial"/>
        </w:rPr>
        <w:t xml:space="preserve"> - </w:t>
      </w:r>
      <w:r w:rsidR="00121963" w:rsidRPr="007E3EC7">
        <w:rPr>
          <w:rFonts w:ascii="Arial" w:hAnsi="Arial" w:cs="Arial"/>
        </w:rPr>
        <w:t xml:space="preserve">De toda forma o CLIENTE deverá contratar equipe especializada e habilitada. </w:t>
      </w:r>
    </w:p>
    <w:p w:rsidR="00F3443A" w:rsidRPr="007E3EC7" w:rsidRDefault="00F3443A" w:rsidP="00BF6108">
      <w:pPr>
        <w:spacing w:after="0" w:line="240" w:lineRule="auto"/>
        <w:ind w:left="851"/>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2C59D5" w:rsidRPr="007E3EC7">
        <w:rPr>
          <w:rFonts w:ascii="Arial" w:hAnsi="Arial" w:cs="Arial"/>
        </w:rPr>
        <w:t>20</w:t>
      </w:r>
      <w:r w:rsidR="00053D0C" w:rsidRPr="007E3EC7">
        <w:rPr>
          <w:rFonts w:ascii="Arial" w:hAnsi="Arial" w:cs="Arial"/>
        </w:rPr>
        <w:t>1</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Caso necessário, a produção poderá contratar com terceiros uma equipe complementar, que será supervisionada pela equipe técnica de palco, desde que informado à Unidade Comercial.</w:t>
      </w:r>
    </w:p>
    <w:p w:rsidR="00F3443A" w:rsidRPr="007E3EC7" w:rsidRDefault="00F3443A" w:rsidP="0078281C">
      <w:pPr>
        <w:spacing w:after="0" w:line="240" w:lineRule="auto"/>
        <w:jc w:val="both"/>
        <w:rPr>
          <w:rFonts w:ascii="Arial" w:hAnsi="Arial" w:cs="Arial"/>
          <w:b/>
        </w:rPr>
      </w:pPr>
    </w:p>
    <w:p w:rsidR="00121963" w:rsidRPr="007E3EC7" w:rsidRDefault="00121963" w:rsidP="004F5962">
      <w:pPr>
        <w:spacing w:after="0" w:line="240" w:lineRule="auto"/>
        <w:jc w:val="center"/>
        <w:rPr>
          <w:rFonts w:ascii="Arial" w:hAnsi="Arial" w:cs="Arial"/>
          <w:b/>
        </w:rPr>
      </w:pPr>
      <w:r w:rsidRPr="007E3EC7">
        <w:rPr>
          <w:rFonts w:ascii="Arial" w:hAnsi="Arial" w:cs="Arial"/>
          <w:b/>
        </w:rPr>
        <w:t xml:space="preserve">CREDENCIAMENTO PARA ACESSO AO TÚNEL DE SERVIÇO E </w:t>
      </w:r>
      <w:r w:rsidR="00B765AB" w:rsidRPr="007E3EC7">
        <w:rPr>
          <w:rFonts w:ascii="Arial" w:hAnsi="Arial" w:cs="Arial"/>
          <w:b/>
        </w:rPr>
        <w:t>PALCOS DOS TEATROS E AUDITÓRIOS</w:t>
      </w:r>
    </w:p>
    <w:p w:rsidR="00121963" w:rsidRPr="007E3EC7" w:rsidRDefault="00121963" w:rsidP="0078281C">
      <w:pPr>
        <w:spacing w:after="0" w:line="240" w:lineRule="auto"/>
        <w:jc w:val="both"/>
        <w:rPr>
          <w:rFonts w:ascii="Arial" w:hAnsi="Arial" w:cs="Arial"/>
          <w:b/>
        </w:rPr>
      </w:pPr>
      <w:r w:rsidRPr="007E3EC7">
        <w:rPr>
          <w:rFonts w:ascii="Arial" w:hAnsi="Arial" w:cs="Arial"/>
          <w:b/>
        </w:rPr>
        <w:t xml:space="preserve"> </w:t>
      </w: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8D0DFA" w:rsidRPr="007E3EC7">
        <w:rPr>
          <w:rFonts w:ascii="Arial" w:hAnsi="Arial" w:cs="Arial"/>
        </w:rPr>
        <w:t>20</w:t>
      </w:r>
      <w:r w:rsidR="00053D0C" w:rsidRPr="007E3EC7">
        <w:rPr>
          <w:rFonts w:ascii="Arial" w:hAnsi="Arial" w:cs="Arial"/>
        </w:rPr>
        <w:t>2</w:t>
      </w:r>
      <w:r w:rsidR="00DB0235" w:rsidRPr="007E3EC7">
        <w:rPr>
          <w:rFonts w:ascii="Arial" w:hAnsi="Arial" w:cs="Arial"/>
        </w:rPr>
        <w:t xml:space="preserve"> - </w:t>
      </w:r>
      <w:r w:rsidR="00121963" w:rsidRPr="007E3EC7">
        <w:rPr>
          <w:rFonts w:ascii="Arial" w:hAnsi="Arial" w:cs="Arial"/>
        </w:rPr>
        <w:t>Serão concedidas até</w:t>
      </w:r>
      <w:r w:rsidR="00DC69A6" w:rsidRPr="007E3EC7">
        <w:rPr>
          <w:rFonts w:ascii="Arial" w:hAnsi="Arial" w:cs="Arial"/>
        </w:rPr>
        <w:t xml:space="preserve"> </w:t>
      </w:r>
      <w:r w:rsidR="00121963" w:rsidRPr="007E3EC7">
        <w:rPr>
          <w:rFonts w:ascii="Arial" w:hAnsi="Arial" w:cs="Arial"/>
        </w:rPr>
        <w:t>10 (dez) credenciais</w:t>
      </w:r>
      <w:r w:rsidR="00DC69A6" w:rsidRPr="007E3EC7">
        <w:rPr>
          <w:rFonts w:ascii="Arial" w:hAnsi="Arial" w:cs="Arial"/>
        </w:rPr>
        <w:t xml:space="preserve"> </w:t>
      </w:r>
      <w:r w:rsidR="00121963" w:rsidRPr="007E3EC7">
        <w:rPr>
          <w:rFonts w:ascii="Arial" w:hAnsi="Arial" w:cs="Arial"/>
        </w:rPr>
        <w:t>de acesso e estacionamento no túnel de serviço,</w:t>
      </w:r>
      <w:r w:rsidR="00DC69A6" w:rsidRPr="007E3EC7">
        <w:rPr>
          <w:rFonts w:ascii="Arial" w:hAnsi="Arial" w:cs="Arial"/>
        </w:rPr>
        <w:t xml:space="preserve"> </w:t>
      </w:r>
      <w:r w:rsidR="00121963" w:rsidRPr="007E3EC7">
        <w:rPr>
          <w:rFonts w:ascii="Arial" w:hAnsi="Arial" w:cs="Arial"/>
        </w:rPr>
        <w:t>mediante credenciamento pela p</w:t>
      </w:r>
      <w:r w:rsidR="008D0DFA" w:rsidRPr="007E3EC7">
        <w:rPr>
          <w:rFonts w:ascii="Arial" w:hAnsi="Arial" w:cs="Arial"/>
        </w:rPr>
        <w:t>rodução, EMPETUR e Casa Militar.</w:t>
      </w:r>
    </w:p>
    <w:p w:rsidR="00F3443A" w:rsidRPr="007E3EC7" w:rsidRDefault="00F3443A" w:rsidP="00BF6108">
      <w:pPr>
        <w:spacing w:after="0" w:line="240" w:lineRule="auto"/>
        <w:ind w:left="851"/>
        <w:jc w:val="both"/>
        <w:rPr>
          <w:rFonts w:ascii="Arial" w:hAnsi="Arial" w:cs="Arial"/>
          <w:spacing w:val="10"/>
        </w:rPr>
      </w:pPr>
    </w:p>
    <w:p w:rsidR="00F3443A"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8D0DFA" w:rsidRPr="007E3EC7">
        <w:rPr>
          <w:rFonts w:ascii="Arial" w:hAnsi="Arial" w:cs="Arial"/>
        </w:rPr>
        <w:t>20</w:t>
      </w:r>
      <w:r w:rsidR="00053D0C" w:rsidRPr="007E3EC7">
        <w:rPr>
          <w:rFonts w:ascii="Arial" w:hAnsi="Arial" w:cs="Arial"/>
        </w:rPr>
        <w:t>3</w:t>
      </w:r>
      <w:r w:rsidR="00140F24"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No fundo do palco do Teatro Guararapes será permitido o acesso e estacionamento de até 3 (três) veículos, devidamente credenciados pela Pr</w:t>
      </w:r>
      <w:r w:rsidR="008D0DFA" w:rsidRPr="007E3EC7">
        <w:rPr>
          <w:rFonts w:ascii="Arial" w:hAnsi="Arial" w:cs="Arial"/>
        </w:rPr>
        <w:t>odução, EMPETUR e Casa Militar.</w:t>
      </w:r>
    </w:p>
    <w:p w:rsidR="00F3443A" w:rsidRPr="007E3EC7" w:rsidRDefault="00F3443A" w:rsidP="00BF6108">
      <w:pPr>
        <w:spacing w:after="0" w:line="240" w:lineRule="auto"/>
        <w:ind w:left="851"/>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8D0DFA" w:rsidRPr="007E3EC7">
        <w:rPr>
          <w:rFonts w:ascii="Arial" w:hAnsi="Arial" w:cs="Arial"/>
        </w:rPr>
        <w:t>20</w:t>
      </w:r>
      <w:r w:rsidR="00053D0C" w:rsidRPr="007E3EC7">
        <w:rPr>
          <w:rFonts w:ascii="Arial" w:hAnsi="Arial" w:cs="Arial"/>
        </w:rPr>
        <w:t>4</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 xml:space="preserve">É obrigatório o uso do crachá ou credencial para acesso ao túnel e </w:t>
      </w:r>
      <w:r w:rsidR="008D0DFA" w:rsidRPr="007E3EC7">
        <w:rPr>
          <w:rFonts w:ascii="Arial" w:hAnsi="Arial" w:cs="Arial"/>
        </w:rPr>
        <w:t>permanência no fundo dos palcos.</w:t>
      </w:r>
    </w:p>
    <w:p w:rsidR="00F3443A" w:rsidRPr="007E3EC7" w:rsidRDefault="00F3443A" w:rsidP="00BF6108">
      <w:pPr>
        <w:spacing w:after="0" w:line="240" w:lineRule="auto"/>
        <w:ind w:left="851"/>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8D0DFA" w:rsidRPr="007E3EC7">
        <w:rPr>
          <w:rFonts w:ascii="Arial" w:hAnsi="Arial" w:cs="Arial"/>
        </w:rPr>
        <w:t>20</w:t>
      </w:r>
      <w:r w:rsidR="00053D0C" w:rsidRPr="007E3EC7">
        <w:rPr>
          <w:rFonts w:ascii="Arial" w:hAnsi="Arial" w:cs="Arial"/>
        </w:rPr>
        <w:t>5</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 xml:space="preserve">A equipe técnica e de apoio da EMPETUR também deverá portar crachás especíﬁcos para acesso, circulação e permanência nas áreas mencionadas. </w:t>
      </w:r>
    </w:p>
    <w:p w:rsidR="00140F24" w:rsidRPr="007E3EC7" w:rsidRDefault="00140F24" w:rsidP="00BF6108">
      <w:pPr>
        <w:spacing w:after="0" w:line="240" w:lineRule="auto"/>
        <w:jc w:val="both"/>
        <w:rPr>
          <w:rFonts w:ascii="Arial" w:hAnsi="Arial" w:cs="Arial"/>
        </w:rPr>
      </w:pPr>
    </w:p>
    <w:p w:rsidR="00121963" w:rsidRPr="007E3EC7" w:rsidRDefault="00DB0235" w:rsidP="004F5962">
      <w:pPr>
        <w:spacing w:after="0" w:line="240" w:lineRule="auto"/>
        <w:jc w:val="center"/>
        <w:rPr>
          <w:rFonts w:ascii="Arial" w:hAnsi="Arial" w:cs="Arial"/>
          <w:b/>
        </w:rPr>
      </w:pPr>
      <w:r w:rsidRPr="007E3EC7">
        <w:rPr>
          <w:rFonts w:ascii="Arial" w:hAnsi="Arial" w:cs="Arial"/>
          <w:b/>
        </w:rPr>
        <w:t xml:space="preserve">LOTAÇÃO </w:t>
      </w:r>
      <w:r w:rsidR="008D0DFA" w:rsidRPr="007E3EC7">
        <w:rPr>
          <w:rFonts w:ascii="Arial" w:hAnsi="Arial" w:cs="Arial"/>
          <w:b/>
        </w:rPr>
        <w:t>E CADEIRAS EXTRAS</w:t>
      </w:r>
    </w:p>
    <w:p w:rsidR="00140F24" w:rsidRPr="007E3EC7" w:rsidRDefault="00140F24"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8D0DFA" w:rsidRPr="007E3EC7">
        <w:rPr>
          <w:rFonts w:ascii="Arial" w:hAnsi="Arial" w:cs="Arial"/>
        </w:rPr>
        <w:t>20</w:t>
      </w:r>
      <w:r w:rsidR="00053D0C" w:rsidRPr="007E3EC7">
        <w:rPr>
          <w:rFonts w:ascii="Arial" w:hAnsi="Arial" w:cs="Arial"/>
        </w:rPr>
        <w:t>6</w:t>
      </w:r>
      <w:r w:rsidR="00DB0235" w:rsidRPr="007E3EC7">
        <w:rPr>
          <w:rFonts w:ascii="Arial" w:hAnsi="Arial" w:cs="Arial"/>
        </w:rPr>
        <w:t xml:space="preserve"> -</w:t>
      </w:r>
      <w:r w:rsidR="00121963" w:rsidRPr="007E3EC7">
        <w:rPr>
          <w:rFonts w:ascii="Arial" w:hAnsi="Arial" w:cs="Arial"/>
        </w:rPr>
        <w:t xml:space="preserve"> Será obedecida, em todo e qualquer evento, a capacidade</w:t>
      </w:r>
      <w:r w:rsidR="00140F24" w:rsidRPr="007E3EC7">
        <w:rPr>
          <w:rFonts w:ascii="Arial" w:hAnsi="Arial" w:cs="Arial"/>
        </w:rPr>
        <w:t xml:space="preserve"> </w:t>
      </w:r>
      <w:r w:rsidR="00121963" w:rsidRPr="007E3EC7">
        <w:rPr>
          <w:rFonts w:ascii="Arial" w:hAnsi="Arial" w:cs="Arial"/>
        </w:rPr>
        <w:t>nominal dos teatros</w:t>
      </w:r>
      <w:r w:rsidR="008D0DFA" w:rsidRPr="007E3EC7">
        <w:rPr>
          <w:rFonts w:ascii="Arial" w:hAnsi="Arial" w:cs="Arial"/>
        </w:rPr>
        <w:t>, auditórios e salas de reunião.</w:t>
      </w:r>
    </w:p>
    <w:p w:rsidR="00F3443A" w:rsidRPr="007E3EC7" w:rsidRDefault="00F3443A" w:rsidP="00BF6108">
      <w:pPr>
        <w:spacing w:after="0" w:line="240" w:lineRule="auto"/>
        <w:ind w:left="851"/>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8D0DFA" w:rsidRPr="007E3EC7">
        <w:rPr>
          <w:rFonts w:ascii="Arial" w:hAnsi="Arial" w:cs="Arial"/>
        </w:rPr>
        <w:t>20</w:t>
      </w:r>
      <w:r w:rsidR="00053D0C" w:rsidRPr="007E3EC7">
        <w:rPr>
          <w:rFonts w:ascii="Arial" w:hAnsi="Arial" w:cs="Arial"/>
        </w:rPr>
        <w:t>7</w:t>
      </w:r>
      <w:r w:rsidR="008D0DFA"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Em nenhuma hipótese será permitida a instalação de cadeiras</w:t>
      </w:r>
      <w:r w:rsidR="00140F24" w:rsidRPr="007E3EC7">
        <w:rPr>
          <w:rFonts w:ascii="Arial" w:hAnsi="Arial" w:cs="Arial"/>
        </w:rPr>
        <w:t xml:space="preserve"> </w:t>
      </w:r>
      <w:r w:rsidR="008D0DFA" w:rsidRPr="007E3EC7">
        <w:rPr>
          <w:rFonts w:ascii="Arial" w:hAnsi="Arial" w:cs="Arial"/>
        </w:rPr>
        <w:t>extras.</w:t>
      </w:r>
    </w:p>
    <w:p w:rsidR="00F3443A" w:rsidRPr="007E3EC7" w:rsidRDefault="00F3443A" w:rsidP="00BF6108">
      <w:pPr>
        <w:spacing w:after="0" w:line="240" w:lineRule="auto"/>
        <w:ind w:left="851"/>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8D0DFA" w:rsidRPr="007E3EC7">
        <w:rPr>
          <w:rFonts w:ascii="Arial" w:hAnsi="Arial" w:cs="Arial"/>
        </w:rPr>
        <w:t>20</w:t>
      </w:r>
      <w:r w:rsidR="00053D0C" w:rsidRPr="007E3EC7">
        <w:rPr>
          <w:rFonts w:ascii="Arial" w:hAnsi="Arial" w:cs="Arial"/>
        </w:rPr>
        <w:t>8</w:t>
      </w:r>
      <w:r w:rsidR="008D0DFA"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O descumprimento acarretará a</w:t>
      </w:r>
      <w:r w:rsidR="00140F24" w:rsidRPr="007E3EC7">
        <w:rPr>
          <w:rFonts w:ascii="Arial" w:hAnsi="Arial" w:cs="Arial"/>
        </w:rPr>
        <w:t xml:space="preserve"> </w:t>
      </w:r>
      <w:r w:rsidR="00121963" w:rsidRPr="007E3EC7">
        <w:rPr>
          <w:rFonts w:ascii="Arial" w:hAnsi="Arial" w:cs="Arial"/>
        </w:rPr>
        <w:t>cobrança de multa, conforme previsão de tabela e contrato e o impedimento de novas locações junto à EMPETUR.</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DB0235" w:rsidP="004F5962">
      <w:pPr>
        <w:spacing w:after="0" w:line="240" w:lineRule="auto"/>
        <w:jc w:val="center"/>
        <w:rPr>
          <w:rFonts w:ascii="Arial" w:hAnsi="Arial" w:cs="Arial"/>
          <w:b/>
        </w:rPr>
      </w:pPr>
      <w:r w:rsidRPr="007E3EC7">
        <w:rPr>
          <w:rFonts w:ascii="Arial" w:hAnsi="Arial" w:cs="Arial"/>
          <w:b/>
        </w:rPr>
        <w:t>AB</w:t>
      </w:r>
      <w:r w:rsidR="008D0DFA" w:rsidRPr="007E3EC7">
        <w:rPr>
          <w:rFonts w:ascii="Arial" w:hAnsi="Arial" w:cs="Arial"/>
          <w:b/>
        </w:rPr>
        <w:t>ERTURA DAS PORTAS DE ACESSO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F3443A"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053D0C" w:rsidRPr="007E3EC7">
        <w:rPr>
          <w:rFonts w:ascii="Arial" w:hAnsi="Arial" w:cs="Arial"/>
        </w:rPr>
        <w:t>209</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O acesso aos teatros, auditórios e salas de reunião se dará</w:t>
      </w:r>
      <w:r w:rsidR="00140F24" w:rsidRPr="007E3EC7">
        <w:rPr>
          <w:rFonts w:ascii="Arial" w:hAnsi="Arial" w:cs="Arial"/>
        </w:rPr>
        <w:t xml:space="preserve"> </w:t>
      </w:r>
      <w:r w:rsidR="00121963" w:rsidRPr="007E3EC7">
        <w:rPr>
          <w:rFonts w:ascii="Arial" w:hAnsi="Arial" w:cs="Arial"/>
        </w:rPr>
        <w:t>preferencialmente</w:t>
      </w:r>
      <w:r w:rsidR="00140F24" w:rsidRPr="007E3EC7">
        <w:rPr>
          <w:rFonts w:ascii="Arial" w:hAnsi="Arial" w:cs="Arial"/>
        </w:rPr>
        <w:t xml:space="preserve"> </w:t>
      </w:r>
      <w:r w:rsidR="00121963" w:rsidRPr="007E3EC7">
        <w:rPr>
          <w:rFonts w:ascii="Arial" w:hAnsi="Arial" w:cs="Arial"/>
        </w:rPr>
        <w:t>com 1(uma)</w:t>
      </w:r>
      <w:r w:rsidR="00C9118E" w:rsidRPr="007E3EC7">
        <w:rPr>
          <w:rFonts w:ascii="Arial" w:hAnsi="Arial" w:cs="Arial"/>
        </w:rPr>
        <w:t xml:space="preserve"> </w:t>
      </w:r>
      <w:r w:rsidR="00121963" w:rsidRPr="007E3EC7">
        <w:rPr>
          <w:rFonts w:ascii="Arial" w:hAnsi="Arial" w:cs="Arial"/>
        </w:rPr>
        <w:t>hora</w:t>
      </w:r>
      <w:r w:rsidR="00140F24" w:rsidRPr="007E3EC7">
        <w:rPr>
          <w:rFonts w:ascii="Arial" w:hAnsi="Arial" w:cs="Arial"/>
        </w:rPr>
        <w:t xml:space="preserve"> </w:t>
      </w:r>
      <w:r w:rsidR="00121963" w:rsidRPr="007E3EC7">
        <w:rPr>
          <w:rFonts w:ascii="Arial" w:hAnsi="Arial" w:cs="Arial"/>
        </w:rPr>
        <w:t>de antecedência, devendo ser informado</w:t>
      </w:r>
      <w:r w:rsidR="00140F24" w:rsidRPr="007E3EC7">
        <w:rPr>
          <w:rFonts w:ascii="Arial" w:hAnsi="Arial" w:cs="Arial"/>
        </w:rPr>
        <w:t xml:space="preserve"> </w:t>
      </w:r>
      <w:r w:rsidR="00121963" w:rsidRPr="007E3EC7">
        <w:rPr>
          <w:rFonts w:ascii="Arial" w:hAnsi="Arial" w:cs="Arial"/>
        </w:rPr>
        <w:t>no ingresso. Este intervalo poderá ser reduzido para até no máximo 30 (trinta) minutos</w:t>
      </w:r>
      <w:r w:rsidR="00140F24" w:rsidRPr="007E3EC7">
        <w:rPr>
          <w:rFonts w:ascii="Arial" w:hAnsi="Arial" w:cs="Arial"/>
        </w:rPr>
        <w:t xml:space="preserve"> </w:t>
      </w:r>
      <w:r w:rsidR="00121963" w:rsidRPr="007E3EC7">
        <w:rPr>
          <w:rFonts w:ascii="Arial" w:hAnsi="Arial" w:cs="Arial"/>
        </w:rPr>
        <w:t>anteriores ao evento, caso seja da conveniência da produção/organização e através de solicitação expressa.</w:t>
      </w:r>
    </w:p>
    <w:p w:rsidR="00F3443A" w:rsidRPr="007E3EC7" w:rsidRDefault="00F3443A" w:rsidP="00BF6108">
      <w:pPr>
        <w:spacing w:after="0" w:line="240" w:lineRule="auto"/>
        <w:jc w:val="both"/>
        <w:rPr>
          <w:rFonts w:ascii="Arial" w:hAnsi="Arial" w:cs="Arial"/>
        </w:rPr>
      </w:pPr>
    </w:p>
    <w:p w:rsidR="008D0DFA" w:rsidRPr="007E3EC7" w:rsidRDefault="00DB0235" w:rsidP="004F5962">
      <w:pPr>
        <w:spacing w:after="0" w:line="240" w:lineRule="auto"/>
        <w:jc w:val="center"/>
        <w:rPr>
          <w:rFonts w:ascii="Arial" w:hAnsi="Arial" w:cs="Arial"/>
          <w:b/>
        </w:rPr>
      </w:pPr>
      <w:r w:rsidRPr="007E3EC7">
        <w:rPr>
          <w:rFonts w:ascii="Arial" w:hAnsi="Arial" w:cs="Arial"/>
          <w:b/>
        </w:rPr>
        <w:t xml:space="preserve">DIAS </w:t>
      </w:r>
      <w:r w:rsidR="008D0DFA" w:rsidRPr="007E3EC7">
        <w:rPr>
          <w:rFonts w:ascii="Arial" w:hAnsi="Arial" w:cs="Arial"/>
          <w:b/>
        </w:rPr>
        <w:t>DE LOCAÇÃO PARA FORMATURA, MENSAGENS DE AVISO AO PÚBLICO</w:t>
      </w:r>
    </w:p>
    <w:p w:rsidR="00121963" w:rsidRPr="007E3EC7" w:rsidRDefault="00121963" w:rsidP="00BF6108">
      <w:pPr>
        <w:spacing w:after="0" w:line="240" w:lineRule="auto"/>
        <w:jc w:val="both"/>
        <w:rPr>
          <w:rFonts w:ascii="Arial" w:hAnsi="Arial" w:cs="Arial"/>
          <w:b/>
        </w:rPr>
      </w:pPr>
    </w:p>
    <w:p w:rsidR="00121963" w:rsidRPr="007E3EC7" w:rsidRDefault="008D0DFA" w:rsidP="00BF6108">
      <w:pPr>
        <w:spacing w:after="0" w:line="240" w:lineRule="auto"/>
        <w:jc w:val="both"/>
        <w:rPr>
          <w:rFonts w:ascii="Arial" w:hAnsi="Arial" w:cs="Arial"/>
        </w:rPr>
      </w:pPr>
      <w:r w:rsidRPr="007E3EC7">
        <w:rPr>
          <w:rFonts w:ascii="Arial" w:hAnsi="Arial" w:cs="Arial"/>
          <w:spacing w:val="10"/>
        </w:rPr>
        <w:t xml:space="preserve">Artigo </w:t>
      </w:r>
      <w:r w:rsidRPr="007E3EC7">
        <w:rPr>
          <w:rFonts w:ascii="Arial" w:hAnsi="Arial" w:cs="Arial"/>
        </w:rPr>
        <w:t>2</w:t>
      </w:r>
      <w:r w:rsidR="00053D0C" w:rsidRPr="007E3EC7">
        <w:rPr>
          <w:rFonts w:ascii="Arial" w:hAnsi="Arial" w:cs="Arial"/>
        </w:rPr>
        <w:t>10</w:t>
      </w:r>
      <w:r w:rsidRPr="007E3EC7">
        <w:rPr>
          <w:rFonts w:ascii="Arial" w:hAnsi="Arial" w:cs="Arial"/>
        </w:rPr>
        <w:t xml:space="preserve"> - </w:t>
      </w:r>
      <w:r w:rsidR="00121963" w:rsidRPr="007E3EC7">
        <w:rPr>
          <w:rFonts w:ascii="Arial" w:hAnsi="Arial" w:cs="Arial"/>
        </w:rPr>
        <w:t>Preferencialmente, os dias de segunda à quinta-feira os te</w:t>
      </w:r>
      <w:r w:rsidR="00C9118E" w:rsidRPr="007E3EC7">
        <w:rPr>
          <w:rFonts w:ascii="Arial" w:hAnsi="Arial" w:cs="Arial"/>
        </w:rPr>
        <w:t>a</w:t>
      </w:r>
      <w:r w:rsidR="00121963" w:rsidRPr="007E3EC7">
        <w:rPr>
          <w:rFonts w:ascii="Arial" w:hAnsi="Arial" w:cs="Arial"/>
        </w:rPr>
        <w:t xml:space="preserve">tros e auditórios serão reservados para formaturas.  </w:t>
      </w:r>
    </w:p>
    <w:p w:rsidR="00121963" w:rsidRPr="007E3EC7" w:rsidRDefault="00121963" w:rsidP="00BF6108">
      <w:pPr>
        <w:spacing w:after="0" w:line="240" w:lineRule="auto"/>
        <w:jc w:val="both"/>
        <w:rPr>
          <w:rFonts w:ascii="Arial" w:hAnsi="Arial" w:cs="Arial"/>
        </w:rPr>
      </w:pPr>
    </w:p>
    <w:p w:rsidR="00121963" w:rsidRPr="007E3EC7" w:rsidRDefault="008D0DFA" w:rsidP="00BF6108">
      <w:pPr>
        <w:spacing w:after="0" w:line="240" w:lineRule="auto"/>
        <w:jc w:val="both"/>
        <w:rPr>
          <w:rFonts w:ascii="Arial" w:hAnsi="Arial" w:cs="Arial"/>
        </w:rPr>
      </w:pPr>
      <w:r w:rsidRPr="007E3EC7">
        <w:rPr>
          <w:rFonts w:ascii="Arial" w:hAnsi="Arial" w:cs="Arial"/>
          <w:spacing w:val="10"/>
        </w:rPr>
        <w:t xml:space="preserve">Artigo </w:t>
      </w:r>
      <w:r w:rsidRPr="007E3EC7">
        <w:rPr>
          <w:rFonts w:ascii="Arial" w:hAnsi="Arial" w:cs="Arial"/>
        </w:rPr>
        <w:t>2</w:t>
      </w:r>
      <w:r w:rsidR="00053D0C" w:rsidRPr="007E3EC7">
        <w:rPr>
          <w:rFonts w:ascii="Arial" w:hAnsi="Arial" w:cs="Arial"/>
        </w:rPr>
        <w:t>11</w:t>
      </w:r>
      <w:r w:rsidRPr="007E3EC7">
        <w:rPr>
          <w:rFonts w:ascii="Arial" w:hAnsi="Arial" w:cs="Arial"/>
        </w:rPr>
        <w:t xml:space="preserve"> - </w:t>
      </w:r>
      <w:r w:rsidR="00121963" w:rsidRPr="007E3EC7">
        <w:rPr>
          <w:rFonts w:ascii="Arial" w:hAnsi="Arial" w:cs="Arial"/>
        </w:rPr>
        <w:t>Será veiculada, antes do início de cada evento nos teatros e auditórios, pela EMPETUR, mídia contendo mensagens de aviso ao público.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121963" w:rsidP="004F5962">
      <w:pPr>
        <w:spacing w:after="0" w:line="240" w:lineRule="auto"/>
        <w:jc w:val="center"/>
        <w:rPr>
          <w:rFonts w:ascii="Arial" w:hAnsi="Arial" w:cs="Arial"/>
          <w:b/>
        </w:rPr>
      </w:pPr>
      <w:r w:rsidRPr="007E3EC7">
        <w:rPr>
          <w:rFonts w:ascii="Arial" w:hAnsi="Arial" w:cs="Arial"/>
          <w:b/>
        </w:rPr>
        <w:t xml:space="preserve">ÁREAS PARA INSTALAÇÃO DE ESTANDES, SERVIÇOS DE SECRETARIA E </w:t>
      </w:r>
      <w:r w:rsidR="008D0DFA" w:rsidRPr="007E3EC7">
        <w:rPr>
          <w:rFonts w:ascii="Arial" w:hAnsi="Arial" w:cs="Arial"/>
          <w:b/>
        </w:rPr>
        <w:t>OUTROS COMPLEMENTARES AO EVENTO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8D0DFA" w:rsidRPr="007E3EC7">
        <w:rPr>
          <w:rFonts w:ascii="Arial" w:hAnsi="Arial" w:cs="Arial"/>
        </w:rPr>
        <w:t>21</w:t>
      </w:r>
      <w:r w:rsidR="00053D0C" w:rsidRPr="007E3EC7">
        <w:rPr>
          <w:rFonts w:ascii="Arial" w:hAnsi="Arial" w:cs="Arial"/>
        </w:rPr>
        <w:t>2</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Por questões de segurança, a produção/organização do evento não poderá utilizar o hall dos teatros/auditórios (fora do limite da área permitida para estandes) e corredores das salas de reunião para montagem de serviços de secretaria, coffee break, água,</w:t>
      </w:r>
      <w:r w:rsidR="008D0DFA" w:rsidRPr="007E3EC7">
        <w:rPr>
          <w:rFonts w:ascii="Arial" w:hAnsi="Arial" w:cs="Arial"/>
        </w:rPr>
        <w:t xml:space="preserve"> café, e informações ao público.</w:t>
      </w:r>
    </w:p>
    <w:p w:rsidR="00F3443A" w:rsidRPr="007E3EC7" w:rsidRDefault="00F3443A" w:rsidP="00BF6108">
      <w:pPr>
        <w:spacing w:after="0" w:line="240" w:lineRule="auto"/>
        <w:ind w:left="851"/>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00121963" w:rsidRPr="007E3EC7">
        <w:rPr>
          <w:rFonts w:ascii="Arial" w:hAnsi="Arial" w:cs="Arial"/>
        </w:rPr>
        <w:t xml:space="preserve"> </w:t>
      </w:r>
      <w:r w:rsidR="008D0DFA" w:rsidRPr="007E3EC7">
        <w:rPr>
          <w:rFonts w:ascii="Arial" w:hAnsi="Arial" w:cs="Arial"/>
        </w:rPr>
        <w:t>21</w:t>
      </w:r>
      <w:r w:rsidR="00053D0C" w:rsidRPr="007E3EC7">
        <w:rPr>
          <w:rFonts w:ascii="Arial" w:hAnsi="Arial" w:cs="Arial"/>
        </w:rPr>
        <w:t>3</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A produção/organização do evento deverá locar área especiﬁca para as atividades de natureza comercial, observando os serviços já oferecidos nas lojas instal</w:t>
      </w:r>
      <w:r w:rsidR="008D0DFA" w:rsidRPr="007E3EC7">
        <w:rPr>
          <w:rFonts w:ascii="Arial" w:hAnsi="Arial" w:cs="Arial"/>
        </w:rPr>
        <w:t>adas neste Centro de Convenções.</w:t>
      </w:r>
    </w:p>
    <w:p w:rsidR="00F3443A" w:rsidRPr="007E3EC7" w:rsidRDefault="00F3443A" w:rsidP="00BF6108">
      <w:pPr>
        <w:spacing w:after="0" w:line="240" w:lineRule="auto"/>
        <w:ind w:left="851"/>
        <w:jc w:val="both"/>
        <w:rPr>
          <w:rFonts w:ascii="Arial" w:hAnsi="Arial" w:cs="Arial"/>
          <w:spacing w:val="10"/>
        </w:rPr>
      </w:pPr>
    </w:p>
    <w:p w:rsidR="00C9118E" w:rsidRPr="007E3EC7" w:rsidRDefault="00F3443A" w:rsidP="00BF6108">
      <w:pPr>
        <w:spacing w:after="0" w:line="240" w:lineRule="auto"/>
        <w:jc w:val="both"/>
        <w:rPr>
          <w:rFonts w:ascii="Arial" w:hAnsi="Arial" w:cs="Arial"/>
        </w:rPr>
      </w:pPr>
      <w:r w:rsidRPr="007E3EC7">
        <w:rPr>
          <w:rFonts w:ascii="Arial" w:hAnsi="Arial" w:cs="Arial"/>
          <w:spacing w:val="10"/>
        </w:rPr>
        <w:t>Artigo</w:t>
      </w:r>
      <w:r w:rsidR="00121963" w:rsidRPr="007E3EC7">
        <w:rPr>
          <w:rFonts w:ascii="Arial" w:hAnsi="Arial" w:cs="Arial"/>
        </w:rPr>
        <w:t xml:space="preserve"> </w:t>
      </w:r>
      <w:r w:rsidR="008D0DFA" w:rsidRPr="007E3EC7">
        <w:rPr>
          <w:rFonts w:ascii="Arial" w:hAnsi="Arial" w:cs="Arial"/>
        </w:rPr>
        <w:t>21</w:t>
      </w:r>
      <w:r w:rsidR="00053D0C" w:rsidRPr="007E3EC7">
        <w:rPr>
          <w:rFonts w:ascii="Arial" w:hAnsi="Arial" w:cs="Arial"/>
        </w:rPr>
        <w:t>4</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Não será permitida a instalação de estandes de vendas ou demonstração que contenham atividades ambientalmente invasivas, sobre as quais não se tenha poder de escolha, tais como: serviços com atividades sonora</w:t>
      </w:r>
      <w:r w:rsidR="0000142E" w:rsidRPr="007E3EC7">
        <w:rPr>
          <w:rFonts w:ascii="Arial" w:hAnsi="Arial" w:cs="Arial"/>
        </w:rPr>
        <w:t>s</w:t>
      </w:r>
      <w:r w:rsidR="00121963" w:rsidRPr="007E3EC7">
        <w:rPr>
          <w:rFonts w:ascii="Arial" w:hAnsi="Arial" w:cs="Arial"/>
        </w:rPr>
        <w:t xml:space="preserve"> (exceto quando locado para show) ou outras que exalem odores e ruídos incômodo</w:t>
      </w:r>
      <w:r w:rsidR="008D0DFA" w:rsidRPr="007E3EC7">
        <w:rPr>
          <w:rFonts w:ascii="Arial" w:hAnsi="Arial" w:cs="Arial"/>
        </w:rPr>
        <w:t>s aos demais usuários do CECON.</w:t>
      </w:r>
    </w:p>
    <w:p w:rsidR="00F3443A" w:rsidRPr="007E3EC7" w:rsidRDefault="00F3443A" w:rsidP="00BF6108">
      <w:pPr>
        <w:spacing w:after="0" w:line="240" w:lineRule="auto"/>
        <w:ind w:left="851"/>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8D0DFA" w:rsidRPr="007E3EC7">
        <w:rPr>
          <w:rFonts w:ascii="Arial" w:hAnsi="Arial" w:cs="Arial"/>
        </w:rPr>
        <w:t>21</w:t>
      </w:r>
      <w:r w:rsidR="00053D0C" w:rsidRPr="007E3EC7">
        <w:rPr>
          <w:rFonts w:ascii="Arial" w:hAnsi="Arial" w:cs="Arial"/>
        </w:rPr>
        <w:t>5</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Não será permitida a instalação de estandes no Setor B (Av. Comercial) que impossibilite a identificação e visibilidade das salas.</w:t>
      </w:r>
      <w:r w:rsidR="00140F24" w:rsidRPr="007E3EC7">
        <w:rPr>
          <w:rFonts w:ascii="Arial" w:hAnsi="Arial" w:cs="Arial"/>
        </w:rPr>
        <w:t xml:space="preserve"> </w:t>
      </w:r>
      <w:r w:rsidR="00121963" w:rsidRPr="007E3EC7">
        <w:rPr>
          <w:rFonts w:ascii="Arial" w:hAnsi="Arial" w:cs="Arial"/>
        </w:rPr>
        <w:t>A área será liberada apenas para a instalação de estandes com a frente voltada para as mesmas, respeitando a distância de 05m,</w:t>
      </w:r>
      <w:r w:rsidR="00140F24" w:rsidRPr="007E3EC7">
        <w:rPr>
          <w:rFonts w:ascii="Arial" w:hAnsi="Arial" w:cs="Arial"/>
        </w:rPr>
        <w:t xml:space="preserve"> </w:t>
      </w:r>
      <w:r w:rsidR="00121963" w:rsidRPr="007E3EC7">
        <w:rPr>
          <w:rFonts w:ascii="Arial" w:hAnsi="Arial" w:cs="Arial"/>
        </w:rPr>
        <w:t xml:space="preserve">para que se forme um corredor de acesso. </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8D0DFA" w:rsidP="004F5962">
      <w:pPr>
        <w:spacing w:after="0" w:line="240" w:lineRule="auto"/>
        <w:jc w:val="center"/>
        <w:rPr>
          <w:rFonts w:ascii="Arial" w:hAnsi="Arial" w:cs="Arial"/>
          <w:b/>
        </w:rPr>
      </w:pPr>
      <w:r w:rsidRPr="007E3EC7">
        <w:rPr>
          <w:rFonts w:ascii="Arial" w:hAnsi="Arial" w:cs="Arial"/>
          <w:b/>
        </w:rPr>
        <w:t>SUPERVISÃO TÉCNICA</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8D0DFA" w:rsidRPr="007E3EC7">
        <w:rPr>
          <w:rFonts w:ascii="Arial" w:hAnsi="Arial" w:cs="Arial"/>
        </w:rPr>
        <w:t>21</w:t>
      </w:r>
      <w:r w:rsidR="00053D0C" w:rsidRPr="007E3EC7">
        <w:rPr>
          <w:rFonts w:ascii="Arial" w:hAnsi="Arial" w:cs="Arial"/>
        </w:rPr>
        <w:t>6</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A montagem, realização e desmontagem dos eventos</w:t>
      </w:r>
      <w:r w:rsidR="00140F24" w:rsidRPr="007E3EC7">
        <w:rPr>
          <w:rFonts w:ascii="Arial" w:hAnsi="Arial" w:cs="Arial"/>
        </w:rPr>
        <w:t xml:space="preserve"> </w:t>
      </w:r>
      <w:r w:rsidR="00121963" w:rsidRPr="007E3EC7">
        <w:rPr>
          <w:rFonts w:ascii="Arial" w:hAnsi="Arial" w:cs="Arial"/>
        </w:rPr>
        <w:t>congressuais, shows e espetáculos artísticos serão supervisionadas pela equipe técnica da EMPETUR, que decidirá sobre as instalações e efeitos cênicos a serem implementados, de acordo com as norm</w:t>
      </w:r>
      <w:r w:rsidR="00DB0A06" w:rsidRPr="007E3EC7">
        <w:rPr>
          <w:rFonts w:ascii="Arial" w:hAnsi="Arial" w:cs="Arial"/>
        </w:rPr>
        <w:t>as técnicas em vigor na Empresa.</w:t>
      </w:r>
    </w:p>
    <w:p w:rsidR="00F3443A" w:rsidRPr="007E3EC7" w:rsidRDefault="00F3443A" w:rsidP="00BF6108">
      <w:pPr>
        <w:spacing w:after="0" w:line="240" w:lineRule="auto"/>
        <w:ind w:left="851"/>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 xml:space="preserve">Artigo </w:t>
      </w:r>
      <w:r w:rsidR="008D0DFA" w:rsidRPr="007E3EC7">
        <w:rPr>
          <w:rFonts w:ascii="Arial" w:hAnsi="Arial" w:cs="Arial"/>
        </w:rPr>
        <w:t>21</w:t>
      </w:r>
      <w:r w:rsidR="00053D0C" w:rsidRPr="007E3EC7">
        <w:rPr>
          <w:rFonts w:ascii="Arial" w:hAnsi="Arial" w:cs="Arial"/>
        </w:rPr>
        <w:t>7</w:t>
      </w:r>
      <w:r w:rsidR="00121963" w:rsidRPr="007E3EC7">
        <w:rPr>
          <w:rFonts w:ascii="Arial" w:hAnsi="Arial" w:cs="Arial"/>
        </w:rPr>
        <w:t xml:space="preserve"> </w:t>
      </w:r>
      <w:r w:rsidR="00DB0235" w:rsidRPr="007E3EC7">
        <w:rPr>
          <w:rFonts w:ascii="Arial" w:hAnsi="Arial" w:cs="Arial"/>
        </w:rPr>
        <w:t xml:space="preserve">- </w:t>
      </w:r>
      <w:r w:rsidR="00121963" w:rsidRPr="007E3EC7">
        <w:rPr>
          <w:rFonts w:ascii="Arial" w:hAnsi="Arial" w:cs="Arial"/>
        </w:rPr>
        <w:t>A equipe técnica da EMPETUR supervisionará as instalações elétricas e qualquer outra que porventura seja efetuada pela produção/organização dos eventos, a ﬁm de assegurar a obediência às normas gerais de segurança física e patrimonial adotadas pela EMPETUR.</w:t>
      </w:r>
    </w:p>
    <w:p w:rsidR="008D0DFA" w:rsidRPr="007E3EC7" w:rsidRDefault="008D0DFA" w:rsidP="00BF6108">
      <w:pPr>
        <w:spacing w:after="0" w:line="240" w:lineRule="auto"/>
        <w:jc w:val="both"/>
        <w:rPr>
          <w:rFonts w:ascii="Arial" w:hAnsi="Arial" w:cs="Arial"/>
        </w:rPr>
      </w:pPr>
    </w:p>
    <w:p w:rsidR="008D0DFA" w:rsidRPr="007E3EC7" w:rsidRDefault="008D0DFA" w:rsidP="004F5962">
      <w:pPr>
        <w:spacing w:after="0" w:line="240" w:lineRule="auto"/>
        <w:jc w:val="center"/>
        <w:rPr>
          <w:rFonts w:ascii="Arial" w:hAnsi="Arial" w:cs="Arial"/>
          <w:b/>
        </w:rPr>
      </w:pPr>
      <w:r w:rsidRPr="007E3EC7">
        <w:rPr>
          <w:rFonts w:ascii="Arial" w:hAnsi="Arial" w:cs="Arial"/>
          <w:b/>
        </w:rPr>
        <w:t>DOS ALIMENTOS NO ESPAÇOS LOCADOS</w:t>
      </w:r>
    </w:p>
    <w:p w:rsidR="008D0DFA" w:rsidRPr="007E3EC7" w:rsidRDefault="008D0DFA"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8D0DFA" w:rsidP="00BF6108">
      <w:pPr>
        <w:spacing w:after="0" w:line="240" w:lineRule="auto"/>
        <w:jc w:val="both"/>
        <w:rPr>
          <w:rFonts w:ascii="Arial" w:hAnsi="Arial" w:cs="Arial"/>
        </w:rPr>
      </w:pPr>
      <w:r w:rsidRPr="007E3EC7">
        <w:rPr>
          <w:rFonts w:ascii="Arial" w:hAnsi="Arial" w:cs="Arial"/>
        </w:rPr>
        <w:t>Artigo 21</w:t>
      </w:r>
      <w:r w:rsidR="00053D0C" w:rsidRPr="007E3EC7">
        <w:rPr>
          <w:rFonts w:ascii="Arial" w:hAnsi="Arial" w:cs="Arial"/>
        </w:rPr>
        <w:t>8</w:t>
      </w:r>
      <w:r w:rsidRPr="007E3EC7">
        <w:rPr>
          <w:rFonts w:ascii="Arial" w:hAnsi="Arial" w:cs="Arial"/>
        </w:rPr>
        <w:t xml:space="preserve"> - </w:t>
      </w:r>
      <w:r w:rsidR="00ED0A60" w:rsidRPr="007E3EC7">
        <w:rPr>
          <w:rFonts w:ascii="Arial" w:hAnsi="Arial" w:cs="Arial"/>
        </w:rPr>
        <w:t xml:space="preserve">Não será permitido alimentos </w:t>
      </w:r>
      <w:r w:rsidR="00C9118E" w:rsidRPr="007E3EC7">
        <w:rPr>
          <w:rFonts w:ascii="Arial" w:hAnsi="Arial" w:cs="Arial"/>
        </w:rPr>
        <w:t>e bebidas no interior dos Auditórios, Teatros e Salas Acarpetadas.</w:t>
      </w:r>
    </w:p>
    <w:p w:rsidR="00F3443A" w:rsidRPr="007E3EC7" w:rsidRDefault="00F3443A" w:rsidP="00BF6108">
      <w:pPr>
        <w:spacing w:after="0" w:line="240" w:lineRule="auto"/>
        <w:ind w:left="851"/>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00121963" w:rsidRPr="007E3EC7">
        <w:rPr>
          <w:rFonts w:ascii="Arial" w:hAnsi="Arial" w:cs="Arial"/>
        </w:rPr>
        <w:t xml:space="preserve"> </w:t>
      </w:r>
      <w:r w:rsidR="008D0DFA" w:rsidRPr="007E3EC7">
        <w:rPr>
          <w:rFonts w:ascii="Arial" w:hAnsi="Arial" w:cs="Arial"/>
        </w:rPr>
        <w:t>2</w:t>
      </w:r>
      <w:r w:rsidR="00053D0C" w:rsidRPr="007E3EC7">
        <w:rPr>
          <w:rFonts w:ascii="Arial" w:hAnsi="Arial" w:cs="Arial"/>
        </w:rPr>
        <w:t>19</w:t>
      </w:r>
      <w:r w:rsidR="00DB0235" w:rsidRPr="007E3EC7">
        <w:rPr>
          <w:rFonts w:ascii="Arial" w:hAnsi="Arial" w:cs="Arial"/>
        </w:rPr>
        <w:t xml:space="preserve"> -</w:t>
      </w:r>
      <w:r w:rsidR="00121963" w:rsidRPr="007E3EC7">
        <w:rPr>
          <w:rFonts w:ascii="Arial" w:hAnsi="Arial" w:cs="Arial"/>
        </w:rPr>
        <w:t xml:space="preserve"> Não será permitida a utilização de elementos de efeito cênico como: fogo, areia, água, confetes, papel picado, bolinhas de isopor ou quaisquer outros materiais que possam comprometer as instalações de palco ou plateia e a segurança dos teatros, auditórios e salas locadas.</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8D0DFA" w:rsidP="004F5962">
      <w:pPr>
        <w:spacing w:after="0" w:line="240" w:lineRule="auto"/>
        <w:jc w:val="center"/>
        <w:rPr>
          <w:rFonts w:ascii="Arial" w:hAnsi="Arial" w:cs="Arial"/>
          <w:b/>
        </w:rPr>
      </w:pPr>
      <w:r w:rsidRPr="007E3EC7">
        <w:rPr>
          <w:rFonts w:ascii="Arial" w:hAnsi="Arial" w:cs="Arial"/>
          <w:b/>
        </w:rPr>
        <w:t xml:space="preserve">DA ENTREGA </w:t>
      </w:r>
      <w:r w:rsidR="00F3443A" w:rsidRPr="007E3EC7">
        <w:rPr>
          <w:rFonts w:ascii="Arial" w:hAnsi="Arial" w:cs="Arial"/>
          <w:b/>
        </w:rPr>
        <w:t>DO</w:t>
      </w:r>
      <w:r w:rsidRPr="007E3EC7">
        <w:rPr>
          <w:rFonts w:ascii="Arial" w:hAnsi="Arial" w:cs="Arial"/>
          <w:b/>
        </w:rPr>
        <w:t xml:space="preserve"> </w:t>
      </w:r>
      <w:r w:rsidR="00121963" w:rsidRPr="007E3EC7">
        <w:rPr>
          <w:rFonts w:ascii="Arial" w:hAnsi="Arial" w:cs="Arial"/>
          <w:b/>
        </w:rPr>
        <w:t>PAVILHÃO DE FEIRAS E ÁREA DE EXPOSICÕES (SETORES A, B, C, D</w:t>
      </w:r>
      <w:r w:rsidR="00140F24" w:rsidRPr="007E3EC7">
        <w:rPr>
          <w:rFonts w:ascii="Arial" w:hAnsi="Arial" w:cs="Arial"/>
          <w:b/>
        </w:rPr>
        <w:t xml:space="preserve"> </w:t>
      </w:r>
      <w:r w:rsidR="00121963" w:rsidRPr="007E3EC7">
        <w:rPr>
          <w:rFonts w:ascii="Arial" w:hAnsi="Arial" w:cs="Arial"/>
          <w:b/>
        </w:rPr>
        <w:t>e MEZANINO) E OUTRAS DEPENDÊNCIAS DO CEN</w:t>
      </w:r>
      <w:r w:rsidR="00311E26" w:rsidRPr="007E3EC7">
        <w:rPr>
          <w:rFonts w:ascii="Arial" w:hAnsi="Arial" w:cs="Arial"/>
          <w:b/>
        </w:rPr>
        <w:t>TRO DE CONVENÇÕES DE PERNAMBUCO</w:t>
      </w:r>
    </w:p>
    <w:p w:rsidR="008D0DFA" w:rsidRPr="007E3EC7" w:rsidRDefault="008D0DFA" w:rsidP="00BF6108">
      <w:pPr>
        <w:spacing w:after="0" w:line="240" w:lineRule="auto"/>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22</w:t>
      </w:r>
      <w:r w:rsidR="00053D0C" w:rsidRPr="007E3EC7">
        <w:rPr>
          <w:rFonts w:ascii="Arial" w:hAnsi="Arial" w:cs="Arial"/>
        </w:rPr>
        <w:t>0</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O CLIENTE</w:t>
      </w:r>
      <w:r w:rsidR="00140F24" w:rsidRPr="007E3EC7">
        <w:rPr>
          <w:rFonts w:ascii="Arial" w:hAnsi="Arial" w:cs="Arial"/>
        </w:rPr>
        <w:t xml:space="preserve"> </w:t>
      </w:r>
      <w:r w:rsidR="00121963" w:rsidRPr="007E3EC7">
        <w:rPr>
          <w:rFonts w:ascii="Arial" w:hAnsi="Arial" w:cs="Arial"/>
        </w:rPr>
        <w:t>deverá, com antecedência</w:t>
      </w:r>
      <w:r w:rsidR="00140F24" w:rsidRPr="007E3EC7">
        <w:rPr>
          <w:rFonts w:ascii="Arial" w:hAnsi="Arial" w:cs="Arial"/>
        </w:rPr>
        <w:t xml:space="preserve"> </w:t>
      </w:r>
      <w:r w:rsidR="00121963" w:rsidRPr="007E3EC7">
        <w:rPr>
          <w:rFonts w:ascii="Arial" w:hAnsi="Arial" w:cs="Arial"/>
        </w:rPr>
        <w:t>de 10 dias</w:t>
      </w:r>
      <w:r w:rsidR="00ED0A60" w:rsidRPr="007E3EC7">
        <w:rPr>
          <w:rFonts w:ascii="Arial" w:hAnsi="Arial" w:cs="Arial"/>
        </w:rPr>
        <w:t xml:space="preserve"> </w:t>
      </w:r>
      <w:r w:rsidR="00121963" w:rsidRPr="007E3EC7">
        <w:rPr>
          <w:rFonts w:ascii="Arial" w:hAnsi="Arial" w:cs="Arial"/>
        </w:rPr>
        <w:t>ao início da locação, indicar o nome e a qualiﬁcação do seu representante, que assinará o “Termo de Vistoria e Recebimento Inicial”.</w:t>
      </w:r>
    </w:p>
    <w:p w:rsidR="008D0DFA" w:rsidRPr="007E3EC7" w:rsidRDefault="008D0DFA" w:rsidP="00BF6108">
      <w:pPr>
        <w:spacing w:after="0" w:line="240" w:lineRule="auto"/>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22</w:t>
      </w:r>
      <w:r w:rsidR="00053D0C" w:rsidRPr="007E3EC7">
        <w:rPr>
          <w:rFonts w:ascii="Arial" w:hAnsi="Arial" w:cs="Arial"/>
        </w:rPr>
        <w:t>1</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 xml:space="preserve">Após a inspeção e vistoria completa de todas as dependências, instalações e equipamentos do Pavilhão (objeto da locação) pelo CLIENTE, em conjunto com a EMPETUR, compreendendo as condições de circuito de iluminação, rede de energia elétrica, água e esgoto, pisos, canaletas de piso, sanitários, vestiários, portas, vidros, paredes, mobiliário, hidrantes, mangueiras, extintores, portões de acesso, materiais e equipamentos adicionais, leitura dos medidores de energia, etc., será emitido o "Termo de Vistoria e Recebimento Inicial" assinado pela EMPETUR e o CLIENTE. </w:t>
      </w:r>
    </w:p>
    <w:p w:rsidR="008D0DFA" w:rsidRPr="007E3EC7" w:rsidRDefault="008D0DFA" w:rsidP="00BF6108">
      <w:pPr>
        <w:spacing w:after="0" w:line="240" w:lineRule="auto"/>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22</w:t>
      </w:r>
      <w:r w:rsidR="00053D0C" w:rsidRPr="007E3EC7">
        <w:rPr>
          <w:rFonts w:ascii="Arial" w:hAnsi="Arial" w:cs="Arial"/>
        </w:rPr>
        <w:t>2</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 xml:space="preserve">A vistoria deverá ser feita à primeira hora da locação/ocupação. Em caso de não comparecimento do CLIENTE, conforme acordo prévio, será válida a vistoria que a EMPETUR anotar. </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5D08A4"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22</w:t>
      </w:r>
      <w:r w:rsidR="00053D0C" w:rsidRPr="007E3EC7">
        <w:rPr>
          <w:rFonts w:ascii="Arial" w:hAnsi="Arial" w:cs="Arial"/>
        </w:rPr>
        <w:t>3</w:t>
      </w:r>
      <w:r w:rsidRPr="007E3EC7">
        <w:rPr>
          <w:rFonts w:ascii="Arial" w:hAnsi="Arial" w:cs="Arial"/>
        </w:rPr>
        <w:t xml:space="preserve"> - </w:t>
      </w:r>
      <w:r w:rsidR="00121963" w:rsidRPr="007E3EC7">
        <w:rPr>
          <w:rFonts w:ascii="Arial" w:hAnsi="Arial" w:cs="Arial"/>
        </w:rPr>
        <w:t>A Rede de energia elétrica está distribuída no Pavilhão de Feiras através de disjuntores localizados na Galeria principal e nas canaletas.</w:t>
      </w:r>
    </w:p>
    <w:p w:rsidR="00F3443A" w:rsidRPr="007E3EC7" w:rsidRDefault="00F3443A" w:rsidP="00BF6108">
      <w:pPr>
        <w:spacing w:after="0" w:line="240" w:lineRule="auto"/>
        <w:ind w:left="851"/>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22</w:t>
      </w:r>
      <w:r w:rsidR="00053D0C" w:rsidRPr="007E3EC7">
        <w:rPr>
          <w:rFonts w:ascii="Arial" w:hAnsi="Arial" w:cs="Arial"/>
        </w:rPr>
        <w:t>4</w:t>
      </w:r>
      <w:r w:rsidR="005D08A4" w:rsidRPr="007E3EC7">
        <w:rPr>
          <w:rFonts w:ascii="Arial" w:hAnsi="Arial" w:cs="Arial"/>
        </w:rPr>
        <w:t xml:space="preserve"> -</w:t>
      </w:r>
      <w:r w:rsidR="00121963" w:rsidRPr="007E3EC7">
        <w:rPr>
          <w:rFonts w:ascii="Arial" w:hAnsi="Arial" w:cs="Arial"/>
        </w:rPr>
        <w:t xml:space="preserve"> Para apuração do consumo de energia, a Montadora Oﬁcial, junto com representante da EMPETUR, deverá efetuar a leitura dos medidores, que </w:t>
      </w:r>
      <w:r w:rsidR="0000142E" w:rsidRPr="007E3EC7">
        <w:rPr>
          <w:rFonts w:ascii="Arial" w:hAnsi="Arial" w:cs="Arial"/>
        </w:rPr>
        <w:t>se encontram</w:t>
      </w:r>
      <w:r w:rsidR="00121963" w:rsidRPr="007E3EC7">
        <w:rPr>
          <w:rFonts w:ascii="Arial" w:hAnsi="Arial" w:cs="Arial"/>
        </w:rPr>
        <w:t xml:space="preserve"> distribuídos na galeria principal, no início da montagem e no último dia da desmontagem;</w:t>
      </w:r>
    </w:p>
    <w:p w:rsidR="00F3443A" w:rsidRPr="007E3EC7" w:rsidRDefault="00F3443A" w:rsidP="00BF6108">
      <w:pPr>
        <w:spacing w:after="0" w:line="240" w:lineRule="auto"/>
        <w:ind w:left="851"/>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22</w:t>
      </w:r>
      <w:r w:rsidR="00053D0C" w:rsidRPr="007E3EC7">
        <w:rPr>
          <w:rFonts w:ascii="Arial" w:hAnsi="Arial" w:cs="Arial"/>
        </w:rPr>
        <w:t>5</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Nos quadros elétricos/disjuntores, cuja medição será feita através de amperagem, o montador oﬁcial, acompanhado de representante da EMPETUR, procederá com a aferição e assinatura de formulário, através de alicate amperímetro, no primeiro dia útil anterior à realização do Evento;</w:t>
      </w:r>
    </w:p>
    <w:p w:rsidR="00F3443A" w:rsidRPr="007E3EC7" w:rsidRDefault="00F3443A" w:rsidP="00BF6108">
      <w:pPr>
        <w:spacing w:after="0" w:line="240" w:lineRule="auto"/>
        <w:ind w:left="851"/>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22</w:t>
      </w:r>
      <w:r w:rsidR="00053D0C" w:rsidRPr="007E3EC7">
        <w:rPr>
          <w:rFonts w:ascii="Arial" w:hAnsi="Arial" w:cs="Arial"/>
        </w:rPr>
        <w:t>6</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A fórmula de cálculo para apuração do consumo de energia será feito tomando-se por base a amperagem aferida nos quadros de distribuição e nas chupetas (tomadas Steck) trifásicas onde estiverem instalados os cabos para alimentação elétrica dos estandes, vezes nº. de horas, vezes nº. de dias.</w:t>
      </w:r>
    </w:p>
    <w:p w:rsidR="00F3443A" w:rsidRPr="007E3EC7" w:rsidRDefault="00F3443A" w:rsidP="00BF6108">
      <w:pPr>
        <w:spacing w:after="0" w:line="240" w:lineRule="auto"/>
        <w:ind w:left="851"/>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22</w:t>
      </w:r>
      <w:r w:rsidR="00053D0C" w:rsidRPr="007E3EC7">
        <w:rPr>
          <w:rFonts w:ascii="Arial" w:hAnsi="Arial" w:cs="Arial"/>
        </w:rPr>
        <w:t>7</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O pagamento correspondente ao consumo será efetuado com base na tabela de preços em vigor e será efetuado pelo locatário, diretamente no setor de cobrança da EMPETUR, mediante formulário preenchido na Unidade Comercial ou a liquidação se dará através de recuperação d</w:t>
      </w:r>
      <w:r w:rsidR="00D63B39" w:rsidRPr="007E3EC7">
        <w:rPr>
          <w:rFonts w:ascii="Arial" w:hAnsi="Arial" w:cs="Arial"/>
        </w:rPr>
        <w:t>e despesas no término do evento.</w:t>
      </w:r>
    </w:p>
    <w:p w:rsidR="00F3443A" w:rsidRPr="007E3EC7" w:rsidRDefault="00F3443A" w:rsidP="00BF6108">
      <w:pPr>
        <w:spacing w:after="0" w:line="240" w:lineRule="auto"/>
        <w:ind w:left="851"/>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22</w:t>
      </w:r>
      <w:r w:rsidR="00053D0C" w:rsidRPr="007E3EC7">
        <w:rPr>
          <w:rFonts w:ascii="Arial" w:hAnsi="Arial" w:cs="Arial"/>
        </w:rPr>
        <w:t>8</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A utilização, durante o evento, de carga de energia acima dos limites disponibilizados para o Pavilhão, imputará ao CLIENTE multa por descumprimento do contrato e consequente responsabilidade pelos danos causados aos equipamentos da EMPETUR ou da concessionária, incl</w:t>
      </w:r>
      <w:r w:rsidR="00D63B39" w:rsidRPr="007E3EC7">
        <w:rPr>
          <w:rFonts w:ascii="Arial" w:hAnsi="Arial" w:cs="Arial"/>
        </w:rPr>
        <w:t>usive a mão de obra para reparo.</w:t>
      </w:r>
    </w:p>
    <w:p w:rsidR="00F3443A" w:rsidRPr="007E3EC7" w:rsidRDefault="00121963" w:rsidP="00BF6108">
      <w:pPr>
        <w:spacing w:after="0" w:line="240" w:lineRule="auto"/>
        <w:ind w:left="851"/>
        <w:jc w:val="both"/>
        <w:rPr>
          <w:rFonts w:ascii="Arial" w:hAnsi="Arial" w:cs="Arial"/>
        </w:rPr>
      </w:pPr>
      <w:r w:rsidRPr="007E3EC7">
        <w:rPr>
          <w:rFonts w:ascii="Arial" w:hAnsi="Arial" w:cs="Arial"/>
        </w:rPr>
        <w:t xml:space="preserve"> </w:t>
      </w: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w:t>
      </w:r>
      <w:r w:rsidR="00053D0C" w:rsidRPr="007E3EC7">
        <w:rPr>
          <w:rFonts w:ascii="Arial" w:hAnsi="Arial" w:cs="Arial"/>
        </w:rPr>
        <w:t>29</w:t>
      </w:r>
      <w:r w:rsidR="005D08A4" w:rsidRPr="007E3EC7">
        <w:rPr>
          <w:rFonts w:ascii="Arial" w:hAnsi="Arial" w:cs="Arial"/>
        </w:rPr>
        <w:t xml:space="preserve"> - </w:t>
      </w:r>
      <w:r w:rsidR="00121963" w:rsidRPr="007E3EC7">
        <w:rPr>
          <w:rFonts w:ascii="Arial" w:hAnsi="Arial" w:cs="Arial"/>
        </w:rPr>
        <w:t>Toda e qualquer instalação elétrica deve ser acompanhada de projeto executado por proﬁssional habilitado, obedecendo às normas ABNT (NBR-5410/97) e da concessionária de energia elétrica, acompanhada da ART reco</w:t>
      </w:r>
      <w:r w:rsidR="00D63B39" w:rsidRPr="007E3EC7">
        <w:rPr>
          <w:rFonts w:ascii="Arial" w:hAnsi="Arial" w:cs="Arial"/>
        </w:rPr>
        <w:t>lhida e preenchida corretamente.</w:t>
      </w:r>
    </w:p>
    <w:p w:rsidR="00F3443A" w:rsidRPr="007E3EC7" w:rsidRDefault="00121963" w:rsidP="00BF6108">
      <w:pPr>
        <w:spacing w:after="0" w:line="240" w:lineRule="auto"/>
        <w:ind w:left="851"/>
        <w:jc w:val="both"/>
        <w:rPr>
          <w:rFonts w:ascii="Arial" w:hAnsi="Arial" w:cs="Arial"/>
        </w:rPr>
      </w:pPr>
      <w:r w:rsidRPr="007E3EC7">
        <w:rPr>
          <w:rFonts w:ascii="Arial" w:hAnsi="Arial" w:cs="Arial"/>
        </w:rPr>
        <w:t xml:space="preserve"> </w:t>
      </w:r>
    </w:p>
    <w:p w:rsidR="005D08A4"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w:t>
      </w:r>
      <w:r w:rsidR="00053D0C" w:rsidRPr="007E3EC7">
        <w:rPr>
          <w:rFonts w:ascii="Arial" w:hAnsi="Arial" w:cs="Arial"/>
        </w:rPr>
        <w:t>30</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Caberá ao CLIENTE a instalação de um quadro de distribuição geral de energia para aliment</w:t>
      </w:r>
      <w:r w:rsidR="00D63B39" w:rsidRPr="007E3EC7">
        <w:rPr>
          <w:rFonts w:ascii="Arial" w:hAnsi="Arial" w:cs="Arial"/>
        </w:rPr>
        <w:t>ação dos estandes de cada ilha.</w:t>
      </w:r>
    </w:p>
    <w:p w:rsidR="008D0DFA" w:rsidRPr="007E3EC7" w:rsidRDefault="008D0DFA" w:rsidP="00BF6108">
      <w:pPr>
        <w:spacing w:after="0" w:line="240" w:lineRule="auto"/>
        <w:jc w:val="both"/>
        <w:rPr>
          <w:rFonts w:ascii="Arial" w:hAnsi="Arial" w:cs="Arial"/>
          <w:spacing w:val="10"/>
        </w:rPr>
      </w:pPr>
    </w:p>
    <w:p w:rsidR="00121963" w:rsidRPr="007E3EC7" w:rsidRDefault="005D08A4"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23</w:t>
      </w:r>
      <w:r w:rsidR="00053D0C" w:rsidRPr="007E3EC7">
        <w:rPr>
          <w:rFonts w:ascii="Arial" w:hAnsi="Arial" w:cs="Arial"/>
        </w:rPr>
        <w:t>1</w:t>
      </w:r>
      <w:r w:rsidR="008D0DFA" w:rsidRPr="007E3EC7">
        <w:rPr>
          <w:rFonts w:ascii="Arial" w:hAnsi="Arial" w:cs="Arial"/>
        </w:rPr>
        <w:t xml:space="preserve"> </w:t>
      </w:r>
      <w:r w:rsidRPr="007E3EC7">
        <w:rPr>
          <w:rFonts w:ascii="Arial" w:hAnsi="Arial" w:cs="Arial"/>
        </w:rPr>
        <w:t xml:space="preserve">- </w:t>
      </w:r>
      <w:r w:rsidR="00121963" w:rsidRPr="007E3EC7">
        <w:rPr>
          <w:rFonts w:ascii="Arial" w:hAnsi="Arial" w:cs="Arial"/>
        </w:rPr>
        <w:t>Caberá ao expositor a instalação de um quadro de distribuição elétrica com circuitos de iluminação e tomada de uso geral independente, em cada estande;</w:t>
      </w:r>
    </w:p>
    <w:p w:rsidR="008D0DFA" w:rsidRPr="007E3EC7" w:rsidRDefault="008D0DFA"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23</w:t>
      </w:r>
      <w:r w:rsidR="00053D0C" w:rsidRPr="007E3EC7">
        <w:rPr>
          <w:rFonts w:ascii="Arial" w:hAnsi="Arial" w:cs="Arial"/>
        </w:rPr>
        <w:t>2</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 xml:space="preserve">As emendas de ﬁos e cabos devem ser isoladas com ﬁta que não propague chama </w:t>
      </w:r>
      <w:r w:rsidR="00D63B39" w:rsidRPr="007E3EC7">
        <w:rPr>
          <w:rFonts w:ascii="Arial" w:hAnsi="Arial" w:cs="Arial"/>
        </w:rPr>
        <w:t>ou através de tomadas e plugues.</w:t>
      </w:r>
    </w:p>
    <w:p w:rsidR="008D0DFA" w:rsidRPr="007E3EC7" w:rsidRDefault="008D0DFA"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23</w:t>
      </w:r>
      <w:r w:rsidR="00053D0C" w:rsidRPr="007E3EC7">
        <w:rPr>
          <w:rFonts w:ascii="Arial" w:hAnsi="Arial" w:cs="Arial"/>
        </w:rPr>
        <w:t>3</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Os disjuntores deverão ser compatíveis com as características dos condutores e de</w:t>
      </w:r>
      <w:r w:rsidR="00D63B39" w:rsidRPr="007E3EC7">
        <w:rPr>
          <w:rFonts w:ascii="Arial" w:hAnsi="Arial" w:cs="Arial"/>
        </w:rPr>
        <w:t>verão atender às normas IEC-947.</w:t>
      </w:r>
    </w:p>
    <w:p w:rsidR="008D0DFA" w:rsidRPr="007E3EC7" w:rsidRDefault="008D0DFA"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23</w:t>
      </w:r>
      <w:r w:rsidR="00053D0C" w:rsidRPr="007E3EC7">
        <w:rPr>
          <w:rFonts w:ascii="Arial" w:hAnsi="Arial" w:cs="Arial"/>
        </w:rPr>
        <w:t>4</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Os condutores de alimentação geral e dos estandes deverão ter isolamento de PVC de 70o C, no mínimo (classe de tensão 750 V ou 0,6/1 kV), dimensionados de a</w:t>
      </w:r>
      <w:r w:rsidR="00D63B39" w:rsidRPr="007E3EC7">
        <w:rPr>
          <w:rFonts w:ascii="Arial" w:hAnsi="Arial" w:cs="Arial"/>
        </w:rPr>
        <w:t>cordo com a carga de cada ponto.</w:t>
      </w:r>
    </w:p>
    <w:p w:rsidR="008D0DFA" w:rsidRPr="007E3EC7" w:rsidRDefault="008D0DFA"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23</w:t>
      </w:r>
      <w:r w:rsidR="00053D0C" w:rsidRPr="007E3EC7">
        <w:rPr>
          <w:rFonts w:ascii="Arial" w:hAnsi="Arial" w:cs="Arial"/>
        </w:rPr>
        <w:t>5</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Não será permitida a utilização de condutores paralelos na execução das instalações elétricas e a distribuição sobre materiais combustíveis. É exigido que a instalação</w:t>
      </w:r>
      <w:r w:rsidR="00D63B39" w:rsidRPr="007E3EC7">
        <w:rPr>
          <w:rFonts w:ascii="Arial" w:hAnsi="Arial" w:cs="Arial"/>
        </w:rPr>
        <w:t xml:space="preserve"> elétrica seja feita em cabo PP.</w:t>
      </w:r>
    </w:p>
    <w:p w:rsidR="008D0DFA" w:rsidRPr="007E3EC7" w:rsidRDefault="008D0DFA"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23</w:t>
      </w:r>
      <w:r w:rsidR="00053D0C" w:rsidRPr="007E3EC7">
        <w:rPr>
          <w:rFonts w:ascii="Arial" w:hAnsi="Arial" w:cs="Arial"/>
        </w:rPr>
        <w:t>6</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As instalações elétricas, os ﬁos e cabos não poderão ﬁcar expostos aos estandes vizinhos e ou aos visita</w:t>
      </w:r>
      <w:r w:rsidR="00D63B39" w:rsidRPr="007E3EC7">
        <w:rPr>
          <w:rFonts w:ascii="Arial" w:hAnsi="Arial" w:cs="Arial"/>
        </w:rPr>
        <w:t>ntes, por questões de segurança.</w:t>
      </w:r>
    </w:p>
    <w:p w:rsidR="008D0DFA" w:rsidRPr="007E3EC7" w:rsidRDefault="008D0DFA" w:rsidP="00BF6108">
      <w:pPr>
        <w:spacing w:after="0" w:line="240" w:lineRule="auto"/>
        <w:jc w:val="both"/>
        <w:rPr>
          <w:rFonts w:ascii="Arial" w:hAnsi="Arial" w:cs="Arial"/>
        </w:rPr>
      </w:pPr>
    </w:p>
    <w:p w:rsidR="008D0DFA"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23</w:t>
      </w:r>
      <w:r w:rsidR="00053D0C" w:rsidRPr="007E3EC7">
        <w:rPr>
          <w:rFonts w:ascii="Arial" w:hAnsi="Arial" w:cs="Arial"/>
        </w:rPr>
        <w:t>7</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 xml:space="preserve">Cada estande deve possuir equipamento de proteção em caixas metálicas com tampa e aterradas (em local de fácil acesso) contra possíveis curtos </w:t>
      </w:r>
      <w:r w:rsidR="00D63B39" w:rsidRPr="007E3EC7">
        <w:rPr>
          <w:rFonts w:ascii="Arial" w:hAnsi="Arial" w:cs="Arial"/>
        </w:rPr>
        <w:t>circuitos que venham a ocorrer.</w:t>
      </w:r>
    </w:p>
    <w:p w:rsidR="00053D0C" w:rsidRPr="007E3EC7" w:rsidRDefault="00053D0C"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23</w:t>
      </w:r>
      <w:r w:rsidR="00053D0C" w:rsidRPr="007E3EC7">
        <w:rPr>
          <w:rFonts w:ascii="Arial" w:hAnsi="Arial" w:cs="Arial"/>
        </w:rPr>
        <w:t>8</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Proceder com o aterramento dos estandes construídos com estruturas metálicas, dos quad</w:t>
      </w:r>
      <w:r w:rsidR="00D63B39" w:rsidRPr="007E3EC7">
        <w:rPr>
          <w:rFonts w:ascii="Arial" w:hAnsi="Arial" w:cs="Arial"/>
        </w:rPr>
        <w:t>ros elétricos e de equipamentos.</w:t>
      </w:r>
    </w:p>
    <w:p w:rsidR="008D0DFA" w:rsidRPr="007E3EC7" w:rsidRDefault="008D0DFA" w:rsidP="00BF6108">
      <w:pPr>
        <w:spacing w:after="0" w:line="240" w:lineRule="auto"/>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8D0DFA" w:rsidRPr="007E3EC7">
        <w:rPr>
          <w:rFonts w:ascii="Arial" w:hAnsi="Arial" w:cs="Arial"/>
        </w:rPr>
        <w:t>2</w:t>
      </w:r>
      <w:r w:rsidR="00053D0C" w:rsidRPr="007E3EC7">
        <w:rPr>
          <w:rFonts w:ascii="Arial" w:hAnsi="Arial" w:cs="Arial"/>
        </w:rPr>
        <w:t>39</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Após o encerramento das atividades diárias do evento, devem ser desligados todos os</w:t>
      </w:r>
      <w:r w:rsidRPr="007E3EC7">
        <w:rPr>
          <w:rFonts w:ascii="Arial" w:hAnsi="Arial" w:cs="Arial"/>
        </w:rPr>
        <w:t xml:space="preserve"> </w:t>
      </w:r>
      <w:r w:rsidR="00121963" w:rsidRPr="007E3EC7">
        <w:rPr>
          <w:rFonts w:ascii="Arial" w:hAnsi="Arial" w:cs="Arial"/>
        </w:rPr>
        <w:t>circuitos elétricos dos estandes,</w:t>
      </w:r>
      <w:r w:rsidR="00FD37DB" w:rsidRPr="007E3EC7">
        <w:rPr>
          <w:rFonts w:ascii="Arial" w:hAnsi="Arial" w:cs="Arial"/>
        </w:rPr>
        <w:t xml:space="preserve"> </w:t>
      </w:r>
      <w:r w:rsidR="00121963" w:rsidRPr="007E3EC7">
        <w:rPr>
          <w:rFonts w:ascii="Arial" w:hAnsi="Arial" w:cs="Arial"/>
        </w:rPr>
        <w:t>por motivo de segurança. Equipamentos que eventualmente necessitem permanecer ligados deverão possuir um circuito de alimentação independente.</w:t>
      </w:r>
    </w:p>
    <w:p w:rsidR="00121963" w:rsidRPr="007E3EC7" w:rsidRDefault="00121963" w:rsidP="0078281C">
      <w:pPr>
        <w:spacing w:after="0" w:line="240" w:lineRule="auto"/>
        <w:jc w:val="both"/>
        <w:rPr>
          <w:rFonts w:ascii="Arial" w:hAnsi="Arial" w:cs="Arial"/>
          <w:b/>
        </w:rPr>
      </w:pPr>
      <w:r w:rsidRPr="007E3EC7">
        <w:rPr>
          <w:rFonts w:ascii="Arial" w:hAnsi="Arial" w:cs="Arial"/>
          <w:b/>
        </w:rPr>
        <w:t xml:space="preserve"> </w:t>
      </w:r>
    </w:p>
    <w:p w:rsidR="00121963" w:rsidRPr="007E3EC7" w:rsidRDefault="005D08A4" w:rsidP="004F5962">
      <w:pPr>
        <w:spacing w:after="0" w:line="240" w:lineRule="auto"/>
        <w:jc w:val="center"/>
        <w:rPr>
          <w:rFonts w:ascii="Arial" w:hAnsi="Arial" w:cs="Arial"/>
          <w:b/>
        </w:rPr>
      </w:pPr>
      <w:r w:rsidRPr="007E3EC7">
        <w:rPr>
          <w:rFonts w:ascii="Arial" w:hAnsi="Arial" w:cs="Arial"/>
          <w:b/>
        </w:rPr>
        <w:t>DA ENTRADA DE MERCADORIAS E MATERIAIS</w:t>
      </w:r>
      <w:r w:rsidR="00D63B39" w:rsidRPr="007E3EC7">
        <w:rPr>
          <w:rFonts w:ascii="Arial" w:hAnsi="Arial" w:cs="Arial"/>
          <w:b/>
        </w:rPr>
        <w:t>, DOS PROCEDIMENTOS DE MONTAGEM</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FD37DB"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w:t>
      </w:r>
      <w:r w:rsidR="00053D0C" w:rsidRPr="007E3EC7">
        <w:rPr>
          <w:rFonts w:ascii="Arial" w:hAnsi="Arial" w:cs="Arial"/>
        </w:rPr>
        <w:t>40</w:t>
      </w:r>
      <w:r w:rsidR="007014C0" w:rsidRPr="007E3EC7">
        <w:rPr>
          <w:rFonts w:ascii="Arial" w:hAnsi="Arial" w:cs="Arial"/>
        </w:rPr>
        <w:t xml:space="preserve"> - </w:t>
      </w:r>
      <w:r w:rsidR="00121963" w:rsidRPr="007E3EC7">
        <w:rPr>
          <w:rFonts w:ascii="Arial" w:hAnsi="Arial" w:cs="Arial"/>
        </w:rPr>
        <w:t>Nas etapas de montagem e desmontagem, o recebimento de mercadoria e material será permitido, desde que respeitadas as nor</w:t>
      </w:r>
      <w:r w:rsidR="00D63B39" w:rsidRPr="007E3EC7">
        <w:rPr>
          <w:rFonts w:ascii="Arial" w:hAnsi="Arial" w:cs="Arial"/>
        </w:rPr>
        <w:t>mas contidas neste regulamento.</w:t>
      </w:r>
    </w:p>
    <w:p w:rsidR="00F3443A" w:rsidRPr="007E3EC7" w:rsidRDefault="00F3443A" w:rsidP="00BF6108">
      <w:pPr>
        <w:spacing w:after="0" w:line="240" w:lineRule="auto"/>
        <w:ind w:left="851"/>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24</w:t>
      </w:r>
      <w:r w:rsidR="00053D0C" w:rsidRPr="007E3EC7">
        <w:rPr>
          <w:rFonts w:ascii="Arial" w:hAnsi="Arial" w:cs="Arial"/>
        </w:rPr>
        <w:t xml:space="preserve">1 </w:t>
      </w:r>
      <w:r w:rsidR="007014C0" w:rsidRPr="007E3EC7">
        <w:rPr>
          <w:rFonts w:ascii="Arial" w:hAnsi="Arial" w:cs="Arial"/>
        </w:rPr>
        <w:t>-</w:t>
      </w:r>
      <w:r w:rsidR="00121963" w:rsidRPr="007E3EC7">
        <w:rPr>
          <w:rFonts w:ascii="Arial" w:hAnsi="Arial" w:cs="Arial"/>
        </w:rPr>
        <w:t xml:space="preserve"> Durante o período de realização, o CLIENTE deverá deﬁnir um período fora do horário do</w:t>
      </w:r>
      <w:r w:rsidRPr="007E3EC7">
        <w:rPr>
          <w:rFonts w:ascii="Arial" w:hAnsi="Arial" w:cs="Arial"/>
        </w:rPr>
        <w:t xml:space="preserve"> </w:t>
      </w:r>
      <w:r w:rsidR="00121963" w:rsidRPr="007E3EC7">
        <w:rPr>
          <w:rFonts w:ascii="Arial" w:hAnsi="Arial" w:cs="Arial"/>
        </w:rPr>
        <w:t>evento para o abastecimento.</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24</w:t>
      </w:r>
      <w:r w:rsidR="00053D0C" w:rsidRPr="007E3EC7">
        <w:rPr>
          <w:rFonts w:ascii="Arial" w:hAnsi="Arial" w:cs="Arial"/>
        </w:rPr>
        <w:t>2</w:t>
      </w:r>
      <w:r w:rsidR="00FD37DB"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O projeto do estande deverá atender às normas constantes deste regulamento e às de ordem pública e toda a documentação deve</w:t>
      </w:r>
      <w:r w:rsidR="00D63B39" w:rsidRPr="007E3EC7">
        <w:rPr>
          <w:rFonts w:ascii="Arial" w:hAnsi="Arial" w:cs="Arial"/>
        </w:rPr>
        <w:t>rá ﬁcar à disposição da EMPETUR.</w:t>
      </w:r>
    </w:p>
    <w:p w:rsidR="00F3443A" w:rsidRPr="007E3EC7" w:rsidRDefault="00F3443A" w:rsidP="00BF6108">
      <w:pPr>
        <w:spacing w:after="0" w:line="240" w:lineRule="auto"/>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24</w:t>
      </w:r>
      <w:r w:rsidR="00053D0C" w:rsidRPr="007E3EC7">
        <w:rPr>
          <w:rFonts w:ascii="Arial" w:hAnsi="Arial" w:cs="Arial"/>
        </w:rPr>
        <w:t>3</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É responsabilidade do CLIENTE fazer cumprir todas as normas deste regulamento e as de ordem pública, por si, pelos expositores, montador</w:t>
      </w:r>
      <w:r w:rsidR="00D63B39" w:rsidRPr="007E3EC7">
        <w:rPr>
          <w:rFonts w:ascii="Arial" w:hAnsi="Arial" w:cs="Arial"/>
        </w:rPr>
        <w:t>es, usuários e público em geral.</w:t>
      </w:r>
    </w:p>
    <w:p w:rsidR="00F3443A" w:rsidRPr="007E3EC7" w:rsidRDefault="00F3443A" w:rsidP="00BF6108">
      <w:pPr>
        <w:spacing w:after="0" w:line="240" w:lineRule="auto"/>
        <w:ind w:left="851"/>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24</w:t>
      </w:r>
      <w:r w:rsidR="00053D0C" w:rsidRPr="007E3EC7">
        <w:rPr>
          <w:rFonts w:ascii="Arial" w:hAnsi="Arial" w:cs="Arial"/>
        </w:rPr>
        <w:t>4</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As rotas de fuga previstas pela EMPETUR terão de ser respeitadas na íntegra, na largura e altura. Possíveis alternativas terão de ser aprovadas pela área técnica.</w:t>
      </w:r>
    </w:p>
    <w:p w:rsidR="00F3443A" w:rsidRPr="007E3EC7" w:rsidRDefault="00F3443A" w:rsidP="00BF6108">
      <w:pPr>
        <w:spacing w:after="0" w:line="240" w:lineRule="auto"/>
        <w:ind w:left="851"/>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24</w:t>
      </w:r>
      <w:r w:rsidR="00053D0C" w:rsidRPr="007E3EC7">
        <w:rPr>
          <w:rFonts w:ascii="Arial" w:hAnsi="Arial" w:cs="Arial"/>
        </w:rPr>
        <w:t>5</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A colocação de comunicação visual nestas rotas dever</w:t>
      </w:r>
      <w:r w:rsidR="00FD37DB" w:rsidRPr="007E3EC7">
        <w:rPr>
          <w:rFonts w:ascii="Arial" w:hAnsi="Arial" w:cs="Arial"/>
        </w:rPr>
        <w:t>á</w:t>
      </w:r>
      <w:r w:rsidR="00121963" w:rsidRPr="007E3EC7">
        <w:rPr>
          <w:rFonts w:ascii="Arial" w:hAnsi="Arial" w:cs="Arial"/>
        </w:rPr>
        <w:t xml:space="preserve"> conter as indi</w:t>
      </w:r>
      <w:r w:rsidR="00D63B39" w:rsidRPr="007E3EC7">
        <w:rPr>
          <w:rFonts w:ascii="Arial" w:hAnsi="Arial" w:cs="Arial"/>
        </w:rPr>
        <w:t>cações das saídas de emergência.</w:t>
      </w:r>
    </w:p>
    <w:p w:rsidR="00F3443A" w:rsidRPr="007E3EC7" w:rsidRDefault="00F3443A" w:rsidP="00BF6108">
      <w:pPr>
        <w:spacing w:after="0" w:line="240" w:lineRule="auto"/>
        <w:ind w:left="851"/>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24</w:t>
      </w:r>
      <w:r w:rsidR="00053D0C" w:rsidRPr="007E3EC7">
        <w:rPr>
          <w:rFonts w:ascii="Arial" w:hAnsi="Arial" w:cs="Arial"/>
        </w:rPr>
        <w:t>6</w:t>
      </w:r>
      <w:r w:rsidR="005D08A4" w:rsidRPr="007E3EC7">
        <w:rPr>
          <w:rFonts w:ascii="Arial" w:hAnsi="Arial" w:cs="Arial"/>
        </w:rPr>
        <w:t xml:space="preserve"> -</w:t>
      </w:r>
      <w:r w:rsidR="00121963" w:rsidRPr="007E3EC7">
        <w:rPr>
          <w:rFonts w:ascii="Arial" w:hAnsi="Arial" w:cs="Arial"/>
        </w:rPr>
        <w:t xml:space="preserve"> Toda a sinalização deverá ser contemplada em projeto já aprovado pelos órgãos competentes, de acordo com sua especiﬁcidade e consequentemente disponibilizada e aprova</w:t>
      </w:r>
      <w:r w:rsidR="00D63B39" w:rsidRPr="007E3EC7">
        <w:rPr>
          <w:rFonts w:ascii="Arial" w:hAnsi="Arial" w:cs="Arial"/>
        </w:rPr>
        <w:t>da pela área técnica da EMPETUR.</w:t>
      </w:r>
    </w:p>
    <w:p w:rsidR="00F3443A" w:rsidRPr="007E3EC7" w:rsidRDefault="00F3443A" w:rsidP="00BF6108">
      <w:pPr>
        <w:spacing w:after="0" w:line="240" w:lineRule="auto"/>
        <w:ind w:left="851"/>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24</w:t>
      </w:r>
      <w:r w:rsidR="00053D0C" w:rsidRPr="007E3EC7">
        <w:rPr>
          <w:rFonts w:ascii="Arial" w:hAnsi="Arial" w:cs="Arial"/>
        </w:rPr>
        <w:t>7</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A EMPETUR terá livre acesso a todas as áreas locadas, por meio de sua equipe técnica, que irá atender às necessidades do evento e supervisionar as atividades do CL</w:t>
      </w:r>
      <w:r w:rsidR="00D63B39" w:rsidRPr="007E3EC7">
        <w:rPr>
          <w:rFonts w:ascii="Arial" w:hAnsi="Arial" w:cs="Arial"/>
        </w:rPr>
        <w:t>IENTE, expositores e montadores.</w:t>
      </w:r>
    </w:p>
    <w:p w:rsidR="00F3443A" w:rsidRPr="007E3EC7" w:rsidRDefault="00F3443A" w:rsidP="00BF6108">
      <w:pPr>
        <w:spacing w:after="0" w:line="240" w:lineRule="auto"/>
        <w:ind w:left="851"/>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24</w:t>
      </w:r>
      <w:r w:rsidR="00053D0C" w:rsidRPr="007E3EC7">
        <w:rPr>
          <w:rFonts w:ascii="Arial" w:hAnsi="Arial" w:cs="Arial"/>
        </w:rPr>
        <w:t>8</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A área de cada estande deverá ser demarcada com giz ou ﬁta adesiva no piso do Pavilhão. Não poderão ser aplicados outros elementos sem a anuência da área técnica da EMPETUR. O piso não pode em hipótes</w:t>
      </w:r>
      <w:r w:rsidR="00D63B39" w:rsidRPr="007E3EC7">
        <w:rPr>
          <w:rFonts w:ascii="Arial" w:hAnsi="Arial" w:cs="Arial"/>
        </w:rPr>
        <w:t>e alguma ser furado ou escavado.</w:t>
      </w:r>
    </w:p>
    <w:p w:rsidR="00F3443A" w:rsidRPr="007E3EC7" w:rsidRDefault="00F3443A" w:rsidP="00BF6108">
      <w:pPr>
        <w:spacing w:after="0" w:line="240" w:lineRule="auto"/>
        <w:ind w:left="851"/>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w:t>
      </w:r>
      <w:r w:rsidR="00053D0C" w:rsidRPr="007E3EC7">
        <w:rPr>
          <w:rFonts w:ascii="Arial" w:hAnsi="Arial" w:cs="Arial"/>
        </w:rPr>
        <w:t>49</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 xml:space="preserve">Somente será permitido pendurar componentes de sinalização de divulgação do estande ou de produtos expostos, nos cabos de aço ﬁxados na estrutura de concreto já existente, desde que aprovado previamente pela EMPETUR. A carga total permitida em cada cabo de aço é de 60kg, não podendo ultrapassar o limite de 2,5kf a cada 02 (dois) metros </w:t>
      </w:r>
      <w:r w:rsidR="00D63B39" w:rsidRPr="007E3EC7">
        <w:rPr>
          <w:rFonts w:ascii="Arial" w:hAnsi="Arial" w:cs="Arial"/>
        </w:rPr>
        <w:t>linear.</w:t>
      </w:r>
    </w:p>
    <w:p w:rsidR="00F3443A" w:rsidRPr="007E3EC7" w:rsidRDefault="00F3443A" w:rsidP="00BF6108">
      <w:pPr>
        <w:spacing w:after="0" w:line="240" w:lineRule="auto"/>
        <w:ind w:left="851"/>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25</w:t>
      </w:r>
      <w:r w:rsidR="00053D0C" w:rsidRPr="007E3EC7">
        <w:rPr>
          <w:rFonts w:ascii="Arial" w:hAnsi="Arial" w:cs="Arial"/>
        </w:rPr>
        <w:t>0</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É proibido suspender, apoiar, amarrar ou pendurar qualquer tipo de carga nos el</w:t>
      </w:r>
      <w:r w:rsidR="00D63B39" w:rsidRPr="007E3EC7">
        <w:rPr>
          <w:rFonts w:ascii="Arial" w:hAnsi="Arial" w:cs="Arial"/>
        </w:rPr>
        <w:t>ementos estruturais do pavilhão.</w:t>
      </w:r>
    </w:p>
    <w:p w:rsidR="00F3443A" w:rsidRPr="007E3EC7" w:rsidRDefault="00F3443A" w:rsidP="00BF6108">
      <w:pPr>
        <w:spacing w:after="0" w:line="240" w:lineRule="auto"/>
        <w:ind w:left="851"/>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25</w:t>
      </w:r>
      <w:r w:rsidR="00053D0C" w:rsidRPr="007E3EC7">
        <w:rPr>
          <w:rFonts w:ascii="Arial" w:hAnsi="Arial" w:cs="Arial"/>
        </w:rPr>
        <w:t>1</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É proibido colar, grafar, pintar, furar ou pregar qualquer tipo de estrutura, por menor que seja, nas paredes, estruturas de concreto e metálicas do Pavilhão de Feiras e Exposiçõe</w:t>
      </w:r>
      <w:r w:rsidR="00D63B39" w:rsidRPr="007E3EC7">
        <w:rPr>
          <w:rFonts w:ascii="Arial" w:hAnsi="Arial" w:cs="Arial"/>
        </w:rPr>
        <w:t>s (Setores “A,B,C,D e Mezanino).</w:t>
      </w:r>
    </w:p>
    <w:p w:rsidR="00D63B39" w:rsidRPr="007E3EC7" w:rsidRDefault="00D63B39" w:rsidP="00BF6108">
      <w:pPr>
        <w:spacing w:after="0" w:line="240" w:lineRule="auto"/>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25</w:t>
      </w:r>
      <w:r w:rsidR="00053D0C" w:rsidRPr="007E3EC7">
        <w:rPr>
          <w:rFonts w:ascii="Arial" w:hAnsi="Arial" w:cs="Arial"/>
        </w:rPr>
        <w:t>2</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A ﬁxação de carpete diretamente no piso do Pavilhão somente poderá ser feita com ﬁta adesiva dupla face, sen</w:t>
      </w:r>
      <w:r w:rsidR="00D63B39" w:rsidRPr="007E3EC7">
        <w:rPr>
          <w:rFonts w:ascii="Arial" w:hAnsi="Arial" w:cs="Arial"/>
        </w:rPr>
        <w:t>do proibida a aplicação de cola.</w:t>
      </w:r>
    </w:p>
    <w:p w:rsidR="00D63B39" w:rsidRPr="007E3EC7" w:rsidRDefault="00D63B39" w:rsidP="00BF6108">
      <w:pPr>
        <w:spacing w:after="0" w:line="240" w:lineRule="auto"/>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25</w:t>
      </w:r>
      <w:r w:rsidR="00053D0C" w:rsidRPr="007E3EC7">
        <w:rPr>
          <w:rFonts w:ascii="Arial" w:hAnsi="Arial" w:cs="Arial"/>
        </w:rPr>
        <w:t>3</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Quando o estande for construído sobre tablado ou piso elevado, deve ser provido de rampa de acesso para deﬁcientes físicos conforme NBR-9050/94;</w:t>
      </w:r>
    </w:p>
    <w:p w:rsidR="00D63B39" w:rsidRPr="007E3EC7" w:rsidRDefault="00D63B39" w:rsidP="00BF6108">
      <w:pPr>
        <w:spacing w:after="0" w:line="240" w:lineRule="auto"/>
        <w:jc w:val="both"/>
        <w:rPr>
          <w:rFonts w:ascii="Arial" w:hAnsi="Arial" w:cs="Arial"/>
        </w:rPr>
      </w:pPr>
    </w:p>
    <w:p w:rsidR="008D6838"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25</w:t>
      </w:r>
      <w:r w:rsidR="00053D0C" w:rsidRPr="007E3EC7">
        <w:rPr>
          <w:rFonts w:ascii="Arial" w:hAnsi="Arial" w:cs="Arial"/>
        </w:rPr>
        <w:t>4</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Construções (pisos, paredes, etc.) em alvenaria ou similares somente serão permitidos se houver proteção do piso e da</w:t>
      </w:r>
      <w:r w:rsidR="00D63B39" w:rsidRPr="007E3EC7">
        <w:rPr>
          <w:rFonts w:ascii="Arial" w:hAnsi="Arial" w:cs="Arial"/>
        </w:rPr>
        <w:t>s canaletas com manta plástica.</w:t>
      </w:r>
    </w:p>
    <w:p w:rsidR="00D63B39" w:rsidRPr="007E3EC7" w:rsidRDefault="00D63B39" w:rsidP="00BF6108">
      <w:pPr>
        <w:spacing w:after="0" w:line="240" w:lineRule="auto"/>
        <w:jc w:val="both"/>
        <w:rPr>
          <w:rFonts w:ascii="Arial" w:hAnsi="Arial" w:cs="Arial"/>
          <w:spacing w:val="10"/>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25</w:t>
      </w:r>
      <w:r w:rsidR="00053D0C" w:rsidRPr="007E3EC7">
        <w:rPr>
          <w:rFonts w:ascii="Arial" w:hAnsi="Arial" w:cs="Arial"/>
        </w:rPr>
        <w:t>5</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A projeção horizontal de qualquer elemento da montagem (incluindo vitrines e produtos expostos) deverá, obrigatoriamente, estar totalmente contida nos limites da área do estande. Não serão aceitas projeções de qualquer elemento de</w:t>
      </w:r>
      <w:r w:rsidR="00D63B39" w:rsidRPr="007E3EC7">
        <w:rPr>
          <w:rFonts w:ascii="Arial" w:hAnsi="Arial" w:cs="Arial"/>
        </w:rPr>
        <w:t xml:space="preserve"> estande sobre as rotas de fuga.</w:t>
      </w:r>
    </w:p>
    <w:p w:rsidR="00D63B39" w:rsidRPr="007E3EC7" w:rsidRDefault="00D63B39"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25</w:t>
      </w:r>
      <w:r w:rsidR="00053D0C" w:rsidRPr="007E3EC7">
        <w:rPr>
          <w:rFonts w:ascii="Arial" w:hAnsi="Arial" w:cs="Arial"/>
        </w:rPr>
        <w:t>6</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A altura máxima para paredes montadas com painéis de vidros simples é de 3,50 m e as mesmas deverão conter sinalização de segurança, exemplo: com tarjas coloridas, aplicação de logomarca, etc. Acima desta altura, somente serão permitidas paredes montadas com painéis de vidro laminados, que contenham aplicação de película de segurança ou paredes montadas com painéis de policarbonato, acrílico e vidros temperados sendo obrigatório o atendimento às exigências NBR 11.706;</w:t>
      </w:r>
    </w:p>
    <w:p w:rsidR="00D63B39" w:rsidRPr="007E3EC7" w:rsidRDefault="00D63B39"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25</w:t>
      </w:r>
      <w:r w:rsidR="00053D0C" w:rsidRPr="007E3EC7">
        <w:rPr>
          <w:rFonts w:ascii="Arial" w:hAnsi="Arial" w:cs="Arial"/>
        </w:rPr>
        <w:t>7</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Estandes com estruturas de ferragens e outros materiais deverão vir semiprontos, sendo permitida somente soldagem de j</w:t>
      </w:r>
      <w:r w:rsidR="00D63B39" w:rsidRPr="007E3EC7">
        <w:rPr>
          <w:rFonts w:ascii="Arial" w:hAnsi="Arial" w:cs="Arial"/>
        </w:rPr>
        <w:t>unções e detalhes de acabamento.</w:t>
      </w:r>
    </w:p>
    <w:p w:rsidR="00D63B39" w:rsidRPr="007E3EC7" w:rsidRDefault="00D63B39"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25</w:t>
      </w:r>
      <w:r w:rsidR="00053D0C" w:rsidRPr="007E3EC7">
        <w:rPr>
          <w:rFonts w:ascii="Arial" w:hAnsi="Arial" w:cs="Arial"/>
        </w:rPr>
        <w:t>8</w:t>
      </w:r>
      <w:r w:rsidR="005D08A4" w:rsidRPr="007E3EC7">
        <w:rPr>
          <w:rFonts w:ascii="Arial" w:hAnsi="Arial" w:cs="Arial"/>
        </w:rPr>
        <w:t xml:space="preserve"> -</w:t>
      </w:r>
      <w:r w:rsidR="00121963" w:rsidRPr="007E3EC7">
        <w:rPr>
          <w:rFonts w:ascii="Arial" w:hAnsi="Arial" w:cs="Arial"/>
        </w:rPr>
        <w:t xml:space="preserve"> Não é permitida a montagem de estandes de sapé e similares, pela alta inﬂamabilidade do material, salvo analisado pelos órgãos competentes e entregue ART, pelo CLI</w:t>
      </w:r>
      <w:r w:rsidR="00D63B39" w:rsidRPr="007E3EC7">
        <w:rPr>
          <w:rFonts w:ascii="Arial" w:hAnsi="Arial" w:cs="Arial"/>
        </w:rPr>
        <w:t>ENTE, de proﬁssional habilitado.</w:t>
      </w:r>
    </w:p>
    <w:p w:rsidR="00D63B39" w:rsidRPr="007E3EC7" w:rsidRDefault="00D63B39" w:rsidP="00BF6108">
      <w:pPr>
        <w:spacing w:after="0" w:line="240" w:lineRule="auto"/>
        <w:jc w:val="both"/>
        <w:rPr>
          <w:rFonts w:ascii="Arial" w:hAnsi="Arial" w:cs="Arial"/>
        </w:rPr>
      </w:pPr>
    </w:p>
    <w:p w:rsidR="00D63B39"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w:t>
      </w:r>
      <w:r w:rsidR="00053D0C" w:rsidRPr="007E3EC7">
        <w:rPr>
          <w:rFonts w:ascii="Arial" w:hAnsi="Arial" w:cs="Arial"/>
        </w:rPr>
        <w:t>59</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Nos estandes acima de um andar, mezaninos, estandes com elementos construídos, estandes em áreas externas devem obedecer às normas da ABNT, bem como apresentar projeto técnico com cálculo estrutural, assinado por proﬁssional habilitado, com ART recolhida e preenchida corretamente. A montagem deve ser acompanhad</w:t>
      </w:r>
      <w:r w:rsidR="00D63B39" w:rsidRPr="007E3EC7">
        <w:rPr>
          <w:rFonts w:ascii="Arial" w:hAnsi="Arial" w:cs="Arial"/>
        </w:rPr>
        <w:t>a pelo proﬁssional responsável.</w:t>
      </w:r>
    </w:p>
    <w:p w:rsidR="00D63B39" w:rsidRPr="007E3EC7" w:rsidRDefault="00D63B39"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26</w:t>
      </w:r>
      <w:r w:rsidR="00053D0C" w:rsidRPr="007E3EC7">
        <w:rPr>
          <w:rFonts w:ascii="Arial" w:hAnsi="Arial" w:cs="Arial"/>
        </w:rPr>
        <w:t>0</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As entradas e saídas do piso superior deverão estar sinalizadas, inclusive as saídas de emergência e rotas de fuga, no interior do estande, de acordo com o projeto assinado por proﬁssion</w:t>
      </w:r>
      <w:r w:rsidR="00D63B39" w:rsidRPr="007E3EC7">
        <w:rPr>
          <w:rFonts w:ascii="Arial" w:hAnsi="Arial" w:cs="Arial"/>
        </w:rPr>
        <w:t>al habilitado.</w:t>
      </w:r>
    </w:p>
    <w:p w:rsidR="00D63B39" w:rsidRPr="007E3EC7" w:rsidRDefault="00D63B39"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26</w:t>
      </w:r>
      <w:r w:rsidR="00053D0C" w:rsidRPr="007E3EC7">
        <w:rPr>
          <w:rFonts w:ascii="Arial" w:hAnsi="Arial" w:cs="Arial"/>
        </w:rPr>
        <w:t>1</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A escada de acesso ao piso superior deverá ser provida de c</w:t>
      </w:r>
      <w:r w:rsidR="00D63B39" w:rsidRPr="007E3EC7">
        <w:rPr>
          <w:rFonts w:ascii="Arial" w:hAnsi="Arial" w:cs="Arial"/>
        </w:rPr>
        <w:t>orrimão a cada 1,5 m de largura.</w:t>
      </w:r>
    </w:p>
    <w:p w:rsidR="00D63B39" w:rsidRPr="007E3EC7" w:rsidRDefault="00D63B39"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26</w:t>
      </w:r>
      <w:r w:rsidR="00053D0C" w:rsidRPr="007E3EC7">
        <w:rPr>
          <w:rFonts w:ascii="Arial" w:hAnsi="Arial" w:cs="Arial"/>
        </w:rPr>
        <w:t>2</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No início da escada de acesso ao piso superior deverá conter a indicação da capacidade máxima de pessoas/carg</w:t>
      </w:r>
      <w:r w:rsidR="00D63B39" w:rsidRPr="007E3EC7">
        <w:rPr>
          <w:rFonts w:ascii="Arial" w:hAnsi="Arial" w:cs="Arial"/>
        </w:rPr>
        <w:t>a permitida no mesmo.</w:t>
      </w:r>
    </w:p>
    <w:p w:rsidR="00D63B39" w:rsidRPr="007E3EC7" w:rsidRDefault="00D63B39"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26</w:t>
      </w:r>
      <w:r w:rsidR="00053D0C" w:rsidRPr="007E3EC7">
        <w:rPr>
          <w:rFonts w:ascii="Arial" w:hAnsi="Arial" w:cs="Arial"/>
        </w:rPr>
        <w:t>3</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Passarelas, palcos, arquibancadas e pisos elevados serão permitidos com altura máxima de 1,20 m, a partir do piso Pavilhão. Acima desta altura dever</w:t>
      </w:r>
      <w:r w:rsidR="00D63B39" w:rsidRPr="007E3EC7">
        <w:rPr>
          <w:rFonts w:ascii="Arial" w:hAnsi="Arial" w:cs="Arial"/>
        </w:rPr>
        <w:t>ão ser providos de guarda corpo.</w:t>
      </w:r>
    </w:p>
    <w:p w:rsidR="00D63B39" w:rsidRPr="007E3EC7" w:rsidRDefault="00D63B39"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26</w:t>
      </w:r>
      <w:r w:rsidR="00053D0C" w:rsidRPr="007E3EC7">
        <w:rPr>
          <w:rFonts w:ascii="Arial" w:hAnsi="Arial" w:cs="Arial"/>
        </w:rPr>
        <w:t>4</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Não será permitida a soldagem a gás, pintura a pistola, spray, et</w:t>
      </w:r>
      <w:r w:rsidR="00D63B39" w:rsidRPr="007E3EC7">
        <w:rPr>
          <w:rFonts w:ascii="Arial" w:hAnsi="Arial" w:cs="Arial"/>
        </w:rPr>
        <w:t>c. nas dependências do Pavilhão.</w:t>
      </w:r>
    </w:p>
    <w:p w:rsidR="00D63B39" w:rsidRPr="007E3EC7" w:rsidRDefault="00D63B39"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26</w:t>
      </w:r>
      <w:r w:rsidR="00053D0C" w:rsidRPr="007E3EC7">
        <w:rPr>
          <w:rFonts w:ascii="Arial" w:hAnsi="Arial" w:cs="Arial"/>
        </w:rPr>
        <w:t>5</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O sanitário dos montadores no Pavilhão de Feira possui um tanque para limpeza de peças, pincéis e rolos de pintura, etc. Não é permitida a limpeza desses materiais nos sanitários para o público, sendo de inteira responsabilidad</w:t>
      </w:r>
      <w:r w:rsidR="00D63B39" w:rsidRPr="007E3EC7">
        <w:rPr>
          <w:rFonts w:ascii="Arial" w:hAnsi="Arial" w:cs="Arial"/>
        </w:rPr>
        <w:t>e do CLIENTE os eventuais danos.</w:t>
      </w:r>
    </w:p>
    <w:p w:rsidR="00D63B39" w:rsidRPr="007E3EC7" w:rsidRDefault="00D63B39" w:rsidP="00BF6108">
      <w:pPr>
        <w:spacing w:after="0" w:line="240" w:lineRule="auto"/>
        <w:jc w:val="both"/>
        <w:rPr>
          <w:rFonts w:ascii="Arial" w:hAnsi="Arial" w:cs="Arial"/>
        </w:rPr>
      </w:pPr>
    </w:p>
    <w:p w:rsidR="00DA2710"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26</w:t>
      </w:r>
      <w:r w:rsidR="00053D0C" w:rsidRPr="007E3EC7">
        <w:rPr>
          <w:rFonts w:ascii="Arial" w:hAnsi="Arial" w:cs="Arial"/>
        </w:rPr>
        <w:t>6</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Os trabalhos com tintas, graxas, materiais corrosivos, pós e líquidos devem ser realizados com vasilhames e equipamentos adequados, sendo de inteira responsabilidade do</w:t>
      </w:r>
      <w:r w:rsidR="00DA2710" w:rsidRPr="007E3EC7">
        <w:rPr>
          <w:rFonts w:ascii="Arial" w:hAnsi="Arial" w:cs="Arial"/>
        </w:rPr>
        <w:t xml:space="preserve"> </w:t>
      </w:r>
      <w:r w:rsidR="00D63B39" w:rsidRPr="007E3EC7">
        <w:rPr>
          <w:rFonts w:ascii="Arial" w:hAnsi="Arial" w:cs="Arial"/>
        </w:rPr>
        <w:t>CLIENTE qualquer eventual dano.</w:t>
      </w:r>
    </w:p>
    <w:p w:rsidR="00D63B39" w:rsidRPr="007E3EC7" w:rsidRDefault="00D63B39" w:rsidP="00BF6108">
      <w:pPr>
        <w:spacing w:after="0" w:line="240" w:lineRule="auto"/>
        <w:jc w:val="both"/>
        <w:rPr>
          <w:rFonts w:ascii="Arial" w:hAnsi="Arial" w:cs="Arial"/>
        </w:rPr>
      </w:pPr>
    </w:p>
    <w:p w:rsidR="00121963" w:rsidRPr="007E3EC7" w:rsidRDefault="00F3443A"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D63B39" w:rsidRPr="007E3EC7">
        <w:rPr>
          <w:rFonts w:ascii="Arial" w:hAnsi="Arial" w:cs="Arial"/>
        </w:rPr>
        <w:t>26</w:t>
      </w:r>
      <w:r w:rsidR="00053D0C" w:rsidRPr="007E3EC7">
        <w:rPr>
          <w:rFonts w:ascii="Arial" w:hAnsi="Arial" w:cs="Arial"/>
        </w:rPr>
        <w:t>7</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É obrigatória a colocação de guarda corpo de 1,20m de altura e com resistência mínima de 80 kgf / cm², no ponto mais desfavorável, no piso superior construído com paredes de vidro.</w:t>
      </w:r>
    </w:p>
    <w:p w:rsidR="00121963" w:rsidRPr="007E3EC7" w:rsidRDefault="00121963" w:rsidP="0078281C">
      <w:pPr>
        <w:spacing w:after="0" w:line="240" w:lineRule="auto"/>
        <w:ind w:left="851"/>
        <w:jc w:val="center"/>
        <w:rPr>
          <w:rFonts w:ascii="Arial" w:hAnsi="Arial" w:cs="Arial"/>
        </w:rPr>
      </w:pPr>
    </w:p>
    <w:p w:rsidR="00D63B39" w:rsidRPr="007E3EC7" w:rsidRDefault="00D63B39" w:rsidP="0078281C">
      <w:pPr>
        <w:spacing w:after="0" w:line="240" w:lineRule="auto"/>
        <w:jc w:val="both"/>
        <w:rPr>
          <w:rFonts w:ascii="Arial" w:hAnsi="Arial" w:cs="Arial"/>
          <w:b/>
        </w:rPr>
      </w:pPr>
      <w:r w:rsidRPr="007E3EC7">
        <w:rPr>
          <w:rFonts w:ascii="Arial" w:hAnsi="Arial" w:cs="Arial"/>
          <w:b/>
        </w:rPr>
        <w:t>RECEPÇÃO, HASTEAMENTO DE BANDEIRAS, MÓDULO DE ALIMENTAÇÃO E LIMITES DE OPERAÇÃO DO ESTANDE</w:t>
      </w:r>
    </w:p>
    <w:p w:rsidR="00727CCD" w:rsidRPr="007E3EC7" w:rsidRDefault="00727CCD" w:rsidP="00BF6108">
      <w:pPr>
        <w:spacing w:after="0" w:line="240" w:lineRule="auto"/>
        <w:ind w:left="851"/>
        <w:jc w:val="both"/>
        <w:rPr>
          <w:rFonts w:ascii="Arial" w:hAnsi="Arial" w:cs="Arial"/>
        </w:rPr>
      </w:pPr>
    </w:p>
    <w:p w:rsidR="00121963" w:rsidRPr="007E3EC7" w:rsidRDefault="00D63B3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26</w:t>
      </w:r>
      <w:r w:rsidR="00053D0C" w:rsidRPr="007E3EC7">
        <w:rPr>
          <w:rFonts w:ascii="Arial" w:hAnsi="Arial" w:cs="Arial"/>
        </w:rPr>
        <w:t>8</w:t>
      </w:r>
      <w:r w:rsidRPr="007E3EC7">
        <w:rPr>
          <w:rFonts w:ascii="Arial" w:hAnsi="Arial" w:cs="Arial"/>
        </w:rPr>
        <w:t xml:space="preserve"> - </w:t>
      </w:r>
      <w:r w:rsidR="00121963" w:rsidRPr="007E3EC7">
        <w:rPr>
          <w:rFonts w:ascii="Arial" w:hAnsi="Arial" w:cs="Arial"/>
        </w:rPr>
        <w:t xml:space="preserve">É responsabilidade do CLIENTE a recepção e operação de infraestrutura (bilheteria, balcão de informações, etc.) ao público em geral, convidados e autoridades. </w:t>
      </w:r>
    </w:p>
    <w:p w:rsidR="00121963" w:rsidRPr="007E3EC7" w:rsidRDefault="00121963" w:rsidP="00BF6108">
      <w:pPr>
        <w:spacing w:after="0" w:line="240" w:lineRule="auto"/>
        <w:ind w:left="851"/>
        <w:jc w:val="both"/>
        <w:rPr>
          <w:rFonts w:ascii="Arial" w:hAnsi="Arial" w:cs="Arial"/>
        </w:rPr>
      </w:pPr>
      <w:r w:rsidRPr="007E3EC7">
        <w:rPr>
          <w:rFonts w:ascii="Arial" w:hAnsi="Arial" w:cs="Arial"/>
        </w:rPr>
        <w:t xml:space="preserve"> </w:t>
      </w:r>
    </w:p>
    <w:p w:rsidR="00121963" w:rsidRPr="007E3EC7" w:rsidRDefault="00D63B3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2</w:t>
      </w:r>
      <w:r w:rsidR="00053D0C" w:rsidRPr="007E3EC7">
        <w:rPr>
          <w:rFonts w:ascii="Arial" w:hAnsi="Arial" w:cs="Arial"/>
        </w:rPr>
        <w:t>69</w:t>
      </w:r>
      <w:r w:rsidRPr="007E3EC7">
        <w:rPr>
          <w:rFonts w:ascii="Arial" w:hAnsi="Arial" w:cs="Arial"/>
        </w:rPr>
        <w:t xml:space="preserve"> - </w:t>
      </w:r>
      <w:r w:rsidR="00121963" w:rsidRPr="007E3EC7">
        <w:rPr>
          <w:rFonts w:ascii="Arial" w:hAnsi="Arial" w:cs="Arial"/>
        </w:rPr>
        <w:t>Mediante solicitação do Cliente junto a Unidade Comercial, nos eventos com ocupação total do Pavilhão e/ou da área de exposições, havendo a necessidade de hasteamento de bandeiras, a EMPETUR procedera com a locação de acordo com a tabela em vigor. É de responsabilidade da EMPETUR o hasteamento das bandeiras nos mastros externos do Pavilhão e da área de exposições, até o primeiro dia da realização do evento.</w:t>
      </w:r>
    </w:p>
    <w:p w:rsidR="00121963" w:rsidRPr="007E3EC7" w:rsidRDefault="00121963" w:rsidP="00BF6108">
      <w:pPr>
        <w:spacing w:after="0" w:line="240" w:lineRule="auto"/>
        <w:jc w:val="both"/>
        <w:rPr>
          <w:rFonts w:ascii="Arial" w:hAnsi="Arial" w:cs="Arial"/>
        </w:rPr>
      </w:pPr>
    </w:p>
    <w:p w:rsidR="00D63B39" w:rsidRPr="007E3EC7" w:rsidRDefault="00D63B3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27</w:t>
      </w:r>
      <w:r w:rsidR="00053D0C" w:rsidRPr="007E3EC7">
        <w:rPr>
          <w:rFonts w:ascii="Arial" w:hAnsi="Arial" w:cs="Arial"/>
        </w:rPr>
        <w:t>0</w:t>
      </w:r>
      <w:r w:rsidRPr="007E3EC7">
        <w:rPr>
          <w:rFonts w:ascii="Arial" w:hAnsi="Arial" w:cs="Arial"/>
        </w:rPr>
        <w:t xml:space="preserve"> - </w:t>
      </w:r>
      <w:r w:rsidR="00121963" w:rsidRPr="007E3EC7">
        <w:rPr>
          <w:rFonts w:ascii="Arial" w:hAnsi="Arial" w:cs="Arial"/>
        </w:rPr>
        <w:t>Será permitida ao CLIENTE ou expositor a exploração de módulos de alimentação no interior do Pavilhão, durante a realização do evento, desde que autorizado pelos órgãos competentes, em local previamente identiﬁcado em projeto, determinado e aprovado em planta pela EMPETUR.</w:t>
      </w:r>
      <w:r w:rsidR="00FA5B63" w:rsidRPr="007E3EC7">
        <w:rPr>
          <w:rFonts w:ascii="Arial" w:hAnsi="Arial" w:cs="Arial"/>
        </w:rPr>
        <w:t xml:space="preserve"> </w:t>
      </w:r>
    </w:p>
    <w:p w:rsidR="00D63B39" w:rsidRPr="007E3EC7" w:rsidRDefault="00D63B39" w:rsidP="00BF6108">
      <w:pPr>
        <w:spacing w:after="0" w:line="240" w:lineRule="auto"/>
        <w:jc w:val="both"/>
        <w:rPr>
          <w:rFonts w:ascii="Arial" w:hAnsi="Arial" w:cs="Arial"/>
          <w:spacing w:val="10"/>
        </w:rPr>
      </w:pPr>
    </w:p>
    <w:p w:rsidR="00121963" w:rsidRPr="007E3EC7" w:rsidRDefault="00D63B3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27</w:t>
      </w:r>
      <w:r w:rsidR="00053D0C" w:rsidRPr="007E3EC7">
        <w:rPr>
          <w:rFonts w:ascii="Arial" w:hAnsi="Arial" w:cs="Arial"/>
        </w:rPr>
        <w:t>1</w:t>
      </w:r>
      <w:r w:rsidRPr="007E3EC7">
        <w:rPr>
          <w:rFonts w:ascii="Arial" w:hAnsi="Arial" w:cs="Arial"/>
        </w:rPr>
        <w:t xml:space="preserve"> - É proibido a </w:t>
      </w:r>
      <w:r w:rsidR="00FA5B63" w:rsidRPr="007E3EC7">
        <w:rPr>
          <w:rFonts w:ascii="Arial" w:hAnsi="Arial" w:cs="Arial"/>
        </w:rPr>
        <w:t>utilização de instalações a gás no interior do Pavilhão.</w:t>
      </w:r>
    </w:p>
    <w:p w:rsidR="00121963" w:rsidRPr="007E3EC7" w:rsidRDefault="00121963" w:rsidP="00BF6108">
      <w:pPr>
        <w:spacing w:after="0" w:line="240" w:lineRule="auto"/>
        <w:ind w:left="851"/>
        <w:jc w:val="both"/>
        <w:rPr>
          <w:rFonts w:ascii="Arial" w:hAnsi="Arial" w:cs="Arial"/>
        </w:rPr>
      </w:pPr>
      <w:r w:rsidRPr="007E3EC7">
        <w:rPr>
          <w:rFonts w:ascii="Arial" w:hAnsi="Arial" w:cs="Arial"/>
        </w:rPr>
        <w:t xml:space="preserve"> </w:t>
      </w:r>
    </w:p>
    <w:p w:rsidR="00121963" w:rsidRPr="007E3EC7" w:rsidRDefault="00D63B3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27</w:t>
      </w:r>
      <w:r w:rsidR="00053D0C" w:rsidRPr="007E3EC7">
        <w:rPr>
          <w:rFonts w:ascii="Arial" w:hAnsi="Arial" w:cs="Arial"/>
        </w:rPr>
        <w:t>2</w:t>
      </w:r>
      <w:r w:rsidRPr="007E3EC7">
        <w:rPr>
          <w:rFonts w:ascii="Arial" w:hAnsi="Arial" w:cs="Arial"/>
        </w:rPr>
        <w:t xml:space="preserve"> - </w:t>
      </w:r>
      <w:r w:rsidR="00121963" w:rsidRPr="007E3EC7">
        <w:rPr>
          <w:rFonts w:ascii="Arial" w:hAnsi="Arial" w:cs="Arial"/>
        </w:rPr>
        <w:t>Os corredores do evento são de uso comum e constituem as rotas de fuga, portanto o aliciamento de visitantes e/ou distribuição de impressos, brindes ou outros materiais, causam aglomerações que obstruem a passagem e devem ser evitados. Os materiais ou produtos expostos também devem estar contidos nos limites do estande.</w:t>
      </w:r>
    </w:p>
    <w:p w:rsidR="00121963" w:rsidRPr="007E3EC7" w:rsidRDefault="00121963" w:rsidP="00BF6108">
      <w:pPr>
        <w:spacing w:after="0" w:line="240" w:lineRule="auto"/>
        <w:jc w:val="both"/>
        <w:rPr>
          <w:rFonts w:ascii="Arial" w:hAnsi="Arial" w:cs="Arial"/>
        </w:rPr>
      </w:pPr>
      <w:r w:rsidRPr="007E3EC7">
        <w:rPr>
          <w:rFonts w:ascii="Arial" w:hAnsi="Arial" w:cs="Arial"/>
        </w:rPr>
        <w:t xml:space="preserve"> </w:t>
      </w:r>
    </w:p>
    <w:p w:rsidR="00D63B39" w:rsidRPr="007E3EC7" w:rsidRDefault="00D63B39" w:rsidP="0078281C">
      <w:pPr>
        <w:spacing w:after="0" w:line="240" w:lineRule="auto"/>
        <w:jc w:val="both"/>
        <w:rPr>
          <w:rFonts w:ascii="Arial" w:hAnsi="Arial" w:cs="Arial"/>
          <w:b/>
        </w:rPr>
      </w:pPr>
      <w:r w:rsidRPr="007E3EC7">
        <w:rPr>
          <w:rFonts w:ascii="Arial" w:hAnsi="Arial" w:cs="Arial"/>
          <w:b/>
        </w:rPr>
        <w:t>DO</w:t>
      </w:r>
      <w:r w:rsidR="005D08A4" w:rsidRPr="007E3EC7">
        <w:rPr>
          <w:rFonts w:ascii="Arial" w:hAnsi="Arial" w:cs="Arial"/>
          <w:b/>
        </w:rPr>
        <w:t xml:space="preserve"> </w:t>
      </w:r>
      <w:r w:rsidRPr="007E3EC7">
        <w:rPr>
          <w:rFonts w:ascii="Arial" w:hAnsi="Arial" w:cs="Arial"/>
          <w:b/>
        </w:rPr>
        <w:t xml:space="preserve">PROCEDIMENTO DE DESMONTAGEM, DA </w:t>
      </w:r>
      <w:r w:rsidR="00121963" w:rsidRPr="007E3EC7">
        <w:rPr>
          <w:rFonts w:ascii="Arial" w:hAnsi="Arial" w:cs="Arial"/>
          <w:b/>
        </w:rPr>
        <w:t>RETIR</w:t>
      </w:r>
      <w:r w:rsidRPr="007E3EC7">
        <w:rPr>
          <w:rFonts w:ascii="Arial" w:hAnsi="Arial" w:cs="Arial"/>
          <w:b/>
        </w:rPr>
        <w:t>ADA DE MATERIAIS E EQUIPAMENTOS, DA VISTORIA E DEVOLUÇÃO DO PAVILHÃO E DOS MATERIAIS REMANESCENTES</w:t>
      </w:r>
    </w:p>
    <w:p w:rsidR="00D63B39" w:rsidRPr="007E3EC7" w:rsidRDefault="00D63B39" w:rsidP="00BF6108">
      <w:pPr>
        <w:spacing w:after="0" w:line="240" w:lineRule="auto"/>
        <w:jc w:val="both"/>
        <w:rPr>
          <w:rFonts w:ascii="Arial" w:hAnsi="Arial" w:cs="Arial"/>
          <w:b/>
          <w:spacing w:val="10"/>
        </w:rPr>
      </w:pPr>
    </w:p>
    <w:p w:rsidR="00121963" w:rsidRPr="007E3EC7" w:rsidRDefault="00D63B3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27</w:t>
      </w:r>
      <w:r w:rsidR="00053D0C" w:rsidRPr="007E3EC7">
        <w:rPr>
          <w:rFonts w:ascii="Arial" w:hAnsi="Arial" w:cs="Arial"/>
        </w:rPr>
        <w:t>3</w:t>
      </w:r>
      <w:r w:rsidRPr="007E3EC7">
        <w:rPr>
          <w:rFonts w:ascii="Arial" w:hAnsi="Arial" w:cs="Arial"/>
        </w:rPr>
        <w:t xml:space="preserve"> - </w:t>
      </w:r>
      <w:r w:rsidR="00121963" w:rsidRPr="007E3EC7">
        <w:rPr>
          <w:rFonts w:ascii="Arial" w:hAnsi="Arial" w:cs="Arial"/>
        </w:rPr>
        <w:t>É encargo</w:t>
      </w:r>
      <w:r w:rsidR="00DB4B9C" w:rsidRPr="007E3EC7">
        <w:rPr>
          <w:rFonts w:ascii="Arial" w:hAnsi="Arial" w:cs="Arial"/>
        </w:rPr>
        <w:t xml:space="preserve"> </w:t>
      </w:r>
      <w:r w:rsidR="00121963" w:rsidRPr="007E3EC7">
        <w:rPr>
          <w:rFonts w:ascii="Arial" w:hAnsi="Arial" w:cs="Arial"/>
        </w:rPr>
        <w:t>do CLIENTE desmontar e retirar todos os materiais e equipamentos próprios e de expositores das áreas locadas, nas condições e prazos estipulados no contrato de locação.</w:t>
      </w:r>
    </w:p>
    <w:p w:rsidR="00DB4B9C" w:rsidRPr="007E3EC7" w:rsidRDefault="00DB4B9C" w:rsidP="00BF6108">
      <w:pPr>
        <w:spacing w:after="0" w:line="240" w:lineRule="auto"/>
        <w:ind w:left="851"/>
        <w:jc w:val="both"/>
        <w:rPr>
          <w:rFonts w:ascii="Arial" w:hAnsi="Arial" w:cs="Arial"/>
        </w:rPr>
      </w:pPr>
    </w:p>
    <w:p w:rsidR="00121963" w:rsidRPr="007E3EC7" w:rsidRDefault="00D63B3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27</w:t>
      </w:r>
      <w:r w:rsidR="00053D0C" w:rsidRPr="007E3EC7">
        <w:rPr>
          <w:rFonts w:ascii="Arial" w:hAnsi="Arial" w:cs="Arial"/>
        </w:rPr>
        <w:t>4</w:t>
      </w:r>
      <w:r w:rsidRPr="007E3EC7">
        <w:rPr>
          <w:rFonts w:ascii="Arial" w:hAnsi="Arial" w:cs="Arial"/>
        </w:rPr>
        <w:t xml:space="preserve"> - </w:t>
      </w:r>
      <w:r w:rsidR="00121963" w:rsidRPr="007E3EC7">
        <w:rPr>
          <w:rFonts w:ascii="Arial" w:hAnsi="Arial" w:cs="Arial"/>
        </w:rPr>
        <w:t>Após a inspeção e vistoria completa de todas as dependências, instalações e equipamentos do Pavilhão (objeto da locação) pelo CLIENTE, em conjunto com a EMPETUR, compreendendo todos os itens da vistoria inicial será emitido o “Termo</w:t>
      </w:r>
      <w:r w:rsidR="00FA5B63" w:rsidRPr="007E3EC7">
        <w:rPr>
          <w:rFonts w:ascii="Arial" w:hAnsi="Arial" w:cs="Arial"/>
        </w:rPr>
        <w:t xml:space="preserve"> </w:t>
      </w:r>
      <w:r w:rsidR="00121963" w:rsidRPr="007E3EC7">
        <w:rPr>
          <w:rFonts w:ascii="Arial" w:hAnsi="Arial" w:cs="Arial"/>
        </w:rPr>
        <w:t>de Vistoria e Recebimento Final” assinado conjuntamente pelos representantes da EMPETUR e do CLIENTE.</w:t>
      </w:r>
    </w:p>
    <w:p w:rsidR="00D63B39" w:rsidRPr="007E3EC7" w:rsidRDefault="00D63B39" w:rsidP="00BF6108">
      <w:pPr>
        <w:spacing w:after="0" w:line="240" w:lineRule="auto"/>
        <w:jc w:val="both"/>
        <w:rPr>
          <w:rFonts w:ascii="Arial" w:hAnsi="Arial" w:cs="Arial"/>
        </w:rPr>
      </w:pPr>
    </w:p>
    <w:p w:rsidR="00121963" w:rsidRPr="007E3EC7" w:rsidRDefault="00D63B3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27</w:t>
      </w:r>
      <w:r w:rsidR="00053D0C" w:rsidRPr="007E3EC7">
        <w:rPr>
          <w:rFonts w:ascii="Arial" w:hAnsi="Arial" w:cs="Arial"/>
        </w:rPr>
        <w:t>5</w:t>
      </w:r>
      <w:r w:rsidRPr="007E3EC7">
        <w:rPr>
          <w:rFonts w:ascii="Arial" w:hAnsi="Arial" w:cs="Arial"/>
        </w:rPr>
        <w:t xml:space="preserve"> - </w:t>
      </w:r>
      <w:r w:rsidR="00121963" w:rsidRPr="007E3EC7">
        <w:rPr>
          <w:rFonts w:ascii="Arial" w:hAnsi="Arial" w:cs="Arial"/>
        </w:rPr>
        <w:t>Os materiais e equipamentos eventualmente remanescentes nas áreas locadas, após a data aprazada, serão retirados pela EMPETUR e todos os custos envolvidos na operação, acrescidos da taxa administrativa de 30% (trinta por cento), deverão ser ressarcidos pelo CLIENTE, sem prejuízo da multa contratual imposta. Haverá ainda, a adição do valor de</w:t>
      </w:r>
      <w:r w:rsidR="00DB4B9C" w:rsidRPr="007E3EC7">
        <w:rPr>
          <w:rFonts w:ascii="Arial" w:hAnsi="Arial" w:cs="Arial"/>
        </w:rPr>
        <w:t xml:space="preserve"> </w:t>
      </w:r>
      <w:r w:rsidR="00121963" w:rsidRPr="007E3EC7">
        <w:rPr>
          <w:rFonts w:ascii="Arial" w:hAnsi="Arial" w:cs="Arial"/>
        </w:rPr>
        <w:t xml:space="preserve">locação por dia de depósito, conforme tabela em vigor. A EMPETUR não se responsabiliza por perdas, danos, avarias, roubos ou extravios de qualquer natureza. </w:t>
      </w:r>
    </w:p>
    <w:p w:rsidR="00121963" w:rsidRPr="007E3EC7" w:rsidRDefault="00121963" w:rsidP="0078281C">
      <w:pPr>
        <w:spacing w:after="0" w:line="240" w:lineRule="auto"/>
        <w:jc w:val="both"/>
        <w:rPr>
          <w:rFonts w:ascii="Arial" w:hAnsi="Arial" w:cs="Arial"/>
          <w:b/>
        </w:rPr>
      </w:pPr>
      <w:r w:rsidRPr="007E3EC7">
        <w:rPr>
          <w:rFonts w:ascii="Arial" w:hAnsi="Arial" w:cs="Arial"/>
          <w:b/>
        </w:rPr>
        <w:t xml:space="preserve"> </w:t>
      </w:r>
    </w:p>
    <w:p w:rsidR="00D63B39" w:rsidRPr="007E3EC7" w:rsidRDefault="00D63B39" w:rsidP="004F5962">
      <w:pPr>
        <w:spacing w:after="0" w:line="240" w:lineRule="auto"/>
        <w:jc w:val="center"/>
        <w:rPr>
          <w:rFonts w:ascii="Arial" w:hAnsi="Arial" w:cs="Arial"/>
          <w:b/>
        </w:rPr>
      </w:pPr>
      <w:r w:rsidRPr="007E3EC7">
        <w:rPr>
          <w:rFonts w:ascii="Arial" w:hAnsi="Arial" w:cs="Arial"/>
          <w:b/>
        </w:rPr>
        <w:t xml:space="preserve">DOS </w:t>
      </w:r>
      <w:r w:rsidR="005D08A4" w:rsidRPr="007E3EC7">
        <w:rPr>
          <w:rFonts w:ascii="Arial" w:hAnsi="Arial" w:cs="Arial"/>
          <w:b/>
        </w:rPr>
        <w:t xml:space="preserve">DANOS </w:t>
      </w:r>
      <w:r w:rsidR="00121963" w:rsidRPr="007E3EC7">
        <w:rPr>
          <w:rFonts w:ascii="Arial" w:hAnsi="Arial" w:cs="Arial"/>
          <w:b/>
        </w:rPr>
        <w:t>CAUSADOS</w:t>
      </w:r>
      <w:r w:rsidRPr="007E3EC7">
        <w:rPr>
          <w:rFonts w:ascii="Arial" w:hAnsi="Arial" w:cs="Arial"/>
          <w:b/>
        </w:rPr>
        <w:t xml:space="preserve"> E DO RELATÓRIO PÓS-EVENTO</w:t>
      </w:r>
    </w:p>
    <w:p w:rsidR="00D63B39" w:rsidRPr="007E3EC7" w:rsidRDefault="00D63B39" w:rsidP="00BF6108">
      <w:pPr>
        <w:spacing w:after="0" w:line="240" w:lineRule="auto"/>
        <w:ind w:left="851"/>
        <w:jc w:val="both"/>
        <w:rPr>
          <w:rFonts w:ascii="Arial" w:hAnsi="Arial" w:cs="Arial"/>
        </w:rPr>
      </w:pPr>
      <w:r w:rsidRPr="007E3EC7">
        <w:rPr>
          <w:rFonts w:ascii="Arial" w:hAnsi="Arial" w:cs="Arial"/>
        </w:rPr>
        <w:t xml:space="preserve"> </w:t>
      </w:r>
    </w:p>
    <w:p w:rsidR="00121963" w:rsidRPr="007E3EC7" w:rsidRDefault="00D63B3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27</w:t>
      </w:r>
      <w:r w:rsidR="00053D0C" w:rsidRPr="007E3EC7">
        <w:rPr>
          <w:rFonts w:ascii="Arial" w:hAnsi="Arial" w:cs="Arial"/>
        </w:rPr>
        <w:t>6</w:t>
      </w:r>
      <w:r w:rsidRPr="007E3EC7">
        <w:rPr>
          <w:rFonts w:ascii="Arial" w:hAnsi="Arial" w:cs="Arial"/>
        </w:rPr>
        <w:t xml:space="preserve"> - Os </w:t>
      </w:r>
      <w:r w:rsidR="00121963" w:rsidRPr="007E3EC7">
        <w:rPr>
          <w:rFonts w:ascii="Arial" w:hAnsi="Arial" w:cs="Arial"/>
        </w:rPr>
        <w:t>eventuais danos causados às instalações, conforme “Termo de Vistoria e Recebimento Final”, deverão ser sanados pelo CLIENTE no prazo de 10 (dez) dias</w:t>
      </w:r>
      <w:r w:rsidR="00DB4B9C" w:rsidRPr="007E3EC7">
        <w:rPr>
          <w:rFonts w:ascii="Arial" w:hAnsi="Arial" w:cs="Arial"/>
        </w:rPr>
        <w:t xml:space="preserve"> </w:t>
      </w:r>
      <w:r w:rsidR="00121963" w:rsidRPr="007E3EC7">
        <w:rPr>
          <w:rFonts w:ascii="Arial" w:hAnsi="Arial" w:cs="Arial"/>
        </w:rPr>
        <w:t>após a formal notiﬁcação. Em caso de descumprimento, ﬁca a EMPETUR autorizada a executar os reparos, de acordo com tabela em vigor, emitindo Nota de Débito no valor das despesas</w:t>
      </w:r>
      <w:r w:rsidR="00DB4B9C" w:rsidRPr="007E3EC7">
        <w:rPr>
          <w:rFonts w:ascii="Arial" w:hAnsi="Arial" w:cs="Arial"/>
        </w:rPr>
        <w:t xml:space="preserve"> </w:t>
      </w:r>
      <w:r w:rsidR="00121963" w:rsidRPr="007E3EC7">
        <w:rPr>
          <w:rFonts w:ascii="Arial" w:hAnsi="Arial" w:cs="Arial"/>
        </w:rPr>
        <w:t>efetuadas, acrescidas da taxa administrativa de 30% (trinta).</w:t>
      </w:r>
      <w:r w:rsidR="00FA5B63" w:rsidRPr="007E3EC7">
        <w:rPr>
          <w:rFonts w:ascii="Arial" w:hAnsi="Arial" w:cs="Arial"/>
        </w:rPr>
        <w:t xml:space="preserve"> </w:t>
      </w:r>
      <w:r w:rsidR="00121963" w:rsidRPr="007E3EC7">
        <w:rPr>
          <w:rFonts w:ascii="Arial" w:hAnsi="Arial" w:cs="Arial"/>
        </w:rPr>
        <w:t>O descumprimento da notiﬁcação acarreta infração contratual.</w:t>
      </w:r>
    </w:p>
    <w:p w:rsidR="00121963" w:rsidRPr="007E3EC7" w:rsidRDefault="00121963" w:rsidP="00BF6108">
      <w:pPr>
        <w:spacing w:after="0" w:line="240" w:lineRule="auto"/>
        <w:ind w:left="851"/>
        <w:jc w:val="both"/>
        <w:rPr>
          <w:rFonts w:ascii="Arial" w:hAnsi="Arial" w:cs="Arial"/>
        </w:rPr>
      </w:pPr>
      <w:r w:rsidRPr="007E3EC7">
        <w:rPr>
          <w:rFonts w:ascii="Arial" w:hAnsi="Arial" w:cs="Arial"/>
        </w:rPr>
        <w:t xml:space="preserve">  </w:t>
      </w:r>
    </w:p>
    <w:p w:rsidR="00121963" w:rsidRPr="007E3EC7" w:rsidRDefault="00D63B39"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27</w:t>
      </w:r>
      <w:r w:rsidR="00053D0C" w:rsidRPr="007E3EC7">
        <w:rPr>
          <w:rFonts w:ascii="Arial" w:hAnsi="Arial" w:cs="Arial"/>
        </w:rPr>
        <w:t>7</w:t>
      </w:r>
      <w:r w:rsidRPr="007E3EC7">
        <w:rPr>
          <w:rFonts w:ascii="Arial" w:hAnsi="Arial" w:cs="Arial"/>
        </w:rPr>
        <w:t xml:space="preserve"> - A</w:t>
      </w:r>
      <w:r w:rsidR="00121963" w:rsidRPr="007E3EC7">
        <w:rPr>
          <w:rFonts w:ascii="Arial" w:hAnsi="Arial" w:cs="Arial"/>
        </w:rPr>
        <w:t>pós o término do evento,</w:t>
      </w:r>
      <w:r w:rsidR="00DB4B9C" w:rsidRPr="007E3EC7">
        <w:rPr>
          <w:rFonts w:ascii="Arial" w:hAnsi="Arial" w:cs="Arial"/>
        </w:rPr>
        <w:t xml:space="preserve"> </w:t>
      </w:r>
      <w:r w:rsidR="00121963" w:rsidRPr="007E3EC7">
        <w:rPr>
          <w:rFonts w:ascii="Arial" w:hAnsi="Arial" w:cs="Arial"/>
        </w:rPr>
        <w:t>o cliente deverá encaminhar à Unidade Comercial, no prazo de até 20(vinte)</w:t>
      </w:r>
      <w:r w:rsidR="00DB4B9C" w:rsidRPr="007E3EC7">
        <w:rPr>
          <w:rFonts w:ascii="Arial" w:hAnsi="Arial" w:cs="Arial"/>
        </w:rPr>
        <w:t xml:space="preserve"> </w:t>
      </w:r>
      <w:r w:rsidR="00121963" w:rsidRPr="007E3EC7">
        <w:rPr>
          <w:rFonts w:ascii="Arial" w:hAnsi="Arial" w:cs="Arial"/>
        </w:rPr>
        <w:t>dias, relatório do evento, contendo informações acerca do evento, incluindo o</w:t>
      </w:r>
      <w:r w:rsidR="00DB4B9C" w:rsidRPr="007E3EC7">
        <w:rPr>
          <w:rFonts w:ascii="Arial" w:hAnsi="Arial" w:cs="Arial"/>
        </w:rPr>
        <w:t xml:space="preserve"> </w:t>
      </w:r>
      <w:r w:rsidR="00121963" w:rsidRPr="007E3EC7">
        <w:rPr>
          <w:rFonts w:ascii="Arial" w:hAnsi="Arial" w:cs="Arial"/>
        </w:rPr>
        <w:t xml:space="preserve">número de visitantes, total de expositores, metragem de exposição, ocupação hoteleira, transporte disponível e demais informações relevantes ao Estado de Pernambuco, condição para a liberação da devolução da caução. </w:t>
      </w:r>
    </w:p>
    <w:p w:rsidR="00DB4B9C" w:rsidRPr="007E3EC7" w:rsidRDefault="00DB4B9C" w:rsidP="00BF6108">
      <w:pPr>
        <w:spacing w:after="0" w:line="240" w:lineRule="auto"/>
        <w:jc w:val="both"/>
        <w:rPr>
          <w:rFonts w:ascii="Arial" w:hAnsi="Arial" w:cs="Arial"/>
        </w:rPr>
      </w:pPr>
    </w:p>
    <w:p w:rsidR="008747AB" w:rsidRPr="007E3EC7" w:rsidRDefault="0078281C" w:rsidP="00E04683">
      <w:pPr>
        <w:spacing w:after="0" w:line="240" w:lineRule="auto"/>
        <w:jc w:val="center"/>
        <w:rPr>
          <w:rFonts w:ascii="Arial" w:hAnsi="Arial" w:cs="Arial"/>
          <w:b/>
        </w:rPr>
      </w:pPr>
      <w:r w:rsidRPr="007E3EC7">
        <w:rPr>
          <w:rFonts w:ascii="Arial" w:hAnsi="Arial" w:cs="Arial"/>
          <w:b/>
        </w:rPr>
        <w:t>TÍTULO</w:t>
      </w:r>
      <w:r w:rsidR="008747AB" w:rsidRPr="007E3EC7">
        <w:rPr>
          <w:rFonts w:ascii="Arial" w:hAnsi="Arial" w:cs="Arial"/>
          <w:b/>
        </w:rPr>
        <w:t xml:space="preserve"> II</w:t>
      </w:r>
    </w:p>
    <w:p w:rsidR="008747AB" w:rsidRPr="007E3EC7" w:rsidRDefault="008747AB" w:rsidP="0078281C">
      <w:pPr>
        <w:spacing w:after="0" w:line="240" w:lineRule="auto"/>
        <w:jc w:val="center"/>
        <w:rPr>
          <w:rFonts w:ascii="Arial" w:hAnsi="Arial" w:cs="Arial"/>
        </w:rPr>
      </w:pPr>
    </w:p>
    <w:p w:rsidR="008747AB" w:rsidRPr="007E3EC7" w:rsidRDefault="008747AB" w:rsidP="00E04683">
      <w:pPr>
        <w:spacing w:after="0" w:line="240" w:lineRule="auto"/>
        <w:jc w:val="center"/>
        <w:rPr>
          <w:rFonts w:ascii="Arial" w:hAnsi="Arial" w:cs="Arial"/>
        </w:rPr>
      </w:pPr>
      <w:r w:rsidRPr="007E3EC7">
        <w:rPr>
          <w:rFonts w:ascii="Arial" w:hAnsi="Arial" w:cs="Arial"/>
          <w:b/>
        </w:rPr>
        <w:t>DO CENTRO CULTURAL CAIS DO SERTÃO</w:t>
      </w:r>
    </w:p>
    <w:p w:rsidR="008747AB" w:rsidRPr="007E3EC7" w:rsidRDefault="008747AB" w:rsidP="0078281C">
      <w:pPr>
        <w:spacing w:after="0" w:line="240" w:lineRule="auto"/>
        <w:jc w:val="center"/>
        <w:rPr>
          <w:rFonts w:ascii="Arial" w:hAnsi="Arial" w:cs="Arial"/>
        </w:rPr>
      </w:pPr>
    </w:p>
    <w:p w:rsidR="008747AB" w:rsidRPr="007E3EC7" w:rsidRDefault="008747AB" w:rsidP="00BF6108">
      <w:pPr>
        <w:spacing w:after="0" w:line="240" w:lineRule="auto"/>
        <w:jc w:val="both"/>
        <w:rPr>
          <w:rFonts w:ascii="Arial" w:hAnsi="Arial" w:cs="Arial"/>
        </w:rPr>
      </w:pPr>
    </w:p>
    <w:p w:rsidR="008747AB" w:rsidRPr="007E3EC7" w:rsidRDefault="008747AB" w:rsidP="00BF6108">
      <w:pPr>
        <w:spacing w:after="0" w:line="240" w:lineRule="auto"/>
        <w:jc w:val="both"/>
        <w:rPr>
          <w:rFonts w:ascii="Arial" w:hAnsi="Arial" w:cs="Arial"/>
        </w:rPr>
      </w:pPr>
      <w:r w:rsidRPr="007E3EC7">
        <w:rPr>
          <w:rFonts w:ascii="Arial" w:hAnsi="Arial" w:cs="Arial"/>
        </w:rPr>
        <w:t>Artigo 27</w:t>
      </w:r>
      <w:r w:rsidR="00053D0C" w:rsidRPr="007E3EC7">
        <w:rPr>
          <w:rFonts w:ascii="Arial" w:hAnsi="Arial" w:cs="Arial"/>
        </w:rPr>
        <w:t>8</w:t>
      </w:r>
      <w:r w:rsidRPr="007E3EC7">
        <w:rPr>
          <w:rFonts w:ascii="Arial" w:hAnsi="Arial" w:cs="Arial"/>
        </w:rPr>
        <w:t xml:space="preserve"> - O Centro Cultural Cais do Sertão, fica situado no Armazém 10, Av. Alfredo Lisboa, s/n, Recife Antigo, CEP: 50030-150, Recife/PE, tem de maneira geral, e de forma específica, os seguintes ambientes: Externos (Praça do juazeiro, Espaço Umbuzeiro) e internos (Salas de Exposições, Auditório e Espaço Todo Gonzaga), a fim de estabelecer convivência harmônica e garantir conservação e preservação de suas instalações físicas bem como mobiliários e equipamentos.  </w:t>
      </w:r>
    </w:p>
    <w:p w:rsidR="008747AB" w:rsidRPr="007E3EC7" w:rsidRDefault="008747AB" w:rsidP="00BF6108">
      <w:pPr>
        <w:spacing w:after="0" w:line="240" w:lineRule="auto"/>
        <w:jc w:val="both"/>
        <w:rPr>
          <w:rFonts w:ascii="Arial" w:hAnsi="Arial" w:cs="Arial"/>
        </w:rPr>
      </w:pPr>
    </w:p>
    <w:p w:rsidR="008747AB" w:rsidRPr="007E3EC7" w:rsidRDefault="008747AB" w:rsidP="00E04683">
      <w:pPr>
        <w:spacing w:after="0" w:line="240" w:lineRule="auto"/>
        <w:jc w:val="center"/>
        <w:rPr>
          <w:rFonts w:ascii="Arial" w:hAnsi="Arial" w:cs="Arial"/>
          <w:b/>
        </w:rPr>
      </w:pPr>
      <w:r w:rsidRPr="007E3EC7">
        <w:rPr>
          <w:rFonts w:ascii="Arial" w:hAnsi="Arial" w:cs="Arial"/>
          <w:b/>
        </w:rPr>
        <w:t>SUBTÍTULO I</w:t>
      </w:r>
    </w:p>
    <w:p w:rsidR="008747AB" w:rsidRPr="007E3EC7" w:rsidRDefault="008747AB" w:rsidP="00E04683">
      <w:pPr>
        <w:spacing w:after="0" w:line="240" w:lineRule="auto"/>
        <w:jc w:val="center"/>
        <w:rPr>
          <w:rFonts w:ascii="Arial" w:hAnsi="Arial" w:cs="Arial"/>
          <w:b/>
        </w:rPr>
      </w:pPr>
    </w:p>
    <w:p w:rsidR="008747AB" w:rsidRPr="007E3EC7" w:rsidRDefault="008747AB" w:rsidP="00E04683">
      <w:pPr>
        <w:spacing w:after="0" w:line="240" w:lineRule="auto"/>
        <w:jc w:val="center"/>
        <w:rPr>
          <w:rFonts w:ascii="Arial" w:hAnsi="Arial" w:cs="Arial"/>
          <w:b/>
        </w:rPr>
      </w:pPr>
      <w:r w:rsidRPr="007E3EC7">
        <w:rPr>
          <w:rFonts w:ascii="Arial" w:hAnsi="Arial" w:cs="Arial"/>
          <w:b/>
        </w:rPr>
        <w:t>DAS CARACTERISTICAS DOS ESPAÇOS</w:t>
      </w:r>
    </w:p>
    <w:p w:rsidR="008747AB" w:rsidRPr="007E3EC7" w:rsidRDefault="008747AB" w:rsidP="00BF6108">
      <w:pPr>
        <w:spacing w:after="0" w:line="240" w:lineRule="auto"/>
        <w:jc w:val="both"/>
        <w:rPr>
          <w:rFonts w:ascii="Arial" w:hAnsi="Arial" w:cs="Arial"/>
          <w:b/>
          <w:spacing w:val="10"/>
        </w:rPr>
      </w:pPr>
    </w:p>
    <w:p w:rsidR="006B7C85" w:rsidRPr="007E3EC7" w:rsidRDefault="008747AB" w:rsidP="006B7C85">
      <w:pPr>
        <w:rPr>
          <w:rFonts w:ascii="Arial" w:hAnsi="Arial" w:cs="Arial"/>
        </w:rPr>
      </w:pPr>
      <w:r w:rsidRPr="007E3EC7">
        <w:rPr>
          <w:rFonts w:ascii="Arial" w:hAnsi="Arial" w:cs="Arial"/>
        </w:rPr>
        <w:t xml:space="preserve">Artigo </w:t>
      </w:r>
      <w:r w:rsidR="00BD42C1" w:rsidRPr="007E3EC7">
        <w:rPr>
          <w:rFonts w:ascii="Arial" w:hAnsi="Arial" w:cs="Arial"/>
        </w:rPr>
        <w:t>279</w:t>
      </w:r>
      <w:r w:rsidRPr="007E3EC7">
        <w:rPr>
          <w:rFonts w:ascii="Arial" w:hAnsi="Arial" w:cs="Arial"/>
        </w:rPr>
        <w:t xml:space="preserve"> - </w:t>
      </w:r>
      <w:r w:rsidR="006B7C85" w:rsidRPr="007E3EC7">
        <w:rPr>
          <w:rFonts w:ascii="Arial" w:hAnsi="Arial" w:cs="Arial"/>
        </w:rPr>
        <w:t xml:space="preserve">O Centro Cultural Cais do Sertão ocupa um terreno de 10.238,50m² e 7510,18m² de área construída, o CCCS é composto das seguintes áreas: </w:t>
      </w:r>
    </w:p>
    <w:tbl>
      <w:tblPr>
        <w:tblStyle w:val="Tabelacomgrade"/>
        <w:tblW w:w="0" w:type="auto"/>
        <w:tblLook w:val="04A0" w:firstRow="1" w:lastRow="0" w:firstColumn="1" w:lastColumn="0" w:noHBand="0" w:noVBand="1"/>
      </w:tblPr>
      <w:tblGrid>
        <w:gridCol w:w="4247"/>
        <w:gridCol w:w="4247"/>
      </w:tblGrid>
      <w:tr w:rsidR="006B7C85" w:rsidRPr="007E3EC7" w:rsidTr="006B7C85">
        <w:tc>
          <w:tcPr>
            <w:tcW w:w="4247" w:type="dxa"/>
          </w:tcPr>
          <w:p w:rsidR="006B7C85" w:rsidRPr="007E3EC7" w:rsidRDefault="006B7C85" w:rsidP="006B7C85">
            <w:pPr>
              <w:rPr>
                <w:rFonts w:ascii="Arial" w:hAnsi="Arial" w:cs="Arial"/>
                <w:b/>
              </w:rPr>
            </w:pPr>
            <w:r w:rsidRPr="007E3EC7">
              <w:rPr>
                <w:rFonts w:ascii="Arial" w:hAnsi="Arial" w:cs="Arial"/>
              </w:rPr>
              <w:t xml:space="preserve"> </w:t>
            </w:r>
            <w:r w:rsidRPr="007E3EC7">
              <w:rPr>
                <w:rFonts w:ascii="Arial" w:hAnsi="Arial" w:cs="Arial"/>
                <w:b/>
              </w:rPr>
              <w:t>Área Externa</w:t>
            </w:r>
          </w:p>
        </w:tc>
        <w:tc>
          <w:tcPr>
            <w:tcW w:w="4247" w:type="dxa"/>
          </w:tcPr>
          <w:p w:rsidR="006B7C85" w:rsidRPr="007E3EC7" w:rsidRDefault="006B7C85" w:rsidP="006B7C85">
            <w:pPr>
              <w:rPr>
                <w:rFonts w:ascii="Arial" w:hAnsi="Arial" w:cs="Arial"/>
                <w:b/>
              </w:rPr>
            </w:pPr>
            <w:r w:rsidRPr="007E3EC7">
              <w:rPr>
                <w:rFonts w:ascii="Arial" w:hAnsi="Arial" w:cs="Arial"/>
                <w:b/>
              </w:rPr>
              <w:t>Área Interna</w:t>
            </w:r>
          </w:p>
        </w:tc>
      </w:tr>
      <w:tr w:rsidR="006B7C85" w:rsidRPr="007E3EC7" w:rsidTr="006B7C85">
        <w:tc>
          <w:tcPr>
            <w:tcW w:w="4247" w:type="dxa"/>
          </w:tcPr>
          <w:p w:rsidR="006B7C85" w:rsidRPr="007E3EC7" w:rsidRDefault="006B7C85" w:rsidP="006B7C85">
            <w:pPr>
              <w:rPr>
                <w:rFonts w:ascii="Arial" w:hAnsi="Arial" w:cs="Arial"/>
              </w:rPr>
            </w:pPr>
            <w:r w:rsidRPr="007E3EC7">
              <w:rPr>
                <w:rFonts w:ascii="Arial" w:hAnsi="Arial" w:cs="Arial"/>
              </w:rPr>
              <w:t>Praça do Juazeiro</w:t>
            </w:r>
          </w:p>
        </w:tc>
        <w:tc>
          <w:tcPr>
            <w:tcW w:w="4247" w:type="dxa"/>
          </w:tcPr>
          <w:p w:rsidR="006B7C85" w:rsidRPr="007E3EC7" w:rsidRDefault="006B7C85" w:rsidP="006B7C85">
            <w:pPr>
              <w:rPr>
                <w:rFonts w:ascii="Arial" w:hAnsi="Arial" w:cs="Arial"/>
              </w:rPr>
            </w:pPr>
            <w:r w:rsidRPr="007E3EC7">
              <w:rPr>
                <w:rFonts w:ascii="Arial" w:hAnsi="Arial" w:cs="Arial"/>
              </w:rPr>
              <w:t>Salas de Exposição</w:t>
            </w:r>
          </w:p>
        </w:tc>
      </w:tr>
      <w:tr w:rsidR="006B7C85" w:rsidRPr="007E3EC7" w:rsidTr="006B7C85">
        <w:tc>
          <w:tcPr>
            <w:tcW w:w="4247" w:type="dxa"/>
          </w:tcPr>
          <w:p w:rsidR="006B7C85" w:rsidRPr="007E3EC7" w:rsidRDefault="006B7C85" w:rsidP="006B7C85">
            <w:pPr>
              <w:rPr>
                <w:rFonts w:ascii="Arial" w:hAnsi="Arial" w:cs="Arial"/>
              </w:rPr>
            </w:pPr>
            <w:r w:rsidRPr="007E3EC7">
              <w:rPr>
                <w:rFonts w:ascii="Arial" w:hAnsi="Arial" w:cs="Arial"/>
              </w:rPr>
              <w:t>Espaço Umbuzeiro</w:t>
            </w:r>
          </w:p>
        </w:tc>
        <w:tc>
          <w:tcPr>
            <w:tcW w:w="4247" w:type="dxa"/>
          </w:tcPr>
          <w:p w:rsidR="006B7C85" w:rsidRPr="007E3EC7" w:rsidRDefault="006B7C85" w:rsidP="006B7C85">
            <w:pPr>
              <w:rPr>
                <w:rFonts w:ascii="Arial" w:hAnsi="Arial" w:cs="Arial"/>
              </w:rPr>
            </w:pPr>
            <w:r w:rsidRPr="007E3EC7">
              <w:rPr>
                <w:rFonts w:ascii="Arial" w:hAnsi="Arial" w:cs="Arial"/>
              </w:rPr>
              <w:t>Auditório É do Povo</w:t>
            </w:r>
          </w:p>
        </w:tc>
      </w:tr>
      <w:tr w:rsidR="006B7C85" w:rsidRPr="007E3EC7" w:rsidTr="006B7C85">
        <w:tc>
          <w:tcPr>
            <w:tcW w:w="4247" w:type="dxa"/>
          </w:tcPr>
          <w:p w:rsidR="006B7C85" w:rsidRPr="007E3EC7" w:rsidRDefault="006B7C85" w:rsidP="006B7C85">
            <w:pPr>
              <w:rPr>
                <w:rFonts w:ascii="Arial" w:hAnsi="Arial" w:cs="Arial"/>
              </w:rPr>
            </w:pPr>
            <w:r w:rsidRPr="007E3EC7">
              <w:rPr>
                <w:rFonts w:ascii="Arial" w:hAnsi="Arial" w:cs="Arial"/>
              </w:rPr>
              <w:t>Praça do Forró</w:t>
            </w:r>
          </w:p>
        </w:tc>
        <w:tc>
          <w:tcPr>
            <w:tcW w:w="4247" w:type="dxa"/>
          </w:tcPr>
          <w:p w:rsidR="006B7C85" w:rsidRPr="007E3EC7" w:rsidRDefault="006B7C85" w:rsidP="006B7C85">
            <w:pPr>
              <w:rPr>
                <w:rFonts w:ascii="Arial" w:hAnsi="Arial" w:cs="Arial"/>
              </w:rPr>
            </w:pPr>
            <w:r w:rsidRPr="007E3EC7">
              <w:rPr>
                <w:rFonts w:ascii="Arial" w:hAnsi="Arial" w:cs="Arial"/>
              </w:rPr>
              <w:t>Espaço todo Gonzaga</w:t>
            </w:r>
          </w:p>
        </w:tc>
      </w:tr>
    </w:tbl>
    <w:p w:rsidR="008747AB" w:rsidRPr="007E3EC7" w:rsidRDefault="008747AB" w:rsidP="006B7C85">
      <w:pPr>
        <w:spacing w:after="0" w:line="240" w:lineRule="auto"/>
        <w:jc w:val="both"/>
        <w:rPr>
          <w:rFonts w:ascii="Arial" w:hAnsi="Arial" w:cs="Arial"/>
        </w:rPr>
      </w:pPr>
    </w:p>
    <w:p w:rsidR="006B7C85" w:rsidRPr="007E3EC7" w:rsidRDefault="008747AB" w:rsidP="006B7C85">
      <w:pPr>
        <w:rPr>
          <w:rFonts w:ascii="Arial" w:hAnsi="Arial" w:cs="Arial"/>
        </w:rPr>
      </w:pPr>
      <w:r w:rsidRPr="007E3EC7">
        <w:rPr>
          <w:rFonts w:ascii="Arial" w:hAnsi="Arial" w:cs="Arial"/>
        </w:rPr>
        <w:t xml:space="preserve">Artigo </w:t>
      </w:r>
      <w:r w:rsidR="00EB3874" w:rsidRPr="007E3EC7">
        <w:rPr>
          <w:rFonts w:ascii="Arial" w:hAnsi="Arial" w:cs="Arial"/>
        </w:rPr>
        <w:t>28</w:t>
      </w:r>
      <w:r w:rsidR="00BD42C1" w:rsidRPr="007E3EC7">
        <w:rPr>
          <w:rFonts w:ascii="Arial" w:hAnsi="Arial" w:cs="Arial"/>
        </w:rPr>
        <w:t>0</w:t>
      </w:r>
      <w:r w:rsidRPr="007E3EC7">
        <w:rPr>
          <w:rFonts w:ascii="Arial" w:hAnsi="Arial" w:cs="Arial"/>
        </w:rPr>
        <w:t xml:space="preserve"> </w:t>
      </w:r>
      <w:r w:rsidR="00EB3874" w:rsidRPr="007E3EC7">
        <w:rPr>
          <w:rFonts w:ascii="Arial" w:hAnsi="Arial" w:cs="Arial"/>
        </w:rPr>
        <w:t xml:space="preserve">- </w:t>
      </w:r>
      <w:r w:rsidR="006B7C85" w:rsidRPr="007E3EC7">
        <w:rPr>
          <w:rFonts w:ascii="Arial" w:hAnsi="Arial" w:cs="Arial"/>
        </w:rPr>
        <w:t xml:space="preserve">A Praça do Juazeiro tem aproximadamente 477 m², com vegetação rasteira. Abaixo as informações técnicas:  </w:t>
      </w:r>
    </w:p>
    <w:tbl>
      <w:tblPr>
        <w:tblStyle w:val="Tabelacomgrade"/>
        <w:tblW w:w="8500" w:type="dxa"/>
        <w:tblLook w:val="04A0" w:firstRow="1" w:lastRow="0" w:firstColumn="1" w:lastColumn="0" w:noHBand="0" w:noVBand="1"/>
      </w:tblPr>
      <w:tblGrid>
        <w:gridCol w:w="4248"/>
        <w:gridCol w:w="1134"/>
        <w:gridCol w:w="1417"/>
        <w:gridCol w:w="1701"/>
      </w:tblGrid>
      <w:tr w:rsidR="006B7C85" w:rsidRPr="007E3EC7" w:rsidTr="006B7C85">
        <w:tc>
          <w:tcPr>
            <w:tcW w:w="4248" w:type="dxa"/>
          </w:tcPr>
          <w:p w:rsidR="006B7C85" w:rsidRPr="007E3EC7" w:rsidRDefault="006B7C85" w:rsidP="006B7C85">
            <w:pPr>
              <w:rPr>
                <w:rFonts w:ascii="Arial" w:hAnsi="Arial" w:cs="Arial"/>
                <w:b/>
              </w:rPr>
            </w:pPr>
            <w:r w:rsidRPr="007E3EC7">
              <w:rPr>
                <w:rFonts w:ascii="Arial" w:hAnsi="Arial" w:cs="Arial"/>
                <w:b/>
              </w:rPr>
              <w:t>NOME</w:t>
            </w:r>
          </w:p>
        </w:tc>
        <w:tc>
          <w:tcPr>
            <w:tcW w:w="1134" w:type="dxa"/>
          </w:tcPr>
          <w:p w:rsidR="006B7C85" w:rsidRPr="007E3EC7" w:rsidRDefault="006B7C85" w:rsidP="006B7C85">
            <w:pPr>
              <w:rPr>
                <w:rFonts w:ascii="Arial" w:hAnsi="Arial" w:cs="Arial"/>
                <w:b/>
              </w:rPr>
            </w:pPr>
            <w:r w:rsidRPr="007E3EC7">
              <w:rPr>
                <w:rFonts w:ascii="Arial" w:hAnsi="Arial" w:cs="Arial"/>
                <w:b/>
              </w:rPr>
              <w:t>ÁREA</w:t>
            </w:r>
          </w:p>
        </w:tc>
        <w:tc>
          <w:tcPr>
            <w:tcW w:w="1417" w:type="dxa"/>
          </w:tcPr>
          <w:p w:rsidR="006B7C85" w:rsidRPr="007E3EC7" w:rsidRDefault="006B7C85" w:rsidP="006B7C85">
            <w:pPr>
              <w:rPr>
                <w:rFonts w:ascii="Arial" w:hAnsi="Arial" w:cs="Arial"/>
                <w:b/>
              </w:rPr>
            </w:pPr>
            <w:r w:rsidRPr="007E3EC7">
              <w:rPr>
                <w:rFonts w:ascii="Arial" w:hAnsi="Arial" w:cs="Arial"/>
                <w:b/>
              </w:rPr>
              <w:t>PÉ DIREITO</w:t>
            </w:r>
          </w:p>
        </w:tc>
        <w:tc>
          <w:tcPr>
            <w:tcW w:w="1701" w:type="dxa"/>
          </w:tcPr>
          <w:p w:rsidR="006B7C85" w:rsidRPr="007E3EC7" w:rsidRDefault="006B7C85" w:rsidP="006B7C85">
            <w:pPr>
              <w:rPr>
                <w:rFonts w:ascii="Arial" w:hAnsi="Arial" w:cs="Arial"/>
                <w:b/>
              </w:rPr>
            </w:pPr>
            <w:r w:rsidRPr="007E3EC7">
              <w:rPr>
                <w:rFonts w:ascii="Arial" w:hAnsi="Arial" w:cs="Arial"/>
                <w:b/>
              </w:rPr>
              <w:t>CAPACIDADE MÁXIMA</w:t>
            </w:r>
          </w:p>
        </w:tc>
      </w:tr>
      <w:tr w:rsidR="006B7C85" w:rsidRPr="007E3EC7" w:rsidTr="006B7C85">
        <w:tc>
          <w:tcPr>
            <w:tcW w:w="4248" w:type="dxa"/>
          </w:tcPr>
          <w:p w:rsidR="006B7C85" w:rsidRPr="007E3EC7" w:rsidRDefault="006B7C85" w:rsidP="006B7C85">
            <w:pPr>
              <w:rPr>
                <w:rFonts w:ascii="Arial" w:hAnsi="Arial" w:cs="Arial"/>
              </w:rPr>
            </w:pPr>
            <w:r w:rsidRPr="007E3EC7">
              <w:rPr>
                <w:rFonts w:ascii="Arial" w:hAnsi="Arial" w:cs="Arial"/>
              </w:rPr>
              <w:t>Praça do Juazeiro</w:t>
            </w:r>
          </w:p>
        </w:tc>
        <w:tc>
          <w:tcPr>
            <w:tcW w:w="1134" w:type="dxa"/>
          </w:tcPr>
          <w:p w:rsidR="006B7C85" w:rsidRPr="007E3EC7" w:rsidRDefault="006B7C85" w:rsidP="006B7C85">
            <w:pPr>
              <w:rPr>
                <w:rFonts w:ascii="Arial" w:hAnsi="Arial" w:cs="Arial"/>
              </w:rPr>
            </w:pPr>
            <w:r w:rsidRPr="007E3EC7">
              <w:rPr>
                <w:rFonts w:ascii="Arial" w:hAnsi="Arial" w:cs="Arial"/>
              </w:rPr>
              <w:t>477 m²</w:t>
            </w:r>
          </w:p>
        </w:tc>
        <w:tc>
          <w:tcPr>
            <w:tcW w:w="1417" w:type="dxa"/>
          </w:tcPr>
          <w:p w:rsidR="006B7C85" w:rsidRPr="007E3EC7" w:rsidRDefault="006B7C85" w:rsidP="006B7C85">
            <w:pPr>
              <w:rPr>
                <w:rFonts w:ascii="Arial" w:hAnsi="Arial" w:cs="Arial"/>
              </w:rPr>
            </w:pPr>
          </w:p>
        </w:tc>
        <w:tc>
          <w:tcPr>
            <w:tcW w:w="1701" w:type="dxa"/>
          </w:tcPr>
          <w:p w:rsidR="006B7C85" w:rsidRPr="007E3EC7" w:rsidRDefault="006B7C85" w:rsidP="006B7C85">
            <w:pPr>
              <w:rPr>
                <w:rFonts w:ascii="Arial" w:hAnsi="Arial" w:cs="Arial"/>
              </w:rPr>
            </w:pPr>
            <w:r w:rsidRPr="007E3EC7">
              <w:rPr>
                <w:rFonts w:ascii="Arial" w:hAnsi="Arial" w:cs="Arial"/>
              </w:rPr>
              <w:t>954</w:t>
            </w:r>
          </w:p>
        </w:tc>
      </w:tr>
    </w:tbl>
    <w:p w:rsidR="006B7C85" w:rsidRPr="007E3EC7" w:rsidRDefault="006B7C85" w:rsidP="006B7C85">
      <w:pPr>
        <w:rPr>
          <w:rFonts w:ascii="Arial" w:hAnsi="Arial" w:cs="Arial"/>
        </w:rPr>
      </w:pPr>
    </w:p>
    <w:p w:rsidR="00EB3874" w:rsidRPr="007E3EC7" w:rsidRDefault="006B7C85" w:rsidP="006B7C85">
      <w:pPr>
        <w:rPr>
          <w:rFonts w:ascii="Arial" w:hAnsi="Arial" w:cs="Arial"/>
        </w:rPr>
      </w:pPr>
      <w:r w:rsidRPr="007E3EC7">
        <w:rPr>
          <w:rFonts w:ascii="Arial" w:hAnsi="Arial" w:cs="Arial"/>
        </w:rPr>
        <w:t>Obs: base de cálculo para capacidade máxima 2 pessoas em pé por m</w:t>
      </w:r>
      <w:r w:rsidRPr="007E3EC7">
        <w:rPr>
          <w:rFonts w:ascii="Arial" w:hAnsi="Arial" w:cs="Arial"/>
          <w:vertAlign w:val="superscript"/>
        </w:rPr>
        <w:t>2</w:t>
      </w:r>
      <w:r w:rsidRPr="007E3EC7">
        <w:rPr>
          <w:rFonts w:ascii="Arial" w:hAnsi="Arial" w:cs="Arial"/>
        </w:rPr>
        <w:t xml:space="preserve"> e vai variar de acordo com a estrutura a ser montada.</w:t>
      </w:r>
    </w:p>
    <w:p w:rsidR="006B7C85" w:rsidRPr="007E3EC7" w:rsidRDefault="00EB3874" w:rsidP="006B7C85">
      <w:pPr>
        <w:rPr>
          <w:rFonts w:ascii="Arial" w:hAnsi="Arial" w:cs="Arial"/>
        </w:rPr>
      </w:pPr>
      <w:r w:rsidRPr="007E3EC7">
        <w:rPr>
          <w:rFonts w:ascii="Arial" w:hAnsi="Arial" w:cs="Arial"/>
        </w:rPr>
        <w:t>Artigo 28</w:t>
      </w:r>
      <w:r w:rsidR="00BD42C1" w:rsidRPr="007E3EC7">
        <w:rPr>
          <w:rFonts w:ascii="Arial" w:hAnsi="Arial" w:cs="Arial"/>
        </w:rPr>
        <w:t>1</w:t>
      </w:r>
      <w:r w:rsidRPr="007E3EC7">
        <w:rPr>
          <w:rFonts w:ascii="Arial" w:hAnsi="Arial" w:cs="Arial"/>
        </w:rPr>
        <w:t xml:space="preserve"> - </w:t>
      </w:r>
      <w:r w:rsidR="006B7C85" w:rsidRPr="007E3EC7">
        <w:rPr>
          <w:rFonts w:ascii="Arial" w:hAnsi="Arial" w:cs="Arial"/>
        </w:rPr>
        <w:t xml:space="preserve">O Espaço do Umbuzeiro tem área total de 1.120 m2. Abaixo as informações técnicas:  </w:t>
      </w:r>
    </w:p>
    <w:tbl>
      <w:tblPr>
        <w:tblStyle w:val="Tabelacomgrade"/>
        <w:tblW w:w="8500" w:type="dxa"/>
        <w:tblLook w:val="04A0" w:firstRow="1" w:lastRow="0" w:firstColumn="1" w:lastColumn="0" w:noHBand="0" w:noVBand="1"/>
      </w:tblPr>
      <w:tblGrid>
        <w:gridCol w:w="4248"/>
        <w:gridCol w:w="1134"/>
        <w:gridCol w:w="1417"/>
        <w:gridCol w:w="1701"/>
      </w:tblGrid>
      <w:tr w:rsidR="006B7C85" w:rsidRPr="007E3EC7" w:rsidTr="006B7C85">
        <w:tc>
          <w:tcPr>
            <w:tcW w:w="4248" w:type="dxa"/>
          </w:tcPr>
          <w:p w:rsidR="006B7C85" w:rsidRPr="007E3EC7" w:rsidRDefault="006B7C85" w:rsidP="006B7C85">
            <w:pPr>
              <w:rPr>
                <w:rFonts w:ascii="Arial" w:hAnsi="Arial" w:cs="Arial"/>
                <w:b/>
              </w:rPr>
            </w:pPr>
            <w:r w:rsidRPr="007E3EC7">
              <w:rPr>
                <w:rFonts w:ascii="Arial" w:hAnsi="Arial" w:cs="Arial"/>
              </w:rPr>
              <w:t xml:space="preserve"> </w:t>
            </w:r>
            <w:r w:rsidRPr="007E3EC7">
              <w:rPr>
                <w:rFonts w:ascii="Arial" w:hAnsi="Arial" w:cs="Arial"/>
                <w:b/>
              </w:rPr>
              <w:t>NOME</w:t>
            </w:r>
          </w:p>
        </w:tc>
        <w:tc>
          <w:tcPr>
            <w:tcW w:w="1134" w:type="dxa"/>
          </w:tcPr>
          <w:p w:rsidR="006B7C85" w:rsidRPr="007E3EC7" w:rsidRDefault="006B7C85" w:rsidP="006B7C85">
            <w:pPr>
              <w:rPr>
                <w:rFonts w:ascii="Arial" w:hAnsi="Arial" w:cs="Arial"/>
                <w:b/>
              </w:rPr>
            </w:pPr>
            <w:r w:rsidRPr="007E3EC7">
              <w:rPr>
                <w:rFonts w:ascii="Arial" w:hAnsi="Arial" w:cs="Arial"/>
                <w:b/>
              </w:rPr>
              <w:t>ÁREA</w:t>
            </w:r>
          </w:p>
        </w:tc>
        <w:tc>
          <w:tcPr>
            <w:tcW w:w="1417" w:type="dxa"/>
          </w:tcPr>
          <w:p w:rsidR="006B7C85" w:rsidRPr="007E3EC7" w:rsidRDefault="006B7C85" w:rsidP="006B7C85">
            <w:pPr>
              <w:rPr>
                <w:rFonts w:ascii="Arial" w:hAnsi="Arial" w:cs="Arial"/>
                <w:b/>
              </w:rPr>
            </w:pPr>
            <w:r w:rsidRPr="007E3EC7">
              <w:rPr>
                <w:rFonts w:ascii="Arial" w:hAnsi="Arial" w:cs="Arial"/>
                <w:b/>
              </w:rPr>
              <w:t>PÉ DIREITO</w:t>
            </w:r>
          </w:p>
        </w:tc>
        <w:tc>
          <w:tcPr>
            <w:tcW w:w="1701" w:type="dxa"/>
          </w:tcPr>
          <w:p w:rsidR="006B7C85" w:rsidRPr="007E3EC7" w:rsidRDefault="006B7C85" w:rsidP="006B7C85">
            <w:pPr>
              <w:rPr>
                <w:rFonts w:ascii="Arial" w:hAnsi="Arial" w:cs="Arial"/>
                <w:b/>
              </w:rPr>
            </w:pPr>
            <w:r w:rsidRPr="007E3EC7">
              <w:rPr>
                <w:rFonts w:ascii="Arial" w:hAnsi="Arial" w:cs="Arial"/>
                <w:b/>
              </w:rPr>
              <w:t>CAPACIDADE MÁXIMA</w:t>
            </w:r>
          </w:p>
        </w:tc>
      </w:tr>
      <w:tr w:rsidR="006B7C85" w:rsidRPr="007E3EC7" w:rsidTr="006B7C85">
        <w:tc>
          <w:tcPr>
            <w:tcW w:w="4248" w:type="dxa"/>
          </w:tcPr>
          <w:p w:rsidR="006B7C85" w:rsidRPr="007E3EC7" w:rsidRDefault="006B7C85" w:rsidP="006B7C85">
            <w:pPr>
              <w:rPr>
                <w:rFonts w:ascii="Arial" w:hAnsi="Arial" w:cs="Arial"/>
              </w:rPr>
            </w:pPr>
            <w:r w:rsidRPr="007E3EC7">
              <w:rPr>
                <w:rFonts w:ascii="Arial" w:hAnsi="Arial" w:cs="Arial"/>
              </w:rPr>
              <w:t>Espaço do Umbuzeiro</w:t>
            </w:r>
          </w:p>
        </w:tc>
        <w:tc>
          <w:tcPr>
            <w:tcW w:w="1134" w:type="dxa"/>
          </w:tcPr>
          <w:p w:rsidR="006B7C85" w:rsidRPr="007E3EC7" w:rsidRDefault="006B7C85" w:rsidP="006B7C85">
            <w:pPr>
              <w:rPr>
                <w:rFonts w:ascii="Arial" w:hAnsi="Arial" w:cs="Arial"/>
              </w:rPr>
            </w:pPr>
            <w:r w:rsidRPr="007E3EC7">
              <w:rPr>
                <w:rFonts w:ascii="Arial" w:hAnsi="Arial" w:cs="Arial"/>
              </w:rPr>
              <w:t xml:space="preserve">1.120 m²  </w:t>
            </w:r>
          </w:p>
        </w:tc>
        <w:tc>
          <w:tcPr>
            <w:tcW w:w="1417" w:type="dxa"/>
          </w:tcPr>
          <w:p w:rsidR="006B7C85" w:rsidRPr="007E3EC7" w:rsidRDefault="006B7C85" w:rsidP="006B7C85">
            <w:pPr>
              <w:rPr>
                <w:rFonts w:ascii="Arial" w:hAnsi="Arial" w:cs="Arial"/>
              </w:rPr>
            </w:pPr>
            <w:r w:rsidRPr="007E3EC7">
              <w:rPr>
                <w:rFonts w:ascii="Arial" w:hAnsi="Arial" w:cs="Arial"/>
              </w:rPr>
              <w:t>6 m</w:t>
            </w:r>
          </w:p>
        </w:tc>
        <w:tc>
          <w:tcPr>
            <w:tcW w:w="1701" w:type="dxa"/>
          </w:tcPr>
          <w:p w:rsidR="006B7C85" w:rsidRPr="007E3EC7" w:rsidRDefault="006B7C85" w:rsidP="006B7C85">
            <w:pPr>
              <w:rPr>
                <w:rFonts w:ascii="Arial" w:hAnsi="Arial" w:cs="Arial"/>
              </w:rPr>
            </w:pPr>
            <w:r w:rsidRPr="007E3EC7">
              <w:rPr>
                <w:rFonts w:ascii="Arial" w:hAnsi="Arial" w:cs="Arial"/>
              </w:rPr>
              <w:t>2.240</w:t>
            </w:r>
          </w:p>
        </w:tc>
      </w:tr>
    </w:tbl>
    <w:p w:rsidR="00421F34" w:rsidRPr="007E3EC7" w:rsidRDefault="006B7C85" w:rsidP="006B7C85">
      <w:pPr>
        <w:rPr>
          <w:rFonts w:ascii="Arial" w:hAnsi="Arial" w:cs="Arial"/>
        </w:rPr>
      </w:pPr>
      <w:r w:rsidRPr="007E3EC7">
        <w:rPr>
          <w:rFonts w:ascii="Arial" w:hAnsi="Arial" w:cs="Arial"/>
        </w:rPr>
        <w:t>Obs: base de cálculo para capacidade máxima 2 pessoas em pé por m</w:t>
      </w:r>
      <w:r w:rsidRPr="007E3EC7">
        <w:rPr>
          <w:rFonts w:ascii="Arial" w:hAnsi="Arial" w:cs="Arial"/>
          <w:vertAlign w:val="superscript"/>
        </w:rPr>
        <w:t>2</w:t>
      </w:r>
      <w:r w:rsidRPr="007E3EC7">
        <w:rPr>
          <w:rFonts w:ascii="Arial" w:hAnsi="Arial" w:cs="Arial"/>
        </w:rPr>
        <w:t xml:space="preserve"> e vai variar de acordo com a estrutura a ser montada.</w:t>
      </w:r>
    </w:p>
    <w:p w:rsidR="00EB3874" w:rsidRPr="007E3EC7" w:rsidRDefault="00EB3874" w:rsidP="00BF6108">
      <w:pPr>
        <w:spacing w:after="0" w:line="240" w:lineRule="auto"/>
        <w:jc w:val="both"/>
        <w:rPr>
          <w:rFonts w:ascii="Arial" w:hAnsi="Arial" w:cs="Arial"/>
        </w:rPr>
      </w:pPr>
    </w:p>
    <w:p w:rsidR="006B7C85" w:rsidRPr="007E3EC7" w:rsidRDefault="00EB3874" w:rsidP="006B7C85">
      <w:pPr>
        <w:rPr>
          <w:rFonts w:ascii="Arial" w:hAnsi="Arial" w:cs="Arial"/>
        </w:rPr>
      </w:pPr>
      <w:r w:rsidRPr="007E3EC7">
        <w:rPr>
          <w:rFonts w:ascii="Arial" w:hAnsi="Arial" w:cs="Arial"/>
        </w:rPr>
        <w:t>Artigo 28</w:t>
      </w:r>
      <w:r w:rsidR="00BD42C1" w:rsidRPr="007E3EC7">
        <w:rPr>
          <w:rFonts w:ascii="Arial" w:hAnsi="Arial" w:cs="Arial"/>
        </w:rPr>
        <w:t>2</w:t>
      </w:r>
      <w:r w:rsidRPr="007E3EC7">
        <w:rPr>
          <w:rFonts w:ascii="Arial" w:hAnsi="Arial" w:cs="Arial"/>
        </w:rPr>
        <w:t xml:space="preserve"> </w:t>
      </w:r>
      <w:r w:rsidR="00421F34" w:rsidRPr="007E3EC7">
        <w:rPr>
          <w:rFonts w:ascii="Arial" w:hAnsi="Arial" w:cs="Arial"/>
        </w:rPr>
        <w:t>–</w:t>
      </w:r>
      <w:r w:rsidRPr="007E3EC7">
        <w:rPr>
          <w:rFonts w:ascii="Arial" w:hAnsi="Arial" w:cs="Arial"/>
        </w:rPr>
        <w:t xml:space="preserve"> </w:t>
      </w:r>
      <w:r w:rsidR="006B7C85" w:rsidRPr="007E3EC7">
        <w:rPr>
          <w:rFonts w:ascii="Arial" w:hAnsi="Arial" w:cs="Arial"/>
        </w:rPr>
        <w:t xml:space="preserve">Existem oito salas de exposições no Centro Cultural Cais do Sertão. Abaixo as informações técnicas:  </w:t>
      </w:r>
    </w:p>
    <w:tbl>
      <w:tblPr>
        <w:tblStyle w:val="Tabelacomgrade"/>
        <w:tblW w:w="8500" w:type="dxa"/>
        <w:tblLook w:val="04A0" w:firstRow="1" w:lastRow="0" w:firstColumn="1" w:lastColumn="0" w:noHBand="0" w:noVBand="1"/>
      </w:tblPr>
      <w:tblGrid>
        <w:gridCol w:w="4248"/>
        <w:gridCol w:w="1134"/>
        <w:gridCol w:w="1417"/>
        <w:gridCol w:w="1701"/>
      </w:tblGrid>
      <w:tr w:rsidR="006B7C85" w:rsidRPr="007E3EC7" w:rsidTr="006B7C85">
        <w:tc>
          <w:tcPr>
            <w:tcW w:w="4248" w:type="dxa"/>
          </w:tcPr>
          <w:p w:rsidR="006B7C85" w:rsidRPr="007E3EC7" w:rsidRDefault="006B7C85" w:rsidP="006B7C85">
            <w:pPr>
              <w:rPr>
                <w:rFonts w:ascii="Arial" w:hAnsi="Arial" w:cs="Arial"/>
                <w:b/>
              </w:rPr>
            </w:pPr>
            <w:r w:rsidRPr="007E3EC7">
              <w:rPr>
                <w:rFonts w:ascii="Arial" w:hAnsi="Arial" w:cs="Arial"/>
              </w:rPr>
              <w:t xml:space="preserve"> </w:t>
            </w:r>
            <w:r w:rsidRPr="007E3EC7">
              <w:rPr>
                <w:rFonts w:ascii="Arial" w:hAnsi="Arial" w:cs="Arial"/>
                <w:b/>
              </w:rPr>
              <w:t>NOME</w:t>
            </w:r>
          </w:p>
        </w:tc>
        <w:tc>
          <w:tcPr>
            <w:tcW w:w="1134" w:type="dxa"/>
          </w:tcPr>
          <w:p w:rsidR="006B7C85" w:rsidRPr="007E3EC7" w:rsidRDefault="006B7C85" w:rsidP="006B7C85">
            <w:pPr>
              <w:rPr>
                <w:rFonts w:ascii="Arial" w:hAnsi="Arial" w:cs="Arial"/>
                <w:b/>
              </w:rPr>
            </w:pPr>
            <w:r w:rsidRPr="007E3EC7">
              <w:rPr>
                <w:rFonts w:ascii="Arial" w:hAnsi="Arial" w:cs="Arial"/>
                <w:b/>
              </w:rPr>
              <w:t>ÁREA</w:t>
            </w:r>
          </w:p>
        </w:tc>
        <w:tc>
          <w:tcPr>
            <w:tcW w:w="1417" w:type="dxa"/>
          </w:tcPr>
          <w:p w:rsidR="006B7C85" w:rsidRPr="007E3EC7" w:rsidRDefault="006B7C85" w:rsidP="006B7C85">
            <w:pPr>
              <w:rPr>
                <w:rFonts w:ascii="Arial" w:hAnsi="Arial" w:cs="Arial"/>
                <w:b/>
              </w:rPr>
            </w:pPr>
            <w:r w:rsidRPr="007E3EC7">
              <w:rPr>
                <w:rFonts w:ascii="Arial" w:hAnsi="Arial" w:cs="Arial"/>
                <w:b/>
              </w:rPr>
              <w:t>PÉ DIREITO</w:t>
            </w:r>
          </w:p>
        </w:tc>
        <w:tc>
          <w:tcPr>
            <w:tcW w:w="1701" w:type="dxa"/>
          </w:tcPr>
          <w:p w:rsidR="006B7C85" w:rsidRPr="007E3EC7" w:rsidRDefault="006B7C85" w:rsidP="006B7C85">
            <w:pPr>
              <w:rPr>
                <w:rFonts w:ascii="Arial" w:hAnsi="Arial" w:cs="Arial"/>
                <w:b/>
              </w:rPr>
            </w:pPr>
            <w:r w:rsidRPr="007E3EC7">
              <w:rPr>
                <w:rFonts w:ascii="Arial" w:hAnsi="Arial" w:cs="Arial"/>
                <w:b/>
              </w:rPr>
              <w:t>CAPACIDADE MÁXIMA</w:t>
            </w:r>
          </w:p>
        </w:tc>
      </w:tr>
      <w:tr w:rsidR="006B7C85" w:rsidRPr="007E3EC7" w:rsidTr="006B7C85">
        <w:tc>
          <w:tcPr>
            <w:tcW w:w="4248" w:type="dxa"/>
          </w:tcPr>
          <w:p w:rsidR="006B7C85" w:rsidRPr="007E3EC7" w:rsidRDefault="006B7C85" w:rsidP="006B7C85">
            <w:pPr>
              <w:rPr>
                <w:rFonts w:ascii="Arial" w:hAnsi="Arial" w:cs="Arial"/>
              </w:rPr>
            </w:pPr>
            <w:r w:rsidRPr="007E3EC7">
              <w:rPr>
                <w:rFonts w:ascii="Arial" w:hAnsi="Arial" w:cs="Arial"/>
              </w:rPr>
              <w:t>Sala São Francisco</w:t>
            </w:r>
          </w:p>
        </w:tc>
        <w:tc>
          <w:tcPr>
            <w:tcW w:w="1134" w:type="dxa"/>
          </w:tcPr>
          <w:p w:rsidR="006B7C85" w:rsidRPr="007E3EC7" w:rsidRDefault="006B7C85" w:rsidP="006B7C85">
            <w:pPr>
              <w:rPr>
                <w:rFonts w:ascii="Arial" w:hAnsi="Arial" w:cs="Arial"/>
              </w:rPr>
            </w:pPr>
            <w:r w:rsidRPr="007E3EC7">
              <w:rPr>
                <w:rFonts w:ascii="Arial" w:hAnsi="Arial" w:cs="Arial"/>
              </w:rPr>
              <w:t xml:space="preserve">444 m²  </w:t>
            </w:r>
          </w:p>
        </w:tc>
        <w:tc>
          <w:tcPr>
            <w:tcW w:w="1417" w:type="dxa"/>
          </w:tcPr>
          <w:p w:rsidR="006B7C85" w:rsidRPr="007E3EC7" w:rsidRDefault="006B7C85" w:rsidP="006B7C85">
            <w:pPr>
              <w:rPr>
                <w:rFonts w:ascii="Arial" w:hAnsi="Arial" w:cs="Arial"/>
              </w:rPr>
            </w:pPr>
            <w:r w:rsidRPr="007E3EC7">
              <w:rPr>
                <w:rFonts w:ascii="Arial" w:hAnsi="Arial" w:cs="Arial"/>
              </w:rPr>
              <w:t>4,20 m</w:t>
            </w:r>
          </w:p>
        </w:tc>
        <w:tc>
          <w:tcPr>
            <w:tcW w:w="1701" w:type="dxa"/>
          </w:tcPr>
          <w:p w:rsidR="006B7C85" w:rsidRPr="007E3EC7" w:rsidRDefault="006B7C85" w:rsidP="006B7C85">
            <w:pPr>
              <w:rPr>
                <w:rFonts w:ascii="Arial" w:hAnsi="Arial" w:cs="Arial"/>
              </w:rPr>
            </w:pPr>
            <w:r w:rsidRPr="007E3EC7">
              <w:rPr>
                <w:rFonts w:ascii="Arial" w:hAnsi="Arial" w:cs="Arial"/>
              </w:rPr>
              <w:t>888</w:t>
            </w:r>
          </w:p>
        </w:tc>
      </w:tr>
      <w:tr w:rsidR="006B7C85" w:rsidRPr="007E3EC7" w:rsidTr="006B7C85">
        <w:tc>
          <w:tcPr>
            <w:tcW w:w="4248" w:type="dxa"/>
          </w:tcPr>
          <w:p w:rsidR="006B7C85" w:rsidRPr="007E3EC7" w:rsidRDefault="006B7C85" w:rsidP="006B7C85">
            <w:pPr>
              <w:rPr>
                <w:rFonts w:ascii="Arial" w:hAnsi="Arial" w:cs="Arial"/>
              </w:rPr>
            </w:pPr>
            <w:r w:rsidRPr="007E3EC7">
              <w:rPr>
                <w:rFonts w:ascii="Arial" w:hAnsi="Arial" w:cs="Arial"/>
              </w:rPr>
              <w:t>Sala Moxotó</w:t>
            </w:r>
          </w:p>
        </w:tc>
        <w:tc>
          <w:tcPr>
            <w:tcW w:w="1134" w:type="dxa"/>
          </w:tcPr>
          <w:p w:rsidR="006B7C85" w:rsidRPr="007E3EC7" w:rsidRDefault="006B7C85" w:rsidP="006B7C85">
            <w:pPr>
              <w:rPr>
                <w:rFonts w:ascii="Arial" w:hAnsi="Arial" w:cs="Arial"/>
              </w:rPr>
            </w:pPr>
            <w:r w:rsidRPr="007E3EC7">
              <w:rPr>
                <w:rFonts w:ascii="Arial" w:hAnsi="Arial" w:cs="Arial"/>
              </w:rPr>
              <w:t>147 m²</w:t>
            </w:r>
          </w:p>
        </w:tc>
        <w:tc>
          <w:tcPr>
            <w:tcW w:w="1417" w:type="dxa"/>
          </w:tcPr>
          <w:p w:rsidR="006B7C85" w:rsidRPr="007E3EC7" w:rsidRDefault="006B7C85" w:rsidP="006B7C85">
            <w:pPr>
              <w:rPr>
                <w:rFonts w:ascii="Arial" w:hAnsi="Arial" w:cs="Arial"/>
              </w:rPr>
            </w:pPr>
            <w:r w:rsidRPr="007E3EC7">
              <w:rPr>
                <w:rFonts w:ascii="Arial" w:hAnsi="Arial" w:cs="Arial"/>
              </w:rPr>
              <w:t>4,20 m</w:t>
            </w:r>
          </w:p>
        </w:tc>
        <w:tc>
          <w:tcPr>
            <w:tcW w:w="1701" w:type="dxa"/>
          </w:tcPr>
          <w:p w:rsidR="006B7C85" w:rsidRPr="007E3EC7" w:rsidRDefault="006B7C85" w:rsidP="006B7C85">
            <w:pPr>
              <w:rPr>
                <w:rFonts w:ascii="Arial" w:hAnsi="Arial" w:cs="Arial"/>
              </w:rPr>
            </w:pPr>
            <w:r w:rsidRPr="007E3EC7">
              <w:rPr>
                <w:rFonts w:ascii="Arial" w:hAnsi="Arial" w:cs="Arial"/>
              </w:rPr>
              <w:t>294</w:t>
            </w:r>
          </w:p>
        </w:tc>
      </w:tr>
      <w:tr w:rsidR="006B7C85" w:rsidRPr="007E3EC7" w:rsidTr="006B7C85">
        <w:tc>
          <w:tcPr>
            <w:tcW w:w="4248" w:type="dxa"/>
          </w:tcPr>
          <w:p w:rsidR="006B7C85" w:rsidRPr="007E3EC7" w:rsidRDefault="006B7C85" w:rsidP="006B7C85">
            <w:pPr>
              <w:rPr>
                <w:rFonts w:ascii="Arial" w:hAnsi="Arial" w:cs="Arial"/>
              </w:rPr>
            </w:pPr>
            <w:r w:rsidRPr="007E3EC7">
              <w:rPr>
                <w:rFonts w:ascii="Arial" w:hAnsi="Arial" w:cs="Arial"/>
              </w:rPr>
              <w:t>Sala Pajeú</w:t>
            </w:r>
          </w:p>
        </w:tc>
        <w:tc>
          <w:tcPr>
            <w:tcW w:w="1134" w:type="dxa"/>
          </w:tcPr>
          <w:p w:rsidR="006B7C85" w:rsidRPr="007E3EC7" w:rsidRDefault="006B7C85" w:rsidP="006B7C85">
            <w:pPr>
              <w:rPr>
                <w:rFonts w:ascii="Arial" w:hAnsi="Arial" w:cs="Arial"/>
              </w:rPr>
            </w:pPr>
            <w:r w:rsidRPr="007E3EC7">
              <w:rPr>
                <w:rFonts w:ascii="Arial" w:hAnsi="Arial" w:cs="Arial"/>
              </w:rPr>
              <w:t>147 m²</w:t>
            </w:r>
          </w:p>
        </w:tc>
        <w:tc>
          <w:tcPr>
            <w:tcW w:w="1417" w:type="dxa"/>
          </w:tcPr>
          <w:p w:rsidR="006B7C85" w:rsidRPr="007E3EC7" w:rsidRDefault="006B7C85" w:rsidP="006B7C85">
            <w:pPr>
              <w:rPr>
                <w:rFonts w:ascii="Arial" w:hAnsi="Arial" w:cs="Arial"/>
              </w:rPr>
            </w:pPr>
            <w:r w:rsidRPr="007E3EC7">
              <w:rPr>
                <w:rFonts w:ascii="Arial" w:hAnsi="Arial" w:cs="Arial"/>
              </w:rPr>
              <w:t>4,20 m</w:t>
            </w:r>
          </w:p>
        </w:tc>
        <w:tc>
          <w:tcPr>
            <w:tcW w:w="1701" w:type="dxa"/>
          </w:tcPr>
          <w:p w:rsidR="006B7C85" w:rsidRPr="007E3EC7" w:rsidRDefault="006B7C85" w:rsidP="006B7C85">
            <w:pPr>
              <w:rPr>
                <w:rFonts w:ascii="Arial" w:hAnsi="Arial" w:cs="Arial"/>
              </w:rPr>
            </w:pPr>
            <w:r w:rsidRPr="007E3EC7">
              <w:rPr>
                <w:rFonts w:ascii="Arial" w:hAnsi="Arial" w:cs="Arial"/>
              </w:rPr>
              <w:t>294</w:t>
            </w:r>
          </w:p>
        </w:tc>
      </w:tr>
      <w:tr w:rsidR="006B7C85" w:rsidRPr="007E3EC7" w:rsidTr="006B7C85">
        <w:tc>
          <w:tcPr>
            <w:tcW w:w="4248" w:type="dxa"/>
          </w:tcPr>
          <w:p w:rsidR="006B7C85" w:rsidRPr="007E3EC7" w:rsidRDefault="006B7C85" w:rsidP="006B7C85">
            <w:pPr>
              <w:rPr>
                <w:rFonts w:ascii="Arial" w:hAnsi="Arial" w:cs="Arial"/>
              </w:rPr>
            </w:pPr>
            <w:r w:rsidRPr="007E3EC7">
              <w:rPr>
                <w:rFonts w:ascii="Arial" w:hAnsi="Arial" w:cs="Arial"/>
              </w:rPr>
              <w:t>Sala Cariri</w:t>
            </w:r>
          </w:p>
        </w:tc>
        <w:tc>
          <w:tcPr>
            <w:tcW w:w="1134" w:type="dxa"/>
          </w:tcPr>
          <w:p w:rsidR="006B7C85" w:rsidRPr="007E3EC7" w:rsidRDefault="006B7C85" w:rsidP="006B7C85">
            <w:pPr>
              <w:rPr>
                <w:rFonts w:ascii="Arial" w:hAnsi="Arial" w:cs="Arial"/>
              </w:rPr>
            </w:pPr>
            <w:r w:rsidRPr="007E3EC7">
              <w:rPr>
                <w:rFonts w:ascii="Arial" w:hAnsi="Arial" w:cs="Arial"/>
              </w:rPr>
              <w:t>122 m²</w:t>
            </w:r>
          </w:p>
        </w:tc>
        <w:tc>
          <w:tcPr>
            <w:tcW w:w="1417" w:type="dxa"/>
          </w:tcPr>
          <w:p w:rsidR="006B7C85" w:rsidRPr="007E3EC7" w:rsidRDefault="006B7C85" w:rsidP="006B7C85">
            <w:pPr>
              <w:rPr>
                <w:rFonts w:ascii="Arial" w:hAnsi="Arial" w:cs="Arial"/>
              </w:rPr>
            </w:pPr>
            <w:r w:rsidRPr="007E3EC7">
              <w:rPr>
                <w:rFonts w:ascii="Arial" w:hAnsi="Arial" w:cs="Arial"/>
              </w:rPr>
              <w:t>4,20 m</w:t>
            </w:r>
          </w:p>
        </w:tc>
        <w:tc>
          <w:tcPr>
            <w:tcW w:w="1701" w:type="dxa"/>
          </w:tcPr>
          <w:p w:rsidR="006B7C85" w:rsidRPr="007E3EC7" w:rsidRDefault="006B7C85" w:rsidP="006B7C85">
            <w:pPr>
              <w:rPr>
                <w:rFonts w:ascii="Arial" w:hAnsi="Arial" w:cs="Arial"/>
              </w:rPr>
            </w:pPr>
            <w:r w:rsidRPr="007E3EC7">
              <w:rPr>
                <w:rFonts w:ascii="Arial" w:hAnsi="Arial" w:cs="Arial"/>
              </w:rPr>
              <w:t>244</w:t>
            </w:r>
          </w:p>
        </w:tc>
      </w:tr>
      <w:tr w:rsidR="006B7C85" w:rsidRPr="007E3EC7" w:rsidTr="006B7C85">
        <w:tc>
          <w:tcPr>
            <w:tcW w:w="4248" w:type="dxa"/>
          </w:tcPr>
          <w:p w:rsidR="006B7C85" w:rsidRPr="007E3EC7" w:rsidRDefault="006B7C85" w:rsidP="006B7C85">
            <w:pPr>
              <w:rPr>
                <w:rFonts w:ascii="Arial" w:hAnsi="Arial" w:cs="Arial"/>
              </w:rPr>
            </w:pPr>
            <w:r w:rsidRPr="007E3EC7">
              <w:rPr>
                <w:rFonts w:ascii="Arial" w:hAnsi="Arial" w:cs="Arial"/>
              </w:rPr>
              <w:t>Sala de Produção</w:t>
            </w:r>
          </w:p>
        </w:tc>
        <w:tc>
          <w:tcPr>
            <w:tcW w:w="1134" w:type="dxa"/>
          </w:tcPr>
          <w:p w:rsidR="006B7C85" w:rsidRPr="007E3EC7" w:rsidRDefault="006B7C85" w:rsidP="006B7C85">
            <w:pPr>
              <w:rPr>
                <w:rFonts w:ascii="Arial" w:hAnsi="Arial" w:cs="Arial"/>
              </w:rPr>
            </w:pPr>
            <w:r w:rsidRPr="007E3EC7">
              <w:rPr>
                <w:rFonts w:ascii="Arial" w:hAnsi="Arial" w:cs="Arial"/>
              </w:rPr>
              <w:t>61 m²</w:t>
            </w:r>
          </w:p>
        </w:tc>
        <w:tc>
          <w:tcPr>
            <w:tcW w:w="1417" w:type="dxa"/>
          </w:tcPr>
          <w:p w:rsidR="006B7C85" w:rsidRPr="007E3EC7" w:rsidRDefault="006B7C85" w:rsidP="006B7C85">
            <w:pPr>
              <w:rPr>
                <w:rFonts w:ascii="Arial" w:hAnsi="Arial" w:cs="Arial"/>
              </w:rPr>
            </w:pPr>
            <w:r w:rsidRPr="007E3EC7">
              <w:rPr>
                <w:rFonts w:ascii="Arial" w:hAnsi="Arial" w:cs="Arial"/>
              </w:rPr>
              <w:t>4,20 m</w:t>
            </w:r>
          </w:p>
        </w:tc>
        <w:tc>
          <w:tcPr>
            <w:tcW w:w="1701" w:type="dxa"/>
          </w:tcPr>
          <w:p w:rsidR="006B7C85" w:rsidRPr="007E3EC7" w:rsidRDefault="006B7C85" w:rsidP="006B7C85">
            <w:pPr>
              <w:rPr>
                <w:rFonts w:ascii="Arial" w:hAnsi="Arial" w:cs="Arial"/>
              </w:rPr>
            </w:pPr>
            <w:r w:rsidRPr="007E3EC7">
              <w:rPr>
                <w:rFonts w:ascii="Arial" w:hAnsi="Arial" w:cs="Arial"/>
              </w:rPr>
              <w:t>122</w:t>
            </w:r>
          </w:p>
        </w:tc>
      </w:tr>
      <w:tr w:rsidR="006B7C85" w:rsidRPr="007E3EC7" w:rsidTr="006B7C85">
        <w:tc>
          <w:tcPr>
            <w:tcW w:w="4248" w:type="dxa"/>
          </w:tcPr>
          <w:p w:rsidR="006B7C85" w:rsidRPr="007E3EC7" w:rsidRDefault="006B7C85" w:rsidP="006B7C85">
            <w:pPr>
              <w:rPr>
                <w:rFonts w:ascii="Arial" w:hAnsi="Arial" w:cs="Arial"/>
              </w:rPr>
            </w:pPr>
            <w:r w:rsidRPr="007E3EC7">
              <w:rPr>
                <w:rFonts w:ascii="Arial" w:hAnsi="Arial" w:cs="Arial"/>
              </w:rPr>
              <w:t>Camarim</w:t>
            </w:r>
          </w:p>
        </w:tc>
        <w:tc>
          <w:tcPr>
            <w:tcW w:w="1134" w:type="dxa"/>
          </w:tcPr>
          <w:p w:rsidR="006B7C85" w:rsidRPr="007E3EC7" w:rsidRDefault="006B7C85" w:rsidP="006B7C85">
            <w:pPr>
              <w:rPr>
                <w:rFonts w:ascii="Arial" w:hAnsi="Arial" w:cs="Arial"/>
              </w:rPr>
            </w:pPr>
            <w:r w:rsidRPr="007E3EC7">
              <w:rPr>
                <w:rFonts w:ascii="Arial" w:hAnsi="Arial" w:cs="Arial"/>
              </w:rPr>
              <w:t>58 m²</w:t>
            </w:r>
          </w:p>
        </w:tc>
        <w:tc>
          <w:tcPr>
            <w:tcW w:w="1417" w:type="dxa"/>
          </w:tcPr>
          <w:p w:rsidR="006B7C85" w:rsidRPr="007E3EC7" w:rsidRDefault="006B7C85" w:rsidP="006B7C85">
            <w:pPr>
              <w:rPr>
                <w:rFonts w:ascii="Arial" w:hAnsi="Arial" w:cs="Arial"/>
              </w:rPr>
            </w:pPr>
            <w:r w:rsidRPr="007E3EC7">
              <w:rPr>
                <w:rFonts w:ascii="Arial" w:hAnsi="Arial" w:cs="Arial"/>
              </w:rPr>
              <w:t>4,20 m</w:t>
            </w:r>
          </w:p>
        </w:tc>
        <w:tc>
          <w:tcPr>
            <w:tcW w:w="1701" w:type="dxa"/>
          </w:tcPr>
          <w:p w:rsidR="006B7C85" w:rsidRPr="007E3EC7" w:rsidRDefault="006B7C85" w:rsidP="006B7C85">
            <w:pPr>
              <w:rPr>
                <w:rFonts w:ascii="Arial" w:hAnsi="Arial" w:cs="Arial"/>
              </w:rPr>
            </w:pPr>
            <w:r w:rsidRPr="007E3EC7">
              <w:rPr>
                <w:rFonts w:ascii="Arial" w:hAnsi="Arial" w:cs="Arial"/>
              </w:rPr>
              <w:t>116</w:t>
            </w:r>
          </w:p>
        </w:tc>
      </w:tr>
      <w:tr w:rsidR="006B7C85" w:rsidRPr="007E3EC7" w:rsidTr="006B7C85">
        <w:tc>
          <w:tcPr>
            <w:tcW w:w="4248" w:type="dxa"/>
          </w:tcPr>
          <w:p w:rsidR="006B7C85" w:rsidRPr="007E3EC7" w:rsidRDefault="006B7C85" w:rsidP="006B7C85">
            <w:pPr>
              <w:rPr>
                <w:rFonts w:ascii="Arial" w:hAnsi="Arial" w:cs="Arial"/>
              </w:rPr>
            </w:pPr>
            <w:r w:rsidRPr="007E3EC7">
              <w:rPr>
                <w:rFonts w:ascii="Arial" w:hAnsi="Arial" w:cs="Arial"/>
              </w:rPr>
              <w:t>varanda</w:t>
            </w:r>
          </w:p>
        </w:tc>
        <w:tc>
          <w:tcPr>
            <w:tcW w:w="1134" w:type="dxa"/>
          </w:tcPr>
          <w:p w:rsidR="006B7C85" w:rsidRPr="007E3EC7" w:rsidRDefault="006B7C85" w:rsidP="006B7C85">
            <w:pPr>
              <w:rPr>
                <w:rFonts w:ascii="Arial" w:hAnsi="Arial" w:cs="Arial"/>
              </w:rPr>
            </w:pPr>
            <w:r w:rsidRPr="007E3EC7">
              <w:rPr>
                <w:rFonts w:ascii="Arial" w:hAnsi="Arial" w:cs="Arial"/>
              </w:rPr>
              <w:t>58 m²</w:t>
            </w:r>
          </w:p>
        </w:tc>
        <w:tc>
          <w:tcPr>
            <w:tcW w:w="1417" w:type="dxa"/>
          </w:tcPr>
          <w:p w:rsidR="006B7C85" w:rsidRPr="007E3EC7" w:rsidRDefault="006B7C85" w:rsidP="006B7C85">
            <w:pPr>
              <w:rPr>
                <w:rFonts w:ascii="Arial" w:hAnsi="Arial" w:cs="Arial"/>
              </w:rPr>
            </w:pPr>
            <w:r w:rsidRPr="007E3EC7">
              <w:rPr>
                <w:rFonts w:ascii="Arial" w:hAnsi="Arial" w:cs="Arial"/>
              </w:rPr>
              <w:t>4,20 m</w:t>
            </w:r>
          </w:p>
        </w:tc>
        <w:tc>
          <w:tcPr>
            <w:tcW w:w="1701" w:type="dxa"/>
          </w:tcPr>
          <w:p w:rsidR="006B7C85" w:rsidRPr="007E3EC7" w:rsidRDefault="006B7C85" w:rsidP="006B7C85">
            <w:pPr>
              <w:rPr>
                <w:rFonts w:ascii="Arial" w:hAnsi="Arial" w:cs="Arial"/>
              </w:rPr>
            </w:pPr>
            <w:r w:rsidRPr="007E3EC7">
              <w:rPr>
                <w:rFonts w:ascii="Arial" w:hAnsi="Arial" w:cs="Arial"/>
              </w:rPr>
              <w:t>116</w:t>
            </w:r>
          </w:p>
        </w:tc>
      </w:tr>
      <w:tr w:rsidR="006B7C85" w:rsidRPr="007E3EC7" w:rsidTr="006B7C85">
        <w:tc>
          <w:tcPr>
            <w:tcW w:w="4248" w:type="dxa"/>
          </w:tcPr>
          <w:p w:rsidR="006B7C85" w:rsidRPr="007E3EC7" w:rsidRDefault="006B7C85" w:rsidP="006B7C85">
            <w:pPr>
              <w:rPr>
                <w:rFonts w:ascii="Arial" w:hAnsi="Arial" w:cs="Arial"/>
              </w:rPr>
            </w:pPr>
            <w:r w:rsidRPr="007E3EC7">
              <w:rPr>
                <w:rFonts w:ascii="Arial" w:hAnsi="Arial" w:cs="Arial"/>
              </w:rPr>
              <w:t>Todo Gonzaga</w:t>
            </w:r>
          </w:p>
        </w:tc>
        <w:tc>
          <w:tcPr>
            <w:tcW w:w="1134" w:type="dxa"/>
          </w:tcPr>
          <w:p w:rsidR="006B7C85" w:rsidRPr="007E3EC7" w:rsidRDefault="006B7C85" w:rsidP="006B7C85">
            <w:pPr>
              <w:rPr>
                <w:rFonts w:ascii="Arial" w:hAnsi="Arial" w:cs="Arial"/>
              </w:rPr>
            </w:pPr>
            <w:r w:rsidRPr="007E3EC7">
              <w:rPr>
                <w:rFonts w:ascii="Arial" w:hAnsi="Arial" w:cs="Arial"/>
              </w:rPr>
              <w:t>213 m²</w:t>
            </w:r>
          </w:p>
        </w:tc>
        <w:tc>
          <w:tcPr>
            <w:tcW w:w="1417" w:type="dxa"/>
          </w:tcPr>
          <w:p w:rsidR="006B7C85" w:rsidRPr="007E3EC7" w:rsidRDefault="006B7C85" w:rsidP="006B7C85">
            <w:pPr>
              <w:rPr>
                <w:rFonts w:ascii="Arial" w:hAnsi="Arial" w:cs="Arial"/>
              </w:rPr>
            </w:pPr>
            <w:r w:rsidRPr="007E3EC7">
              <w:rPr>
                <w:rFonts w:ascii="Arial" w:hAnsi="Arial" w:cs="Arial"/>
              </w:rPr>
              <w:t>4,20 m</w:t>
            </w:r>
          </w:p>
        </w:tc>
        <w:tc>
          <w:tcPr>
            <w:tcW w:w="1701" w:type="dxa"/>
          </w:tcPr>
          <w:p w:rsidR="006B7C85" w:rsidRPr="007E3EC7" w:rsidRDefault="006B7C85" w:rsidP="006B7C85">
            <w:pPr>
              <w:rPr>
                <w:rFonts w:ascii="Arial" w:hAnsi="Arial" w:cs="Arial"/>
              </w:rPr>
            </w:pPr>
            <w:r w:rsidRPr="007E3EC7">
              <w:rPr>
                <w:rFonts w:ascii="Arial" w:hAnsi="Arial" w:cs="Arial"/>
              </w:rPr>
              <w:t>426</w:t>
            </w:r>
          </w:p>
        </w:tc>
      </w:tr>
      <w:tr w:rsidR="006B7C85" w:rsidRPr="007E3EC7" w:rsidTr="006B7C85">
        <w:tc>
          <w:tcPr>
            <w:tcW w:w="4248" w:type="dxa"/>
          </w:tcPr>
          <w:p w:rsidR="006B7C85" w:rsidRPr="007E3EC7" w:rsidRDefault="006B7C85" w:rsidP="006B7C85">
            <w:pPr>
              <w:rPr>
                <w:rFonts w:ascii="Arial" w:hAnsi="Arial" w:cs="Arial"/>
              </w:rPr>
            </w:pPr>
            <w:r w:rsidRPr="007E3EC7">
              <w:rPr>
                <w:rFonts w:ascii="Arial" w:hAnsi="Arial" w:cs="Arial"/>
              </w:rPr>
              <w:t>Caixa de Poesia</w:t>
            </w:r>
          </w:p>
        </w:tc>
        <w:tc>
          <w:tcPr>
            <w:tcW w:w="1134" w:type="dxa"/>
          </w:tcPr>
          <w:p w:rsidR="006B7C85" w:rsidRPr="007E3EC7" w:rsidRDefault="006B7C85" w:rsidP="006B7C85">
            <w:pPr>
              <w:rPr>
                <w:rFonts w:ascii="Arial" w:hAnsi="Arial" w:cs="Arial"/>
              </w:rPr>
            </w:pPr>
            <w:r w:rsidRPr="007E3EC7">
              <w:rPr>
                <w:rFonts w:ascii="Arial" w:hAnsi="Arial" w:cs="Arial"/>
              </w:rPr>
              <w:t>110 m²</w:t>
            </w:r>
          </w:p>
        </w:tc>
        <w:tc>
          <w:tcPr>
            <w:tcW w:w="1417" w:type="dxa"/>
          </w:tcPr>
          <w:p w:rsidR="006B7C85" w:rsidRPr="007E3EC7" w:rsidRDefault="006B7C85" w:rsidP="006B7C85">
            <w:pPr>
              <w:rPr>
                <w:rFonts w:ascii="Arial" w:hAnsi="Arial" w:cs="Arial"/>
              </w:rPr>
            </w:pPr>
            <w:r w:rsidRPr="007E3EC7">
              <w:rPr>
                <w:rFonts w:ascii="Arial" w:hAnsi="Arial" w:cs="Arial"/>
              </w:rPr>
              <w:t>4,20 m</w:t>
            </w:r>
          </w:p>
        </w:tc>
        <w:tc>
          <w:tcPr>
            <w:tcW w:w="1701" w:type="dxa"/>
          </w:tcPr>
          <w:p w:rsidR="006B7C85" w:rsidRPr="007E3EC7" w:rsidRDefault="006B7C85" w:rsidP="006B7C85">
            <w:pPr>
              <w:rPr>
                <w:rFonts w:ascii="Arial" w:hAnsi="Arial" w:cs="Arial"/>
              </w:rPr>
            </w:pPr>
            <w:r w:rsidRPr="007E3EC7">
              <w:rPr>
                <w:rFonts w:ascii="Arial" w:hAnsi="Arial" w:cs="Arial"/>
              </w:rPr>
              <w:t>220</w:t>
            </w:r>
          </w:p>
        </w:tc>
      </w:tr>
    </w:tbl>
    <w:p w:rsidR="00097A91" w:rsidRPr="007E3EC7" w:rsidRDefault="006B7C85" w:rsidP="006B7C85">
      <w:pPr>
        <w:rPr>
          <w:rFonts w:ascii="Arial" w:hAnsi="Arial" w:cs="Arial"/>
        </w:rPr>
      </w:pPr>
      <w:r w:rsidRPr="007E3EC7">
        <w:rPr>
          <w:rFonts w:ascii="Arial" w:hAnsi="Arial" w:cs="Arial"/>
        </w:rPr>
        <w:t xml:space="preserve"> Obs: base de cálculo para capacidade máxima 2 pessoas em pé por m</w:t>
      </w:r>
      <w:r w:rsidRPr="007E3EC7">
        <w:rPr>
          <w:rFonts w:ascii="Arial" w:hAnsi="Arial" w:cs="Arial"/>
          <w:vertAlign w:val="superscript"/>
        </w:rPr>
        <w:t>2</w:t>
      </w:r>
      <w:r w:rsidRPr="007E3EC7">
        <w:rPr>
          <w:rFonts w:ascii="Arial" w:hAnsi="Arial" w:cs="Arial"/>
        </w:rPr>
        <w:t xml:space="preserve"> e vai variar de acordo com a estrutura a ser montada.</w:t>
      </w:r>
    </w:p>
    <w:p w:rsidR="00097A91" w:rsidRPr="007E3EC7" w:rsidRDefault="00097A91" w:rsidP="00BF6108">
      <w:pPr>
        <w:spacing w:after="0" w:line="240" w:lineRule="auto"/>
        <w:jc w:val="both"/>
        <w:rPr>
          <w:rFonts w:ascii="Arial" w:hAnsi="Arial" w:cs="Arial"/>
        </w:rPr>
      </w:pPr>
    </w:p>
    <w:p w:rsidR="006B7C85" w:rsidRPr="007E3EC7" w:rsidRDefault="00EB3874" w:rsidP="006B7C85">
      <w:pPr>
        <w:rPr>
          <w:rFonts w:ascii="Arial" w:hAnsi="Arial" w:cs="Arial"/>
          <w:b/>
        </w:rPr>
      </w:pPr>
      <w:r w:rsidRPr="007E3EC7">
        <w:rPr>
          <w:rFonts w:ascii="Arial" w:hAnsi="Arial" w:cs="Arial"/>
        </w:rPr>
        <w:t>Artigo 28</w:t>
      </w:r>
      <w:r w:rsidR="00BD42C1" w:rsidRPr="007E3EC7">
        <w:rPr>
          <w:rFonts w:ascii="Arial" w:hAnsi="Arial" w:cs="Arial"/>
        </w:rPr>
        <w:t>3</w:t>
      </w:r>
      <w:r w:rsidRPr="007E3EC7">
        <w:rPr>
          <w:rFonts w:ascii="Arial" w:hAnsi="Arial" w:cs="Arial"/>
        </w:rPr>
        <w:t xml:space="preserve"> - </w:t>
      </w:r>
      <w:r w:rsidR="006B7C85" w:rsidRPr="007E3EC7">
        <w:rPr>
          <w:rFonts w:ascii="Arial" w:hAnsi="Arial" w:cs="Arial"/>
        </w:rPr>
        <w:t>O Auditório 322m</w:t>
      </w:r>
      <w:r w:rsidR="006B7C85" w:rsidRPr="007E3EC7">
        <w:rPr>
          <w:rFonts w:ascii="Arial" w:hAnsi="Arial" w:cs="Arial"/>
          <w:vertAlign w:val="superscript"/>
        </w:rPr>
        <w:t>2</w:t>
      </w:r>
      <w:r w:rsidR="006B7C85" w:rsidRPr="007E3EC7">
        <w:rPr>
          <w:rFonts w:ascii="Arial" w:hAnsi="Arial" w:cs="Arial"/>
          <w:b/>
        </w:rPr>
        <w:t xml:space="preserve"> </w:t>
      </w:r>
    </w:p>
    <w:tbl>
      <w:tblPr>
        <w:tblStyle w:val="Tabelacomgrade"/>
        <w:tblW w:w="8500" w:type="dxa"/>
        <w:tblLook w:val="04A0" w:firstRow="1" w:lastRow="0" w:firstColumn="1" w:lastColumn="0" w:noHBand="0" w:noVBand="1"/>
      </w:tblPr>
      <w:tblGrid>
        <w:gridCol w:w="4248"/>
        <w:gridCol w:w="1134"/>
        <w:gridCol w:w="1417"/>
        <w:gridCol w:w="1701"/>
      </w:tblGrid>
      <w:tr w:rsidR="006B7C85" w:rsidRPr="007E3EC7" w:rsidTr="006B7C85">
        <w:tc>
          <w:tcPr>
            <w:tcW w:w="4248" w:type="dxa"/>
          </w:tcPr>
          <w:p w:rsidR="006B7C85" w:rsidRPr="007E3EC7" w:rsidRDefault="006B7C85" w:rsidP="006B7C85">
            <w:pPr>
              <w:rPr>
                <w:rFonts w:ascii="Arial" w:hAnsi="Arial" w:cs="Arial"/>
                <w:b/>
              </w:rPr>
            </w:pPr>
            <w:r w:rsidRPr="007E3EC7">
              <w:rPr>
                <w:rFonts w:ascii="Arial" w:hAnsi="Arial" w:cs="Arial"/>
              </w:rPr>
              <w:t xml:space="preserve"> </w:t>
            </w:r>
            <w:r w:rsidRPr="007E3EC7">
              <w:rPr>
                <w:rFonts w:ascii="Arial" w:hAnsi="Arial" w:cs="Arial"/>
                <w:b/>
              </w:rPr>
              <w:t>NOME</w:t>
            </w:r>
          </w:p>
        </w:tc>
        <w:tc>
          <w:tcPr>
            <w:tcW w:w="1134" w:type="dxa"/>
          </w:tcPr>
          <w:p w:rsidR="006B7C85" w:rsidRPr="007E3EC7" w:rsidRDefault="006B7C85" w:rsidP="006B7C85">
            <w:pPr>
              <w:rPr>
                <w:rFonts w:ascii="Arial" w:hAnsi="Arial" w:cs="Arial"/>
                <w:b/>
              </w:rPr>
            </w:pPr>
            <w:r w:rsidRPr="007E3EC7">
              <w:rPr>
                <w:rFonts w:ascii="Arial" w:hAnsi="Arial" w:cs="Arial"/>
                <w:b/>
              </w:rPr>
              <w:t>ÁREA</w:t>
            </w:r>
          </w:p>
        </w:tc>
        <w:tc>
          <w:tcPr>
            <w:tcW w:w="1417" w:type="dxa"/>
          </w:tcPr>
          <w:p w:rsidR="006B7C85" w:rsidRPr="007E3EC7" w:rsidRDefault="006B7C85" w:rsidP="006B7C85">
            <w:pPr>
              <w:rPr>
                <w:rFonts w:ascii="Arial" w:hAnsi="Arial" w:cs="Arial"/>
                <w:b/>
              </w:rPr>
            </w:pPr>
            <w:r w:rsidRPr="007E3EC7">
              <w:rPr>
                <w:rFonts w:ascii="Arial" w:hAnsi="Arial" w:cs="Arial"/>
                <w:b/>
              </w:rPr>
              <w:t>PÉ DIREITO</w:t>
            </w:r>
          </w:p>
        </w:tc>
        <w:tc>
          <w:tcPr>
            <w:tcW w:w="1701" w:type="dxa"/>
          </w:tcPr>
          <w:p w:rsidR="006B7C85" w:rsidRPr="007E3EC7" w:rsidRDefault="006B7C85" w:rsidP="006B7C85">
            <w:pPr>
              <w:rPr>
                <w:rFonts w:ascii="Arial" w:hAnsi="Arial" w:cs="Arial"/>
                <w:b/>
              </w:rPr>
            </w:pPr>
            <w:r w:rsidRPr="007E3EC7">
              <w:rPr>
                <w:rFonts w:ascii="Arial" w:hAnsi="Arial" w:cs="Arial"/>
                <w:b/>
              </w:rPr>
              <w:t>CAPACIDADE MÁXIMA</w:t>
            </w:r>
          </w:p>
        </w:tc>
      </w:tr>
      <w:tr w:rsidR="006B7C85" w:rsidRPr="007E3EC7" w:rsidTr="006B7C85">
        <w:tc>
          <w:tcPr>
            <w:tcW w:w="4248" w:type="dxa"/>
          </w:tcPr>
          <w:p w:rsidR="006B7C85" w:rsidRPr="007E3EC7" w:rsidRDefault="006B7C85" w:rsidP="006B7C85">
            <w:pPr>
              <w:rPr>
                <w:rFonts w:ascii="Arial" w:hAnsi="Arial" w:cs="Arial"/>
              </w:rPr>
            </w:pPr>
            <w:r w:rsidRPr="007E3EC7">
              <w:rPr>
                <w:rFonts w:ascii="Arial" w:hAnsi="Arial" w:cs="Arial"/>
              </w:rPr>
              <w:t>Auditório É do Povo</w:t>
            </w:r>
          </w:p>
        </w:tc>
        <w:tc>
          <w:tcPr>
            <w:tcW w:w="1134" w:type="dxa"/>
          </w:tcPr>
          <w:p w:rsidR="006B7C85" w:rsidRPr="007E3EC7" w:rsidRDefault="006B7C85" w:rsidP="006B7C85">
            <w:pPr>
              <w:rPr>
                <w:rFonts w:ascii="Arial" w:hAnsi="Arial" w:cs="Arial"/>
              </w:rPr>
            </w:pPr>
            <w:r w:rsidRPr="007E3EC7">
              <w:rPr>
                <w:rFonts w:ascii="Arial" w:hAnsi="Arial" w:cs="Arial"/>
              </w:rPr>
              <w:t xml:space="preserve">322 m²  </w:t>
            </w:r>
          </w:p>
        </w:tc>
        <w:tc>
          <w:tcPr>
            <w:tcW w:w="1417" w:type="dxa"/>
          </w:tcPr>
          <w:p w:rsidR="006B7C85" w:rsidRPr="007E3EC7" w:rsidRDefault="006B7C85" w:rsidP="006B7C85">
            <w:pPr>
              <w:rPr>
                <w:rFonts w:ascii="Arial" w:hAnsi="Arial" w:cs="Arial"/>
              </w:rPr>
            </w:pPr>
            <w:r w:rsidRPr="007E3EC7">
              <w:rPr>
                <w:rFonts w:ascii="Arial" w:hAnsi="Arial" w:cs="Arial"/>
              </w:rPr>
              <w:t>4,20 m</w:t>
            </w:r>
          </w:p>
        </w:tc>
        <w:tc>
          <w:tcPr>
            <w:tcW w:w="1701" w:type="dxa"/>
          </w:tcPr>
          <w:p w:rsidR="006B7C85" w:rsidRPr="007E3EC7" w:rsidRDefault="006B7C85" w:rsidP="006B7C85">
            <w:pPr>
              <w:rPr>
                <w:rFonts w:ascii="Arial" w:hAnsi="Arial" w:cs="Arial"/>
              </w:rPr>
            </w:pPr>
            <w:r w:rsidRPr="007E3EC7">
              <w:rPr>
                <w:rFonts w:ascii="Arial" w:hAnsi="Arial" w:cs="Arial"/>
              </w:rPr>
              <w:t>272</w:t>
            </w:r>
          </w:p>
        </w:tc>
      </w:tr>
    </w:tbl>
    <w:p w:rsidR="006B7C85" w:rsidRPr="007E3EC7" w:rsidRDefault="006B7C85" w:rsidP="006B7C85">
      <w:pPr>
        <w:rPr>
          <w:rFonts w:ascii="Arial" w:hAnsi="Arial" w:cs="Arial"/>
        </w:rPr>
      </w:pPr>
      <w:r w:rsidRPr="007E3EC7">
        <w:rPr>
          <w:rFonts w:ascii="Arial" w:hAnsi="Arial" w:cs="Arial"/>
        </w:rPr>
        <w:t xml:space="preserve"> OBS: 236 lugares plateia e 36 lugares galeria.</w:t>
      </w:r>
    </w:p>
    <w:p w:rsidR="008747AB" w:rsidRPr="007E3EC7" w:rsidRDefault="008747AB" w:rsidP="006B7C85">
      <w:pPr>
        <w:spacing w:after="0" w:line="240" w:lineRule="auto"/>
        <w:jc w:val="both"/>
        <w:rPr>
          <w:rFonts w:ascii="Arial" w:hAnsi="Arial" w:cs="Arial"/>
          <w:b/>
        </w:rPr>
      </w:pPr>
    </w:p>
    <w:p w:rsidR="00097A91" w:rsidRPr="007E3EC7" w:rsidRDefault="00097A91" w:rsidP="004F5962">
      <w:pPr>
        <w:spacing w:after="0" w:line="240" w:lineRule="auto"/>
        <w:jc w:val="center"/>
        <w:rPr>
          <w:rFonts w:ascii="Arial" w:hAnsi="Arial" w:cs="Arial"/>
          <w:b/>
        </w:rPr>
      </w:pPr>
      <w:r w:rsidRPr="007E3EC7">
        <w:rPr>
          <w:rFonts w:ascii="Arial" w:hAnsi="Arial" w:cs="Arial"/>
          <w:b/>
        </w:rPr>
        <w:t>SUBTÍTULO II</w:t>
      </w:r>
    </w:p>
    <w:p w:rsidR="00097A91" w:rsidRPr="007E3EC7" w:rsidRDefault="00097A91" w:rsidP="0078281C">
      <w:pPr>
        <w:spacing w:after="0" w:line="240" w:lineRule="auto"/>
        <w:jc w:val="center"/>
        <w:rPr>
          <w:rFonts w:ascii="Arial" w:hAnsi="Arial" w:cs="Arial"/>
          <w:b/>
        </w:rPr>
      </w:pPr>
    </w:p>
    <w:p w:rsidR="00097A91" w:rsidRPr="007E3EC7" w:rsidRDefault="00097A91" w:rsidP="004F5962">
      <w:pPr>
        <w:spacing w:after="0" w:line="240" w:lineRule="auto"/>
        <w:jc w:val="center"/>
        <w:rPr>
          <w:rFonts w:ascii="Arial" w:hAnsi="Arial" w:cs="Arial"/>
          <w:b/>
        </w:rPr>
      </w:pPr>
      <w:r w:rsidRPr="007E3EC7">
        <w:rPr>
          <w:rFonts w:ascii="Arial" w:hAnsi="Arial" w:cs="Arial"/>
          <w:b/>
        </w:rPr>
        <w:t>DAS OBRIGAÇÕES DO CLIENTE</w:t>
      </w:r>
    </w:p>
    <w:p w:rsidR="008747AB" w:rsidRPr="007E3EC7" w:rsidRDefault="008747AB" w:rsidP="00BF6108">
      <w:pPr>
        <w:suppressAutoHyphens/>
        <w:autoSpaceDN w:val="0"/>
        <w:spacing w:after="0" w:line="240" w:lineRule="auto"/>
        <w:jc w:val="both"/>
        <w:textAlignment w:val="baseline"/>
        <w:rPr>
          <w:rFonts w:ascii="Arial" w:eastAsia="Calibri" w:hAnsi="Arial" w:cs="Arial"/>
          <w:b/>
          <w:bCs/>
          <w:color w:val="00000A"/>
          <w:kern w:val="3"/>
        </w:rPr>
      </w:pPr>
    </w:p>
    <w:p w:rsidR="00097A91" w:rsidRPr="007E3EC7" w:rsidRDefault="00097A91" w:rsidP="00BF6108">
      <w:pPr>
        <w:tabs>
          <w:tab w:val="left" w:pos="426"/>
        </w:tabs>
        <w:spacing w:after="0" w:line="240" w:lineRule="auto"/>
        <w:jc w:val="both"/>
        <w:rPr>
          <w:rFonts w:ascii="Arial" w:hAnsi="Arial" w:cs="Arial"/>
        </w:rPr>
      </w:pPr>
      <w:r w:rsidRPr="007E3EC7">
        <w:rPr>
          <w:rFonts w:ascii="Arial" w:hAnsi="Arial" w:cs="Arial"/>
        </w:rPr>
        <w:t>Artigo 28</w:t>
      </w:r>
      <w:r w:rsidR="00BD42C1" w:rsidRPr="007E3EC7">
        <w:rPr>
          <w:rFonts w:ascii="Arial" w:hAnsi="Arial" w:cs="Arial"/>
        </w:rPr>
        <w:t>4</w:t>
      </w:r>
      <w:r w:rsidRPr="007E3EC7">
        <w:rPr>
          <w:rFonts w:ascii="Arial" w:hAnsi="Arial" w:cs="Arial"/>
        </w:rPr>
        <w:t xml:space="preserve"> - Permitir o acompanhamento in loco pelo locador, por meio de seus empregados e/ou prepostos, de todas as atividades desenvolvidas durante a montagem, realização e desmontagem do evento, acatando as determinações que lhe forem dirigidas expressamente, sempre que estas envolverem risco na realização do evento, sob pena da aplicação das sanções previstas no presente instrumento, sem prejuízo d</w:t>
      </w:r>
      <w:r w:rsidR="00F804DE" w:rsidRPr="007E3EC7">
        <w:rPr>
          <w:rFonts w:ascii="Arial" w:hAnsi="Arial" w:cs="Arial"/>
        </w:rPr>
        <w:t>as medidas judiciais aplicáveis.</w:t>
      </w:r>
    </w:p>
    <w:p w:rsidR="00F804DE" w:rsidRPr="007E3EC7" w:rsidRDefault="00F804DE" w:rsidP="00BF6108">
      <w:pPr>
        <w:tabs>
          <w:tab w:val="left" w:pos="426"/>
        </w:tabs>
        <w:spacing w:after="0" w:line="240" w:lineRule="auto"/>
        <w:jc w:val="both"/>
        <w:rPr>
          <w:rFonts w:ascii="Arial" w:hAnsi="Arial" w:cs="Arial"/>
        </w:rPr>
      </w:pPr>
    </w:p>
    <w:p w:rsidR="00097A91" w:rsidRPr="007E3EC7" w:rsidRDefault="00097A91" w:rsidP="00BF6108">
      <w:pPr>
        <w:tabs>
          <w:tab w:val="left" w:pos="426"/>
        </w:tabs>
        <w:spacing w:after="0" w:line="240" w:lineRule="auto"/>
        <w:jc w:val="both"/>
        <w:rPr>
          <w:rFonts w:ascii="Arial" w:hAnsi="Arial" w:cs="Arial"/>
        </w:rPr>
      </w:pPr>
      <w:r w:rsidRPr="007E3EC7">
        <w:rPr>
          <w:rFonts w:ascii="Arial" w:hAnsi="Arial" w:cs="Arial"/>
        </w:rPr>
        <w:t>Artigo 28</w:t>
      </w:r>
      <w:r w:rsidR="00BD42C1" w:rsidRPr="007E3EC7">
        <w:rPr>
          <w:rFonts w:ascii="Arial" w:hAnsi="Arial" w:cs="Arial"/>
        </w:rPr>
        <w:t>5</w:t>
      </w:r>
      <w:r w:rsidRPr="007E3EC7">
        <w:rPr>
          <w:rFonts w:ascii="Arial" w:hAnsi="Arial" w:cs="Arial"/>
        </w:rPr>
        <w:t xml:space="preserve"> - Cumprir os horários estabelecidos para a montagem, a realização e a desmontagem do evento, sob condição de cobrança pelas horas excedentes estabelecidos na tabela de p</w:t>
      </w:r>
      <w:r w:rsidR="00F804DE" w:rsidRPr="007E3EC7">
        <w:rPr>
          <w:rFonts w:ascii="Arial" w:hAnsi="Arial" w:cs="Arial"/>
        </w:rPr>
        <w:t>reços, serviços e merchandising.</w:t>
      </w:r>
    </w:p>
    <w:p w:rsidR="00F804DE" w:rsidRPr="007E3EC7" w:rsidRDefault="00F804DE" w:rsidP="00BF6108">
      <w:pPr>
        <w:tabs>
          <w:tab w:val="left" w:pos="426"/>
        </w:tabs>
        <w:spacing w:after="0" w:line="240" w:lineRule="auto"/>
        <w:jc w:val="both"/>
        <w:rPr>
          <w:rFonts w:ascii="Arial" w:hAnsi="Arial" w:cs="Arial"/>
        </w:rPr>
      </w:pPr>
    </w:p>
    <w:p w:rsidR="00097A91" w:rsidRPr="007E3EC7" w:rsidRDefault="00097A91" w:rsidP="00BF6108">
      <w:pPr>
        <w:tabs>
          <w:tab w:val="left" w:pos="426"/>
        </w:tabs>
        <w:spacing w:after="0" w:line="240" w:lineRule="auto"/>
        <w:jc w:val="both"/>
        <w:rPr>
          <w:rFonts w:ascii="Arial" w:hAnsi="Arial" w:cs="Arial"/>
        </w:rPr>
      </w:pPr>
      <w:r w:rsidRPr="007E3EC7">
        <w:rPr>
          <w:rFonts w:ascii="Arial" w:hAnsi="Arial" w:cs="Arial"/>
        </w:rPr>
        <w:t>Artigo 28</w:t>
      </w:r>
      <w:r w:rsidR="00BD42C1" w:rsidRPr="007E3EC7">
        <w:rPr>
          <w:rFonts w:ascii="Arial" w:hAnsi="Arial" w:cs="Arial"/>
        </w:rPr>
        <w:t>6</w:t>
      </w:r>
      <w:r w:rsidRPr="007E3EC7">
        <w:rPr>
          <w:rFonts w:ascii="Arial" w:hAnsi="Arial" w:cs="Arial"/>
        </w:rPr>
        <w:t xml:space="preserve"> - Encaminhar até </w:t>
      </w:r>
      <w:r w:rsidR="006B7C85" w:rsidRPr="007E3EC7">
        <w:rPr>
          <w:rFonts w:ascii="Arial" w:hAnsi="Arial" w:cs="Arial"/>
        </w:rPr>
        <w:t>1</w:t>
      </w:r>
      <w:r w:rsidRPr="007E3EC7">
        <w:rPr>
          <w:rFonts w:ascii="Arial" w:hAnsi="Arial" w:cs="Arial"/>
        </w:rPr>
        <w:t>0 (</w:t>
      </w:r>
      <w:r w:rsidR="006B7C85" w:rsidRPr="007E3EC7">
        <w:rPr>
          <w:rFonts w:ascii="Arial" w:hAnsi="Arial" w:cs="Arial"/>
        </w:rPr>
        <w:t>dez</w:t>
      </w:r>
      <w:r w:rsidRPr="007E3EC7">
        <w:rPr>
          <w:rFonts w:ascii="Arial" w:hAnsi="Arial" w:cs="Arial"/>
        </w:rPr>
        <w:t>) dias antes da data prevista para a realização do evento, a relação de todas as empresas que atenderão ao evento na parte de montagem e desmontagem, bem como, da entrega da “listage</w:t>
      </w:r>
      <w:r w:rsidR="00F804DE" w:rsidRPr="007E3EC7">
        <w:rPr>
          <w:rFonts w:ascii="Arial" w:hAnsi="Arial" w:cs="Arial"/>
        </w:rPr>
        <w:t>m de necessidades operacionais”.</w:t>
      </w:r>
    </w:p>
    <w:p w:rsidR="00F804DE" w:rsidRPr="007E3EC7" w:rsidRDefault="00F804DE" w:rsidP="00BF6108">
      <w:pPr>
        <w:tabs>
          <w:tab w:val="left" w:pos="426"/>
        </w:tabs>
        <w:spacing w:after="0" w:line="240" w:lineRule="auto"/>
        <w:jc w:val="both"/>
        <w:rPr>
          <w:rFonts w:ascii="Arial" w:hAnsi="Arial" w:cs="Arial"/>
        </w:rPr>
      </w:pPr>
    </w:p>
    <w:p w:rsidR="00097A91" w:rsidRPr="007E3EC7" w:rsidRDefault="00097A91" w:rsidP="00BF6108">
      <w:pPr>
        <w:tabs>
          <w:tab w:val="left" w:pos="426"/>
        </w:tabs>
        <w:spacing w:after="0" w:line="240" w:lineRule="auto"/>
        <w:jc w:val="both"/>
        <w:rPr>
          <w:rFonts w:ascii="Arial" w:hAnsi="Arial" w:cs="Arial"/>
        </w:rPr>
      </w:pPr>
      <w:r w:rsidRPr="007E3EC7">
        <w:rPr>
          <w:rFonts w:ascii="Arial" w:hAnsi="Arial" w:cs="Arial"/>
        </w:rPr>
        <w:t>Artigo 28</w:t>
      </w:r>
      <w:r w:rsidR="00BD42C1" w:rsidRPr="007E3EC7">
        <w:rPr>
          <w:rFonts w:ascii="Arial" w:hAnsi="Arial" w:cs="Arial"/>
        </w:rPr>
        <w:t>7</w:t>
      </w:r>
      <w:r w:rsidRPr="007E3EC7">
        <w:rPr>
          <w:rFonts w:ascii="Arial" w:hAnsi="Arial" w:cs="Arial"/>
        </w:rPr>
        <w:t xml:space="preserve"> - A locatária/cliente fica obrigada a contratar “Seguro de Responsabilidade Civil”, às suas expensas, para o evento a ser realizado, encaminhando cópia da apólice à Unidade Comercial/Diretoria de Operações da Empetur, no prazo de até </w:t>
      </w:r>
      <w:r w:rsidR="006B7C85" w:rsidRPr="007E3EC7">
        <w:rPr>
          <w:rFonts w:ascii="Arial" w:hAnsi="Arial" w:cs="Arial"/>
        </w:rPr>
        <w:t>1</w:t>
      </w:r>
      <w:r w:rsidRPr="007E3EC7">
        <w:rPr>
          <w:rFonts w:ascii="Arial" w:hAnsi="Arial" w:cs="Arial"/>
        </w:rPr>
        <w:t>0 (</w:t>
      </w:r>
      <w:r w:rsidR="006B7C85" w:rsidRPr="007E3EC7">
        <w:rPr>
          <w:rFonts w:ascii="Arial" w:hAnsi="Arial" w:cs="Arial"/>
        </w:rPr>
        <w:t>dez</w:t>
      </w:r>
      <w:r w:rsidR="00F804DE" w:rsidRPr="007E3EC7">
        <w:rPr>
          <w:rFonts w:ascii="Arial" w:hAnsi="Arial" w:cs="Arial"/>
        </w:rPr>
        <w:t>) dias antecedentes ao evento.</w:t>
      </w:r>
    </w:p>
    <w:p w:rsidR="00F804DE" w:rsidRPr="007E3EC7" w:rsidRDefault="00F804DE" w:rsidP="00BF6108">
      <w:pPr>
        <w:tabs>
          <w:tab w:val="left" w:pos="426"/>
        </w:tabs>
        <w:spacing w:after="0" w:line="240" w:lineRule="auto"/>
        <w:jc w:val="both"/>
        <w:rPr>
          <w:rFonts w:ascii="Arial" w:hAnsi="Arial" w:cs="Arial"/>
        </w:rPr>
      </w:pPr>
    </w:p>
    <w:p w:rsidR="00097A91" w:rsidRPr="007E3EC7" w:rsidRDefault="00097A91" w:rsidP="00BF6108">
      <w:pPr>
        <w:tabs>
          <w:tab w:val="left" w:pos="426"/>
        </w:tabs>
        <w:spacing w:after="0" w:line="240" w:lineRule="auto"/>
        <w:jc w:val="both"/>
        <w:rPr>
          <w:rFonts w:ascii="Arial" w:hAnsi="Arial" w:cs="Arial"/>
        </w:rPr>
      </w:pPr>
      <w:r w:rsidRPr="007E3EC7">
        <w:rPr>
          <w:rFonts w:ascii="Arial" w:hAnsi="Arial" w:cs="Arial"/>
        </w:rPr>
        <w:t>Artigo 28</w:t>
      </w:r>
      <w:r w:rsidR="00BD42C1" w:rsidRPr="007E3EC7">
        <w:rPr>
          <w:rFonts w:ascii="Arial" w:hAnsi="Arial" w:cs="Arial"/>
        </w:rPr>
        <w:t>8</w:t>
      </w:r>
      <w:r w:rsidRPr="007E3EC7">
        <w:rPr>
          <w:rFonts w:ascii="Arial" w:hAnsi="Arial" w:cs="Arial"/>
        </w:rPr>
        <w:t xml:space="preserve"> - A locatária/cliente deverá disponibilizar durante todas as etapas do evento, serviço médico, incluindo unidade médica móvel, para atendimento dos primeiros socorros e translado, não cabendo a EMPETUR qualquer responsabilidade por omiss</w:t>
      </w:r>
      <w:r w:rsidR="00F804DE" w:rsidRPr="007E3EC7">
        <w:rPr>
          <w:rFonts w:ascii="Arial" w:hAnsi="Arial" w:cs="Arial"/>
        </w:rPr>
        <w:t>ão ou má prestação dos serviços</w:t>
      </w:r>
      <w:r w:rsidR="006B7C85" w:rsidRPr="007E3EC7">
        <w:rPr>
          <w:rFonts w:ascii="Arial" w:hAnsi="Arial" w:cs="Arial"/>
        </w:rPr>
        <w:t>, conforme Lei Estatual de Grandes Eventos (14.133/2010).</w:t>
      </w:r>
    </w:p>
    <w:p w:rsidR="00F804DE" w:rsidRPr="007E3EC7" w:rsidRDefault="00F804DE" w:rsidP="00BF6108">
      <w:pPr>
        <w:tabs>
          <w:tab w:val="left" w:pos="426"/>
        </w:tabs>
        <w:spacing w:after="0" w:line="240" w:lineRule="auto"/>
        <w:jc w:val="both"/>
        <w:rPr>
          <w:rFonts w:ascii="Arial" w:hAnsi="Arial" w:cs="Arial"/>
        </w:rPr>
      </w:pPr>
    </w:p>
    <w:p w:rsidR="00097A91" w:rsidRPr="007E3EC7" w:rsidRDefault="00097A91" w:rsidP="00BF6108">
      <w:pPr>
        <w:tabs>
          <w:tab w:val="left" w:pos="426"/>
        </w:tabs>
        <w:spacing w:after="0" w:line="240" w:lineRule="auto"/>
        <w:jc w:val="both"/>
        <w:rPr>
          <w:rFonts w:ascii="Arial" w:hAnsi="Arial" w:cs="Arial"/>
        </w:rPr>
      </w:pPr>
      <w:r w:rsidRPr="007E3EC7">
        <w:rPr>
          <w:rFonts w:ascii="Arial" w:hAnsi="Arial" w:cs="Arial"/>
        </w:rPr>
        <w:t>Artigo 2</w:t>
      </w:r>
      <w:r w:rsidR="00BD42C1" w:rsidRPr="007E3EC7">
        <w:rPr>
          <w:rFonts w:ascii="Arial" w:hAnsi="Arial" w:cs="Arial"/>
        </w:rPr>
        <w:t>89</w:t>
      </w:r>
      <w:r w:rsidRPr="007E3EC7">
        <w:rPr>
          <w:rFonts w:ascii="Arial" w:hAnsi="Arial" w:cs="Arial"/>
        </w:rPr>
        <w:t xml:space="preserve"> - Responsabilizar-se pelos serviços de manutenção, conservação e limpeza interna das áreas locadas, durante o evento, mantendo fu</w:t>
      </w:r>
      <w:r w:rsidR="00F804DE" w:rsidRPr="007E3EC7">
        <w:rPr>
          <w:rFonts w:ascii="Arial" w:hAnsi="Arial" w:cs="Arial"/>
        </w:rPr>
        <w:t>ncionários sempre identificados.</w:t>
      </w:r>
    </w:p>
    <w:p w:rsidR="00F804DE" w:rsidRPr="007E3EC7" w:rsidRDefault="00F804DE" w:rsidP="00BF6108">
      <w:pPr>
        <w:tabs>
          <w:tab w:val="left" w:pos="426"/>
        </w:tabs>
        <w:spacing w:after="0" w:line="240" w:lineRule="auto"/>
        <w:jc w:val="both"/>
        <w:rPr>
          <w:rFonts w:ascii="Arial" w:hAnsi="Arial" w:cs="Arial"/>
        </w:rPr>
      </w:pPr>
    </w:p>
    <w:p w:rsidR="00097A91" w:rsidRPr="007E3EC7" w:rsidRDefault="00097A91" w:rsidP="00BF6108">
      <w:pPr>
        <w:tabs>
          <w:tab w:val="left" w:pos="426"/>
        </w:tabs>
        <w:spacing w:after="0" w:line="240" w:lineRule="auto"/>
        <w:jc w:val="both"/>
        <w:rPr>
          <w:rFonts w:ascii="Arial" w:hAnsi="Arial" w:cs="Arial"/>
        </w:rPr>
      </w:pPr>
      <w:r w:rsidRPr="007E3EC7">
        <w:rPr>
          <w:rFonts w:ascii="Arial" w:hAnsi="Arial" w:cs="Arial"/>
        </w:rPr>
        <w:t>Artigo 29</w:t>
      </w:r>
      <w:r w:rsidR="00BD42C1" w:rsidRPr="007E3EC7">
        <w:rPr>
          <w:rFonts w:ascii="Arial" w:hAnsi="Arial" w:cs="Arial"/>
        </w:rPr>
        <w:t>0</w:t>
      </w:r>
      <w:r w:rsidRPr="007E3EC7">
        <w:rPr>
          <w:rFonts w:ascii="Arial" w:hAnsi="Arial" w:cs="Arial"/>
        </w:rPr>
        <w:t xml:space="preserve"> - A locatária/cliente obriga-se a retirar do espaço locado o lixo de qualquer espécie, imediatamente após o término do evento, sob pena de arcar com os custos da retirada conforme valor estabelecido na tabela de preços, além de multa de 02% (dois por cento) sob o valor da locação, ex</w:t>
      </w:r>
      <w:r w:rsidR="00F804DE" w:rsidRPr="007E3EC7">
        <w:rPr>
          <w:rFonts w:ascii="Arial" w:hAnsi="Arial" w:cs="Arial"/>
        </w:rPr>
        <w:t>cetuando-se na locação de salas.</w:t>
      </w:r>
    </w:p>
    <w:p w:rsidR="00F804DE" w:rsidRPr="007E3EC7" w:rsidRDefault="00F804DE" w:rsidP="00BF6108">
      <w:pPr>
        <w:tabs>
          <w:tab w:val="left" w:pos="426"/>
        </w:tabs>
        <w:spacing w:after="0" w:line="240" w:lineRule="auto"/>
        <w:jc w:val="both"/>
        <w:rPr>
          <w:rFonts w:ascii="Arial" w:hAnsi="Arial" w:cs="Arial"/>
        </w:rPr>
      </w:pPr>
    </w:p>
    <w:p w:rsidR="00097A91" w:rsidRPr="007E3EC7" w:rsidRDefault="00097A91" w:rsidP="00BF6108">
      <w:pPr>
        <w:tabs>
          <w:tab w:val="left" w:pos="426"/>
        </w:tabs>
        <w:spacing w:after="0" w:line="240" w:lineRule="auto"/>
        <w:jc w:val="both"/>
        <w:rPr>
          <w:rFonts w:ascii="Arial" w:hAnsi="Arial" w:cs="Arial"/>
        </w:rPr>
      </w:pPr>
      <w:r w:rsidRPr="007E3EC7">
        <w:rPr>
          <w:rFonts w:ascii="Arial" w:hAnsi="Arial" w:cs="Arial"/>
        </w:rPr>
        <w:t>Artigo 29</w:t>
      </w:r>
      <w:r w:rsidR="00BD42C1" w:rsidRPr="007E3EC7">
        <w:rPr>
          <w:rFonts w:ascii="Arial" w:hAnsi="Arial" w:cs="Arial"/>
        </w:rPr>
        <w:t>1</w:t>
      </w:r>
      <w:r w:rsidRPr="007E3EC7">
        <w:rPr>
          <w:rFonts w:ascii="Arial" w:hAnsi="Arial" w:cs="Arial"/>
        </w:rPr>
        <w:t xml:space="preserve"> - A locatária deverá respeitar a capacidade de lotação da área locada, sob pena do Locador providenciar a retira</w:t>
      </w:r>
      <w:r w:rsidR="00F804DE" w:rsidRPr="007E3EC7">
        <w:rPr>
          <w:rFonts w:ascii="Arial" w:hAnsi="Arial" w:cs="Arial"/>
        </w:rPr>
        <w:t>da do público excedente e multa.</w:t>
      </w:r>
    </w:p>
    <w:p w:rsidR="00F804DE" w:rsidRPr="007E3EC7" w:rsidRDefault="00F804DE" w:rsidP="00BF6108">
      <w:pPr>
        <w:tabs>
          <w:tab w:val="left" w:pos="426"/>
        </w:tabs>
        <w:spacing w:after="0" w:line="240" w:lineRule="auto"/>
        <w:jc w:val="both"/>
        <w:rPr>
          <w:rFonts w:ascii="Arial" w:hAnsi="Arial" w:cs="Arial"/>
        </w:rPr>
      </w:pPr>
    </w:p>
    <w:p w:rsidR="00097A91" w:rsidRPr="007E3EC7" w:rsidRDefault="00097A91" w:rsidP="00BF6108">
      <w:pPr>
        <w:tabs>
          <w:tab w:val="left" w:pos="426"/>
        </w:tabs>
        <w:spacing w:after="0" w:line="240" w:lineRule="auto"/>
        <w:jc w:val="both"/>
        <w:rPr>
          <w:rFonts w:ascii="Arial" w:hAnsi="Arial" w:cs="Arial"/>
        </w:rPr>
      </w:pPr>
      <w:r w:rsidRPr="007E3EC7">
        <w:rPr>
          <w:rFonts w:ascii="Arial" w:hAnsi="Arial" w:cs="Arial"/>
        </w:rPr>
        <w:t>Artigo 2</w:t>
      </w:r>
      <w:r w:rsidR="006F1997" w:rsidRPr="007E3EC7">
        <w:rPr>
          <w:rFonts w:ascii="Arial" w:hAnsi="Arial" w:cs="Arial"/>
        </w:rPr>
        <w:t>9</w:t>
      </w:r>
      <w:r w:rsidR="00BD42C1" w:rsidRPr="007E3EC7">
        <w:rPr>
          <w:rFonts w:ascii="Arial" w:hAnsi="Arial" w:cs="Arial"/>
        </w:rPr>
        <w:t>2</w:t>
      </w:r>
      <w:r w:rsidRPr="007E3EC7">
        <w:rPr>
          <w:rFonts w:ascii="Arial" w:hAnsi="Arial" w:cs="Arial"/>
        </w:rPr>
        <w:t xml:space="preserve"> - A locatária obriga-se a disponibilizar recursos de áudio descrição, legendas e libras, bem como, a presença de áudio-descritores e interpretes de libras quando da realização do evento, assegurando o necessário aparato técnico para o desenvolvimento destas atividades (conforme Lei nº 10.098, Dec. </w:t>
      </w:r>
      <w:r w:rsidR="00F804DE" w:rsidRPr="007E3EC7">
        <w:rPr>
          <w:rFonts w:ascii="Arial" w:hAnsi="Arial" w:cs="Arial"/>
        </w:rPr>
        <w:t>nº 5.296 e Dec. Est. nº 14.789).</w:t>
      </w:r>
    </w:p>
    <w:p w:rsidR="00F804DE" w:rsidRPr="007E3EC7" w:rsidRDefault="00F804DE" w:rsidP="00BF6108">
      <w:pPr>
        <w:tabs>
          <w:tab w:val="left" w:pos="426"/>
        </w:tabs>
        <w:spacing w:after="0" w:line="240" w:lineRule="auto"/>
        <w:jc w:val="both"/>
        <w:rPr>
          <w:rFonts w:ascii="Arial" w:hAnsi="Arial" w:cs="Arial"/>
        </w:rPr>
      </w:pPr>
    </w:p>
    <w:p w:rsidR="00097A91" w:rsidRPr="007E3EC7" w:rsidRDefault="006F1997" w:rsidP="00BF6108">
      <w:pPr>
        <w:tabs>
          <w:tab w:val="left" w:pos="426"/>
        </w:tabs>
        <w:spacing w:after="0" w:line="240" w:lineRule="auto"/>
        <w:jc w:val="both"/>
        <w:rPr>
          <w:rFonts w:ascii="Arial" w:hAnsi="Arial" w:cs="Arial"/>
        </w:rPr>
      </w:pPr>
      <w:r w:rsidRPr="007E3EC7">
        <w:rPr>
          <w:rFonts w:ascii="Arial" w:hAnsi="Arial" w:cs="Arial"/>
        </w:rPr>
        <w:t>Artigo 29</w:t>
      </w:r>
      <w:r w:rsidR="00BD42C1" w:rsidRPr="007E3EC7">
        <w:rPr>
          <w:rFonts w:ascii="Arial" w:hAnsi="Arial" w:cs="Arial"/>
        </w:rPr>
        <w:t>3</w:t>
      </w:r>
      <w:r w:rsidRPr="007E3EC7">
        <w:rPr>
          <w:rFonts w:ascii="Arial" w:hAnsi="Arial" w:cs="Arial"/>
        </w:rPr>
        <w:t xml:space="preserve"> -</w:t>
      </w:r>
      <w:r w:rsidR="00097A91" w:rsidRPr="007E3EC7">
        <w:rPr>
          <w:rFonts w:ascii="Arial" w:hAnsi="Arial" w:cs="Arial"/>
        </w:rPr>
        <w:t xml:space="preserve"> A locatária deverá seguir o que dispõe a Lei nº 12.933/2013, em relação a meia-entrada.</w:t>
      </w:r>
    </w:p>
    <w:p w:rsidR="008747AB" w:rsidRPr="007E3EC7" w:rsidRDefault="008747AB" w:rsidP="00BF6108">
      <w:pPr>
        <w:suppressAutoHyphens/>
        <w:autoSpaceDN w:val="0"/>
        <w:spacing w:after="0" w:line="240" w:lineRule="auto"/>
        <w:jc w:val="both"/>
        <w:textAlignment w:val="baseline"/>
        <w:rPr>
          <w:rFonts w:ascii="Arial" w:eastAsia="Calibri" w:hAnsi="Arial" w:cs="Arial"/>
          <w:b/>
          <w:bCs/>
          <w:color w:val="00000A"/>
          <w:kern w:val="3"/>
        </w:rPr>
      </w:pPr>
    </w:p>
    <w:p w:rsidR="008747AB" w:rsidRPr="007E3EC7" w:rsidRDefault="008747AB" w:rsidP="004F5962">
      <w:pPr>
        <w:spacing w:after="0" w:line="240" w:lineRule="auto"/>
        <w:jc w:val="center"/>
        <w:rPr>
          <w:rFonts w:ascii="Arial" w:hAnsi="Arial" w:cs="Arial"/>
          <w:b/>
        </w:rPr>
      </w:pPr>
      <w:r w:rsidRPr="007E3EC7">
        <w:rPr>
          <w:rFonts w:ascii="Arial" w:hAnsi="Arial" w:cs="Arial"/>
          <w:b/>
        </w:rPr>
        <w:t>DURANTE A REALIZAÇÃO DA EXPOSIÇÃO</w:t>
      </w:r>
    </w:p>
    <w:p w:rsidR="008747AB" w:rsidRPr="007E3EC7" w:rsidRDefault="008747AB" w:rsidP="00BF6108">
      <w:pPr>
        <w:suppressAutoHyphens/>
        <w:autoSpaceDN w:val="0"/>
        <w:spacing w:after="0" w:line="240" w:lineRule="auto"/>
        <w:ind w:left="720"/>
        <w:jc w:val="both"/>
        <w:textAlignment w:val="baseline"/>
        <w:rPr>
          <w:rFonts w:ascii="Arial" w:eastAsia="Calibri" w:hAnsi="Arial" w:cs="Arial"/>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29</w:t>
      </w:r>
      <w:r w:rsidR="00BD42C1" w:rsidRPr="007E3EC7">
        <w:rPr>
          <w:rFonts w:ascii="Arial" w:eastAsia="Calibri" w:hAnsi="Arial" w:cs="Arial"/>
          <w:color w:val="00000A"/>
          <w:kern w:val="3"/>
        </w:rPr>
        <w:t>4</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Os espaços locados deste CCCS para atividades, eventos e ou exposições deverão obedecer ao prazo máximo de 8 horas diárias de locação</w:t>
      </w:r>
      <w:r w:rsidR="006B7C85" w:rsidRPr="007E3EC7">
        <w:rPr>
          <w:rFonts w:ascii="Arial" w:eastAsia="Calibri" w:hAnsi="Arial" w:cs="Arial"/>
          <w:color w:val="00000A"/>
          <w:kern w:val="3"/>
        </w:rPr>
        <w:t>, compreendendo montagem e desmontagem até 22h00min</w:t>
      </w:r>
      <w:r w:rsidR="008747AB" w:rsidRPr="007E3EC7">
        <w:rPr>
          <w:rFonts w:ascii="Arial" w:eastAsia="Calibri" w:hAnsi="Arial" w:cs="Arial"/>
          <w:color w:val="00000A"/>
          <w:kern w:val="3"/>
        </w:rPr>
        <w:t xml:space="preserve">.  Caso a locação ou utilização do espaço ultrapasse esse período deverá ser cobrada uma taxa adicional de utilização do espaço de acordo com </w:t>
      </w:r>
      <w:r w:rsidRPr="007E3EC7">
        <w:rPr>
          <w:rFonts w:ascii="Arial" w:eastAsia="Calibri" w:hAnsi="Arial" w:cs="Arial"/>
          <w:color w:val="00000A"/>
          <w:kern w:val="3"/>
        </w:rPr>
        <w:t>tabela Comercial.</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29</w:t>
      </w:r>
      <w:r w:rsidR="00813368" w:rsidRPr="007E3EC7">
        <w:rPr>
          <w:rFonts w:ascii="Arial" w:eastAsia="Calibri" w:hAnsi="Arial" w:cs="Arial"/>
          <w:color w:val="00000A"/>
          <w:kern w:val="3"/>
        </w:rPr>
        <w:t>5</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 xml:space="preserve">Não serão disponibilizados </w:t>
      </w:r>
      <w:r w:rsidR="008747AB" w:rsidRPr="007E3EC7">
        <w:rPr>
          <w:rFonts w:ascii="Arial" w:eastAsia="Calibri" w:hAnsi="Arial" w:cs="Arial"/>
          <w:color w:val="222222"/>
          <w:kern w:val="3"/>
        </w:rPr>
        <w:t xml:space="preserve">serviços de segurança patrimonial para os itens de </w:t>
      </w:r>
      <w:r w:rsidR="008747AB" w:rsidRPr="007E3EC7">
        <w:rPr>
          <w:rFonts w:ascii="Arial" w:eastAsia="Calibri" w:hAnsi="Arial" w:cs="Arial"/>
          <w:color w:val="00000A"/>
          <w:kern w:val="3"/>
        </w:rPr>
        <w:t>equipamentos, acervos e materiais que compõem ou integram o evento, atividade ou exposi</w:t>
      </w:r>
      <w:r w:rsidRPr="007E3EC7">
        <w:rPr>
          <w:rFonts w:ascii="Arial" w:eastAsia="Calibri" w:hAnsi="Arial" w:cs="Arial"/>
          <w:color w:val="00000A"/>
          <w:kern w:val="3"/>
        </w:rPr>
        <w:t>ção da instituição organizadora.</w:t>
      </w:r>
    </w:p>
    <w:p w:rsidR="00F804DE"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29</w:t>
      </w:r>
      <w:r w:rsidR="00813368" w:rsidRPr="007E3EC7">
        <w:rPr>
          <w:rFonts w:ascii="Arial" w:eastAsia="Calibri" w:hAnsi="Arial" w:cs="Arial"/>
          <w:color w:val="00000A"/>
          <w:kern w:val="3"/>
        </w:rPr>
        <w:t>6</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 xml:space="preserve">Não será de responsabilidade da equipe técnica do CCCS o </w:t>
      </w:r>
      <w:r w:rsidR="008747AB" w:rsidRPr="007E3EC7">
        <w:rPr>
          <w:rFonts w:ascii="Arial" w:eastAsia="Calibri" w:hAnsi="Arial" w:cs="Arial"/>
          <w:color w:val="222222"/>
          <w:kern w:val="3"/>
        </w:rPr>
        <w:t>Serviço de ligar e desligar equipamentos ele</w:t>
      </w:r>
      <w:r w:rsidR="00F804DE" w:rsidRPr="007E3EC7">
        <w:rPr>
          <w:rFonts w:ascii="Arial" w:eastAsia="Calibri" w:hAnsi="Arial" w:cs="Arial"/>
          <w:color w:val="222222"/>
          <w:kern w:val="3"/>
        </w:rPr>
        <w:t>trônicos referentes a exposição.</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222222"/>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29</w:t>
      </w:r>
      <w:r w:rsidR="00813368" w:rsidRPr="007E3EC7">
        <w:rPr>
          <w:rFonts w:ascii="Arial" w:eastAsia="Calibri" w:hAnsi="Arial" w:cs="Arial"/>
          <w:color w:val="00000A"/>
          <w:kern w:val="3"/>
        </w:rPr>
        <w:t>7</w:t>
      </w:r>
      <w:r w:rsidRPr="007E3EC7">
        <w:rPr>
          <w:rFonts w:ascii="Arial" w:eastAsia="Calibri" w:hAnsi="Arial" w:cs="Arial"/>
          <w:color w:val="00000A"/>
          <w:kern w:val="3"/>
        </w:rPr>
        <w:t xml:space="preserve"> - </w:t>
      </w:r>
      <w:r w:rsidR="008747AB" w:rsidRPr="007E3EC7">
        <w:rPr>
          <w:rFonts w:ascii="Arial" w:eastAsia="Calibri" w:hAnsi="Arial" w:cs="Arial"/>
          <w:color w:val="222222"/>
          <w:kern w:val="3"/>
        </w:rPr>
        <w:t>Não será realizado ou ofertado Serviços técnicos e de limpeza dos espaços de exposições que envolvam o pessoal e quadro técnico de serviços do CCCS (eletricista, carregador, técnico de TI e auxiliares de serviços gerais);</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222222"/>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29</w:t>
      </w:r>
      <w:r w:rsidR="00813368" w:rsidRPr="007E3EC7">
        <w:rPr>
          <w:rFonts w:ascii="Arial" w:eastAsia="Calibri" w:hAnsi="Arial" w:cs="Arial"/>
          <w:color w:val="00000A"/>
          <w:kern w:val="3"/>
        </w:rPr>
        <w:t>8</w:t>
      </w:r>
      <w:r w:rsidRPr="007E3EC7">
        <w:rPr>
          <w:rFonts w:ascii="Arial" w:eastAsia="Calibri" w:hAnsi="Arial" w:cs="Arial"/>
          <w:color w:val="00000A"/>
          <w:kern w:val="3"/>
        </w:rPr>
        <w:t xml:space="preserve"> - </w:t>
      </w:r>
      <w:r w:rsidR="008747AB" w:rsidRPr="007E3EC7">
        <w:rPr>
          <w:rFonts w:ascii="Arial" w:eastAsia="Calibri" w:hAnsi="Arial" w:cs="Arial"/>
          <w:color w:val="222222"/>
          <w:kern w:val="3"/>
        </w:rPr>
        <w:t>Não serão disponibilizados Serviços de plotagem, disponibilidade de materiais de d</w:t>
      </w:r>
      <w:r w:rsidR="00F804DE" w:rsidRPr="007E3EC7">
        <w:rPr>
          <w:rFonts w:ascii="Arial" w:eastAsia="Calibri" w:hAnsi="Arial" w:cs="Arial"/>
          <w:color w:val="222222"/>
          <w:kern w:val="3"/>
        </w:rPr>
        <w:t>ivulgação e materiais impressos.</w:t>
      </w:r>
    </w:p>
    <w:p w:rsidR="006F1997" w:rsidRPr="007E3EC7" w:rsidRDefault="006F1997" w:rsidP="00BF6108">
      <w:pPr>
        <w:widowControl w:val="0"/>
        <w:suppressAutoHyphens/>
        <w:autoSpaceDN w:val="0"/>
        <w:spacing w:after="0" w:line="240" w:lineRule="auto"/>
        <w:jc w:val="both"/>
        <w:textAlignment w:val="baseline"/>
        <w:rPr>
          <w:rFonts w:ascii="Arial" w:eastAsia="Times New Roman" w:hAnsi="Arial" w:cs="Arial"/>
          <w:iCs/>
          <w:color w:val="000000"/>
          <w:kern w:val="3"/>
          <w:shd w:val="clear" w:color="auto" w:fill="FFFFFF"/>
          <w:lang w:eastAsia="pt-BR"/>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 xml:space="preserve">Artigo </w:t>
      </w:r>
      <w:r w:rsidR="00813368" w:rsidRPr="007E3EC7">
        <w:rPr>
          <w:rFonts w:ascii="Arial" w:eastAsia="Calibri" w:hAnsi="Arial" w:cs="Arial"/>
          <w:color w:val="00000A"/>
          <w:kern w:val="3"/>
        </w:rPr>
        <w:t>299</w:t>
      </w:r>
      <w:r w:rsidRPr="007E3EC7">
        <w:rPr>
          <w:rFonts w:ascii="Arial" w:eastAsia="Calibri" w:hAnsi="Arial" w:cs="Arial"/>
          <w:color w:val="00000A"/>
          <w:kern w:val="3"/>
        </w:rPr>
        <w:t xml:space="preserve"> - </w:t>
      </w:r>
      <w:r w:rsidR="008747AB" w:rsidRPr="007E3EC7">
        <w:rPr>
          <w:rFonts w:ascii="Arial" w:eastAsia="Times New Roman" w:hAnsi="Arial" w:cs="Arial"/>
          <w:iCs/>
          <w:color w:val="000000"/>
          <w:kern w:val="3"/>
          <w:shd w:val="clear" w:color="auto" w:fill="FFFFFF"/>
          <w:lang w:eastAsia="pt-BR"/>
        </w:rPr>
        <w:t>Em caso de uso de equipamentos elétricos ou eletrônicos, que sejam verificados a possibilidade de ficarem ligados ininterruptamente ou que sejam programados automaticamente, de modo a não ser necessário o ato de ligar e desligar inerentes aos equipamentos</w:t>
      </w:r>
      <w:r w:rsidR="006B7C85" w:rsidRPr="007E3EC7">
        <w:rPr>
          <w:rFonts w:ascii="Arial" w:eastAsia="Times New Roman" w:hAnsi="Arial" w:cs="Arial"/>
          <w:iCs/>
          <w:color w:val="000000"/>
          <w:kern w:val="3"/>
          <w:shd w:val="clear" w:color="auto" w:fill="FFFFFF"/>
          <w:lang w:eastAsia="pt-BR"/>
        </w:rPr>
        <w:t>, devendo o cliente apresentar projeto para aprovação e disponibilizar equipe técnica para a manutenção.</w:t>
      </w:r>
    </w:p>
    <w:p w:rsidR="008747AB" w:rsidRPr="007E3EC7" w:rsidRDefault="008747AB" w:rsidP="0078281C">
      <w:pPr>
        <w:spacing w:after="0" w:line="240" w:lineRule="auto"/>
        <w:jc w:val="both"/>
        <w:rPr>
          <w:rFonts w:ascii="Arial" w:hAnsi="Arial" w:cs="Arial"/>
          <w:b/>
        </w:rPr>
      </w:pPr>
    </w:p>
    <w:p w:rsidR="008747AB" w:rsidRPr="007E3EC7" w:rsidRDefault="006F1997" w:rsidP="00E04683">
      <w:pPr>
        <w:spacing w:after="0" w:line="240" w:lineRule="auto"/>
        <w:jc w:val="center"/>
        <w:rPr>
          <w:rFonts w:ascii="Arial" w:hAnsi="Arial" w:cs="Arial"/>
          <w:b/>
        </w:rPr>
      </w:pPr>
      <w:r w:rsidRPr="007E3EC7">
        <w:rPr>
          <w:rFonts w:ascii="Arial" w:hAnsi="Arial" w:cs="Arial"/>
          <w:b/>
        </w:rPr>
        <w:t xml:space="preserve">DA </w:t>
      </w:r>
      <w:r w:rsidR="008747AB" w:rsidRPr="007E3EC7">
        <w:rPr>
          <w:rFonts w:ascii="Arial" w:hAnsi="Arial" w:cs="Arial"/>
          <w:b/>
        </w:rPr>
        <w:t>MONTAGEM</w:t>
      </w:r>
    </w:p>
    <w:p w:rsidR="008747AB" w:rsidRPr="007E3EC7" w:rsidRDefault="008747AB" w:rsidP="0078281C">
      <w:pPr>
        <w:spacing w:after="0" w:line="240" w:lineRule="auto"/>
        <w:jc w:val="both"/>
        <w:rPr>
          <w:rFonts w:ascii="Arial" w:hAnsi="Arial" w:cs="Arial"/>
          <w:b/>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w:t>
      </w:r>
      <w:r w:rsidR="00813368" w:rsidRPr="007E3EC7">
        <w:rPr>
          <w:rFonts w:ascii="Arial" w:eastAsia="Calibri" w:hAnsi="Arial" w:cs="Arial"/>
          <w:color w:val="00000A"/>
          <w:kern w:val="3"/>
        </w:rPr>
        <w:t>00</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 xml:space="preserve">O horário de Montagem será de segunda a </w:t>
      </w:r>
      <w:r w:rsidR="006B7C85" w:rsidRPr="007E3EC7">
        <w:rPr>
          <w:rFonts w:ascii="Arial" w:eastAsia="Calibri" w:hAnsi="Arial" w:cs="Arial"/>
          <w:color w:val="00000A"/>
          <w:kern w:val="3"/>
        </w:rPr>
        <w:t>domingo</w:t>
      </w:r>
      <w:r w:rsidR="008747AB" w:rsidRPr="007E3EC7">
        <w:rPr>
          <w:rFonts w:ascii="Arial" w:eastAsia="Calibri" w:hAnsi="Arial" w:cs="Arial"/>
          <w:color w:val="00000A"/>
          <w:kern w:val="3"/>
        </w:rPr>
        <w:t>, das 08h às 17h. Em casos excepcionais a organização deverá comunicar de forma oficial a sua necessidade, com um prazo mínimo de uma semana de antecedência à realização do evento, sob pena de ter indeferido o s</w:t>
      </w:r>
      <w:r w:rsidR="00F804DE" w:rsidRPr="007E3EC7">
        <w:rPr>
          <w:rFonts w:ascii="Arial" w:eastAsia="Calibri" w:hAnsi="Arial" w:cs="Arial"/>
          <w:color w:val="00000A"/>
          <w:kern w:val="3"/>
        </w:rPr>
        <w:t>eu pleito junto a administração.</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30</w:t>
      </w:r>
      <w:r w:rsidR="00813368" w:rsidRPr="007E3EC7">
        <w:rPr>
          <w:rFonts w:ascii="Arial" w:eastAsia="Calibri" w:hAnsi="Arial" w:cs="Arial"/>
          <w:color w:val="00000A"/>
          <w:kern w:val="3"/>
        </w:rPr>
        <w:t>1</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 xml:space="preserve">A Administração deste centro Cultural Cais do Sertão que irá proceder a análise do pleito e estabelecer a viabilidade de uso de montagem </w:t>
      </w:r>
      <w:r w:rsidR="00F804DE" w:rsidRPr="007E3EC7">
        <w:rPr>
          <w:rFonts w:ascii="Arial" w:eastAsia="Calibri" w:hAnsi="Arial" w:cs="Arial"/>
          <w:color w:val="00000A"/>
          <w:kern w:val="3"/>
        </w:rPr>
        <w:t>em horário extra ao determinado.</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222222"/>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30</w:t>
      </w:r>
      <w:r w:rsidR="00813368" w:rsidRPr="007E3EC7">
        <w:rPr>
          <w:rFonts w:ascii="Arial" w:eastAsia="Calibri" w:hAnsi="Arial" w:cs="Arial"/>
          <w:color w:val="00000A"/>
          <w:kern w:val="3"/>
        </w:rPr>
        <w:t>2</w:t>
      </w:r>
      <w:r w:rsidRPr="007E3EC7">
        <w:rPr>
          <w:rFonts w:ascii="Arial" w:eastAsia="Calibri" w:hAnsi="Arial" w:cs="Arial"/>
          <w:color w:val="00000A"/>
          <w:kern w:val="3"/>
        </w:rPr>
        <w:t xml:space="preserve"> - </w:t>
      </w:r>
      <w:r w:rsidR="008747AB" w:rsidRPr="007E3EC7">
        <w:rPr>
          <w:rFonts w:ascii="Arial" w:eastAsia="Calibri" w:hAnsi="Arial" w:cs="Arial"/>
          <w:color w:val="222222"/>
          <w:kern w:val="3"/>
        </w:rPr>
        <w:t>Deverá ser apresentado Projeto expográfico, bem como a lista e procedimentos para uso de todos os tipos de equipamentos eletrônicos (como televisores, monitores, DVDs e áudio), bem c</w:t>
      </w:r>
      <w:r w:rsidR="00F804DE" w:rsidRPr="007E3EC7">
        <w:rPr>
          <w:rFonts w:ascii="Arial" w:eastAsia="Calibri" w:hAnsi="Arial" w:cs="Arial"/>
          <w:color w:val="222222"/>
          <w:kern w:val="3"/>
        </w:rPr>
        <w:t>omo outros de qualquer natureza</w:t>
      </w:r>
      <w:r w:rsidR="00EA18C4" w:rsidRPr="007E3EC7">
        <w:rPr>
          <w:rFonts w:ascii="Arial" w:eastAsia="Calibri" w:hAnsi="Arial" w:cs="Arial"/>
          <w:color w:val="222222"/>
          <w:kern w:val="3"/>
        </w:rPr>
        <w:t xml:space="preserve"> para apreciação e possível aprovação do CCCS.</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30</w:t>
      </w:r>
      <w:r w:rsidR="00813368" w:rsidRPr="007E3EC7">
        <w:rPr>
          <w:rFonts w:ascii="Arial" w:eastAsia="Calibri" w:hAnsi="Arial" w:cs="Arial"/>
          <w:color w:val="00000A"/>
          <w:kern w:val="3"/>
        </w:rPr>
        <w:t>3</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A equipe da organização da exposição e/ou evento deverá solicitar a presença da equipe técnica do CCCS para</w:t>
      </w:r>
      <w:r w:rsidR="008747AB" w:rsidRPr="007E3EC7">
        <w:rPr>
          <w:rFonts w:ascii="Arial" w:eastAsia="Calibri" w:hAnsi="Arial" w:cs="Arial"/>
          <w:color w:val="FF0000"/>
          <w:kern w:val="3"/>
        </w:rPr>
        <w:t xml:space="preserve"> </w:t>
      </w:r>
      <w:r w:rsidR="008747AB" w:rsidRPr="007E3EC7">
        <w:rPr>
          <w:rFonts w:ascii="Arial" w:eastAsia="Calibri" w:hAnsi="Arial" w:cs="Arial"/>
          <w:color w:val="222222"/>
          <w:kern w:val="3"/>
        </w:rPr>
        <w:t xml:space="preserve">acompanhamento/orientação, </w:t>
      </w:r>
      <w:r w:rsidR="008747AB" w:rsidRPr="007E3EC7">
        <w:rPr>
          <w:rFonts w:ascii="Arial" w:eastAsia="Calibri" w:hAnsi="Arial" w:cs="Arial"/>
          <w:color w:val="00000A"/>
          <w:kern w:val="3"/>
        </w:rPr>
        <w:t xml:space="preserve">acerca de </w:t>
      </w:r>
      <w:r w:rsidR="008747AB" w:rsidRPr="007E3EC7">
        <w:rPr>
          <w:rFonts w:ascii="Arial" w:eastAsia="Calibri" w:hAnsi="Arial" w:cs="Arial"/>
          <w:color w:val="222222"/>
          <w:kern w:val="3"/>
        </w:rPr>
        <w:t>eventuais alterações necessárias ao projeto expográfico</w:t>
      </w:r>
      <w:r w:rsidR="00F804DE" w:rsidRPr="007E3EC7">
        <w:rPr>
          <w:rFonts w:ascii="Arial" w:eastAsia="Calibri" w:hAnsi="Arial" w:cs="Arial"/>
          <w:color w:val="222222"/>
          <w:kern w:val="3"/>
        </w:rPr>
        <w:t>/curatorial proposto.</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30</w:t>
      </w:r>
      <w:r w:rsidR="00813368" w:rsidRPr="007E3EC7">
        <w:rPr>
          <w:rFonts w:ascii="Arial" w:eastAsia="Calibri" w:hAnsi="Arial" w:cs="Arial"/>
          <w:color w:val="00000A"/>
          <w:kern w:val="3"/>
        </w:rPr>
        <w:t xml:space="preserve">4 </w:t>
      </w:r>
      <w:r w:rsidRPr="007E3EC7">
        <w:rPr>
          <w:rFonts w:ascii="Arial" w:eastAsia="Calibri" w:hAnsi="Arial" w:cs="Arial"/>
          <w:color w:val="00000A"/>
          <w:kern w:val="3"/>
        </w:rPr>
        <w:t xml:space="preserve">- </w:t>
      </w:r>
      <w:r w:rsidR="008747AB" w:rsidRPr="007E3EC7">
        <w:rPr>
          <w:rFonts w:ascii="Arial" w:eastAsia="Calibri" w:hAnsi="Arial" w:cs="Arial"/>
          <w:color w:val="00000A"/>
          <w:kern w:val="3"/>
        </w:rPr>
        <w:t>Quando o serviço for provocar qualquer barulho ou que exale</w:t>
      </w:r>
      <w:r w:rsidR="008747AB" w:rsidRPr="007E3EC7">
        <w:rPr>
          <w:rFonts w:ascii="Arial" w:eastAsia="Calibri" w:hAnsi="Arial" w:cs="Arial"/>
          <w:color w:val="FF0000"/>
          <w:kern w:val="3"/>
        </w:rPr>
        <w:t xml:space="preserve"> </w:t>
      </w:r>
      <w:r w:rsidR="008747AB" w:rsidRPr="007E3EC7">
        <w:rPr>
          <w:rFonts w:ascii="Arial" w:eastAsia="Calibri" w:hAnsi="Arial" w:cs="Arial"/>
          <w:color w:val="00000A"/>
          <w:kern w:val="3"/>
        </w:rPr>
        <w:t>cheiro ou odor deverá ser reali</w:t>
      </w:r>
      <w:r w:rsidR="00F804DE" w:rsidRPr="007E3EC7">
        <w:rPr>
          <w:rFonts w:ascii="Arial" w:eastAsia="Calibri" w:hAnsi="Arial" w:cs="Arial"/>
          <w:color w:val="00000A"/>
          <w:kern w:val="3"/>
        </w:rPr>
        <w:t>zado somente às segundas feiras.</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30</w:t>
      </w:r>
      <w:r w:rsidR="00813368" w:rsidRPr="007E3EC7">
        <w:rPr>
          <w:rFonts w:ascii="Arial" w:eastAsia="Calibri" w:hAnsi="Arial" w:cs="Arial"/>
          <w:color w:val="00000A"/>
          <w:kern w:val="3"/>
        </w:rPr>
        <w:t>5</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 xml:space="preserve">Deverá ser encaminhada à Coordenação de Conteúdo, com cópia para as Coordenações Administrativa e de Operações o anexo 1 deste </w:t>
      </w:r>
      <w:r w:rsidR="00EA18C4" w:rsidRPr="007E3EC7">
        <w:rPr>
          <w:rFonts w:ascii="Arial" w:eastAsia="Calibri" w:hAnsi="Arial" w:cs="Arial"/>
          <w:color w:val="00000A"/>
          <w:kern w:val="3"/>
        </w:rPr>
        <w:t>regulamento</w:t>
      </w:r>
      <w:r w:rsidR="008747AB" w:rsidRPr="007E3EC7">
        <w:rPr>
          <w:rFonts w:ascii="Arial" w:eastAsia="Calibri" w:hAnsi="Arial" w:cs="Arial"/>
          <w:color w:val="00000A"/>
          <w:kern w:val="3"/>
        </w:rPr>
        <w:t>, obedecendo também ao prazo mínimo de uma semana de antecedência, sendo imprescindível a apresentação desta relação original em papel timbrado, carimbado e assinado pelo responsável da instituição que irá se utilizar dos espaços do</w:t>
      </w:r>
      <w:r w:rsidR="00F804DE" w:rsidRPr="007E3EC7">
        <w:rPr>
          <w:rFonts w:ascii="Arial" w:eastAsia="Calibri" w:hAnsi="Arial" w:cs="Arial"/>
          <w:color w:val="00000A"/>
          <w:kern w:val="3"/>
        </w:rPr>
        <w:t xml:space="preserve"> Centro Cultural Cais do Sertão.</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30</w:t>
      </w:r>
      <w:r w:rsidR="00813368" w:rsidRPr="007E3EC7">
        <w:rPr>
          <w:rFonts w:ascii="Arial" w:eastAsia="Calibri" w:hAnsi="Arial" w:cs="Arial"/>
          <w:color w:val="00000A"/>
          <w:kern w:val="3"/>
        </w:rPr>
        <w:t>6</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 xml:space="preserve">É autorizada a entrada de veículos apenas para carga e descarga de materiais e equipamentos, em área previamente autorizada pela administração, não podendo, portanto, o mesmo permanecer no prédio da instituição após a conclusão desse serviço (carga e descarga), uma vez </w:t>
      </w:r>
      <w:r w:rsidR="00F804DE" w:rsidRPr="007E3EC7">
        <w:rPr>
          <w:rFonts w:ascii="Arial" w:eastAsia="Calibri" w:hAnsi="Arial" w:cs="Arial"/>
          <w:color w:val="00000A"/>
          <w:kern w:val="3"/>
        </w:rPr>
        <w:t>que não dispomos estacionamento.</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30</w:t>
      </w:r>
      <w:r w:rsidR="00813368" w:rsidRPr="007E3EC7">
        <w:rPr>
          <w:rFonts w:ascii="Arial" w:eastAsia="Calibri" w:hAnsi="Arial" w:cs="Arial"/>
          <w:color w:val="00000A"/>
          <w:kern w:val="3"/>
        </w:rPr>
        <w:t>7</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A instituição deverá apresentar Plano de Montagem indicando tipos de material e equipamentos, juntamente com informações referentes a placa do veículo, assim como o nome e o documento com foto (RG) do motorista deverá ser enviada, em 3 cópias para atender as necessidades de informações, à Coordenação de Conteúdo, com cópia para a Coordenação Administrativa e</w:t>
      </w:r>
      <w:r w:rsidR="008747AB" w:rsidRPr="007E3EC7">
        <w:rPr>
          <w:rFonts w:ascii="Arial" w:eastAsia="Calibri" w:hAnsi="Arial" w:cs="Arial"/>
          <w:color w:val="FF0000"/>
          <w:kern w:val="3"/>
        </w:rPr>
        <w:t xml:space="preserve"> </w:t>
      </w:r>
      <w:r w:rsidR="008747AB" w:rsidRPr="007E3EC7">
        <w:rPr>
          <w:rFonts w:ascii="Arial" w:eastAsia="Calibri" w:hAnsi="Arial" w:cs="Arial"/>
          <w:color w:val="00000A"/>
          <w:kern w:val="3"/>
        </w:rPr>
        <w:t>Coordenação de Operações com, no mínimo, uma semana de ante</w:t>
      </w:r>
      <w:r w:rsidR="00F804DE" w:rsidRPr="007E3EC7">
        <w:rPr>
          <w:rFonts w:ascii="Arial" w:eastAsia="Calibri" w:hAnsi="Arial" w:cs="Arial"/>
          <w:color w:val="00000A"/>
          <w:kern w:val="3"/>
        </w:rPr>
        <w:t>cedência à realização do evento.</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30</w:t>
      </w:r>
      <w:r w:rsidR="00813368" w:rsidRPr="007E3EC7">
        <w:rPr>
          <w:rFonts w:ascii="Arial" w:eastAsia="Calibri" w:hAnsi="Arial" w:cs="Arial"/>
          <w:color w:val="00000A"/>
          <w:kern w:val="3"/>
        </w:rPr>
        <w:t>8</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Os hidrantes não poderão ser obstruídos, e a área mínima de distância estabelecida deve obedecer às regras e normas de padrão técn</w:t>
      </w:r>
      <w:r w:rsidR="00F804DE" w:rsidRPr="007E3EC7">
        <w:rPr>
          <w:rFonts w:ascii="Arial" w:eastAsia="Calibri" w:hAnsi="Arial" w:cs="Arial"/>
          <w:color w:val="00000A"/>
          <w:kern w:val="3"/>
        </w:rPr>
        <w:t>icos determinados pela ABNT/NBR.</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shd w:val="clear" w:color="auto" w:fill="FFFFFF"/>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w:t>
      </w:r>
      <w:r w:rsidR="00813368" w:rsidRPr="007E3EC7">
        <w:rPr>
          <w:rFonts w:ascii="Arial" w:eastAsia="Calibri" w:hAnsi="Arial" w:cs="Arial"/>
          <w:color w:val="00000A"/>
          <w:kern w:val="3"/>
        </w:rPr>
        <w:t>09</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shd w:val="clear" w:color="auto" w:fill="FFFFFF"/>
        </w:rPr>
        <w:t>As portas de acesso aos ambientes não poderão ficar obstruídas e a distância de 1,50m até o gua</w:t>
      </w:r>
      <w:r w:rsidR="00F804DE" w:rsidRPr="007E3EC7">
        <w:rPr>
          <w:rFonts w:ascii="Arial" w:eastAsia="Calibri" w:hAnsi="Arial" w:cs="Arial"/>
          <w:color w:val="00000A"/>
          <w:kern w:val="3"/>
          <w:shd w:val="clear" w:color="auto" w:fill="FFFFFF"/>
        </w:rPr>
        <w:t>rda corpo deverá ser respeitada.</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shd w:val="clear" w:color="auto" w:fill="FFFFFF"/>
        </w:rPr>
      </w:pPr>
    </w:p>
    <w:p w:rsidR="00F804DE"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shd w:val="clear" w:color="auto" w:fill="FFFFFF"/>
        </w:rPr>
      </w:pPr>
      <w:r w:rsidRPr="007E3EC7">
        <w:rPr>
          <w:rFonts w:ascii="Arial" w:eastAsia="Calibri" w:hAnsi="Arial" w:cs="Arial"/>
          <w:color w:val="00000A"/>
          <w:kern w:val="3"/>
        </w:rPr>
        <w:t>Artigo 31</w:t>
      </w:r>
      <w:r w:rsidR="00813368" w:rsidRPr="007E3EC7">
        <w:rPr>
          <w:rFonts w:ascii="Arial" w:eastAsia="Calibri" w:hAnsi="Arial" w:cs="Arial"/>
          <w:color w:val="00000A"/>
          <w:kern w:val="3"/>
        </w:rPr>
        <w:t>0</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shd w:val="clear" w:color="auto" w:fill="FFFFFF"/>
        </w:rPr>
        <w:t>Os extintores de uso particular e propriedade do CCCS não poderão ser removidos, realocados ou obstruídos dos espaços previamente determinados pela administração. Os extintores de responsabilidade da organização do evento deverão ser posicionados, de acordo com a demanda apontada pelo AVCB (Auto de Vistoria do Corpo de Bombeiros) previamente aprovado no Corpo de Bombeiros, de acordo com as esp</w:t>
      </w:r>
      <w:r w:rsidR="00F804DE" w:rsidRPr="007E3EC7">
        <w:rPr>
          <w:rFonts w:ascii="Arial" w:eastAsia="Calibri" w:hAnsi="Arial" w:cs="Arial"/>
          <w:color w:val="00000A"/>
          <w:kern w:val="3"/>
          <w:shd w:val="clear" w:color="auto" w:fill="FFFFFF"/>
        </w:rPr>
        <w:t>ecificidades de cada exposição.</w:t>
      </w:r>
    </w:p>
    <w:p w:rsidR="00F804DE"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A"/>
          <w:kern w:val="3"/>
          <w:shd w:val="clear" w:color="auto" w:fill="FFFFFF"/>
        </w:rPr>
      </w:pPr>
    </w:p>
    <w:p w:rsidR="008747AB"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shd w:val="clear" w:color="auto" w:fill="FFFFFF"/>
        </w:rPr>
        <w:t xml:space="preserve">Parágrafo Único: Os extintores fixos não </w:t>
      </w:r>
      <w:r w:rsidRPr="007E3EC7">
        <w:rPr>
          <w:rFonts w:ascii="Arial" w:eastAsia="Calibri" w:hAnsi="Arial" w:cs="Arial"/>
          <w:color w:val="00000A"/>
          <w:kern w:val="3"/>
        </w:rPr>
        <w:t>podem ser remanejados de lugar.</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31</w:t>
      </w:r>
      <w:r w:rsidR="00813368" w:rsidRPr="007E3EC7">
        <w:rPr>
          <w:rFonts w:ascii="Arial" w:eastAsia="Calibri" w:hAnsi="Arial" w:cs="Arial"/>
          <w:color w:val="00000A"/>
          <w:kern w:val="3"/>
        </w:rPr>
        <w:t>1</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Deverão ser obedecidas todas as orientações sobre segurança apontadas pelo bombeiro civil do CCCS;</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31</w:t>
      </w:r>
      <w:r w:rsidR="00813368" w:rsidRPr="007E3EC7">
        <w:rPr>
          <w:rFonts w:ascii="Arial" w:eastAsia="Calibri" w:hAnsi="Arial" w:cs="Arial"/>
          <w:color w:val="00000A"/>
          <w:kern w:val="3"/>
        </w:rPr>
        <w:t>2</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O uso de botijões GLP ou qualquer outra matéria inflamável NÃO SERÁ PERMITIDO em hipótese alguma;</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222222"/>
          <w:kern w:val="3"/>
        </w:rPr>
      </w:pP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31</w:t>
      </w:r>
      <w:r w:rsidR="00813368" w:rsidRPr="007E3EC7">
        <w:rPr>
          <w:rFonts w:ascii="Arial" w:eastAsia="Calibri" w:hAnsi="Arial" w:cs="Arial"/>
          <w:color w:val="00000A"/>
          <w:kern w:val="3"/>
        </w:rPr>
        <w:t>3</w:t>
      </w:r>
      <w:r w:rsidRPr="007E3EC7">
        <w:rPr>
          <w:rFonts w:ascii="Arial" w:eastAsia="Calibri" w:hAnsi="Arial" w:cs="Arial"/>
          <w:color w:val="00000A"/>
          <w:kern w:val="3"/>
        </w:rPr>
        <w:t xml:space="preserve"> - </w:t>
      </w:r>
      <w:r w:rsidR="008747AB" w:rsidRPr="007E3EC7">
        <w:rPr>
          <w:rFonts w:ascii="Arial" w:eastAsia="Calibri" w:hAnsi="Arial" w:cs="Arial"/>
          <w:color w:val="222222"/>
          <w:kern w:val="3"/>
        </w:rPr>
        <w:t xml:space="preserve">Durante o processo de montagem da exposição todo o serviço deverá ser acompanhado por Técnicos da </w:t>
      </w:r>
      <w:r w:rsidR="008747AB" w:rsidRPr="007E3EC7">
        <w:rPr>
          <w:rFonts w:ascii="Arial" w:eastAsia="Calibri" w:hAnsi="Arial" w:cs="Arial"/>
          <w:color w:val="00000A"/>
          <w:kern w:val="3"/>
        </w:rPr>
        <w:t>Coordenação de Conteúdo e da Coordenação de Comunicação que deverão</w:t>
      </w:r>
      <w:r w:rsidR="008747AB" w:rsidRPr="007E3EC7">
        <w:rPr>
          <w:rFonts w:ascii="Arial" w:eastAsia="Calibri" w:hAnsi="Arial" w:cs="Arial"/>
          <w:color w:val="222222"/>
          <w:kern w:val="3"/>
        </w:rPr>
        <w:t xml:space="preserve"> instruir sobre os procedimentos relacionados a divulgação da exposição integrada à programação </w:t>
      </w:r>
      <w:r w:rsidR="008747AB" w:rsidRPr="007E3EC7">
        <w:rPr>
          <w:rFonts w:ascii="Arial" w:eastAsia="Calibri" w:hAnsi="Arial" w:cs="Arial"/>
          <w:color w:val="00000A"/>
          <w:kern w:val="3"/>
        </w:rPr>
        <w:t xml:space="preserve">CCCS, </w:t>
      </w:r>
      <w:r w:rsidR="008747AB" w:rsidRPr="007E3EC7">
        <w:rPr>
          <w:rFonts w:ascii="Arial" w:eastAsia="Calibri" w:hAnsi="Arial" w:cs="Arial"/>
          <w:color w:val="222222"/>
          <w:kern w:val="3"/>
        </w:rPr>
        <w:t>incluindo os principais meios de comunicação como agenda de programação mensal, site, cartazes, boletim eletrônico e mídias sociais;</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31</w:t>
      </w:r>
      <w:r w:rsidR="00813368" w:rsidRPr="007E3EC7">
        <w:rPr>
          <w:rFonts w:ascii="Arial" w:eastAsia="Calibri" w:hAnsi="Arial" w:cs="Arial"/>
          <w:color w:val="00000A"/>
          <w:kern w:val="3"/>
        </w:rPr>
        <w:t>4</w:t>
      </w:r>
      <w:r w:rsidRPr="007E3EC7">
        <w:rPr>
          <w:rFonts w:ascii="Arial" w:eastAsia="Calibri" w:hAnsi="Arial" w:cs="Arial"/>
          <w:color w:val="00000A"/>
          <w:kern w:val="3"/>
        </w:rPr>
        <w:t xml:space="preserve"> - </w:t>
      </w:r>
      <w:r w:rsidR="008747AB" w:rsidRPr="007E3EC7">
        <w:rPr>
          <w:rFonts w:ascii="Arial" w:eastAsia="Calibri" w:hAnsi="Arial" w:cs="Arial"/>
          <w:color w:val="222222"/>
          <w:kern w:val="3"/>
        </w:rPr>
        <w:t xml:space="preserve">A administração do CCCS irá designar equipe de apoio para os serviços de limpeza dos espaços e dos acessos; </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222222"/>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31</w:t>
      </w:r>
      <w:r w:rsidR="00813368" w:rsidRPr="007E3EC7">
        <w:rPr>
          <w:rFonts w:ascii="Arial" w:eastAsia="Calibri" w:hAnsi="Arial" w:cs="Arial"/>
          <w:color w:val="00000A"/>
          <w:kern w:val="3"/>
        </w:rPr>
        <w:t>5</w:t>
      </w:r>
      <w:r w:rsidRPr="007E3EC7">
        <w:rPr>
          <w:rFonts w:ascii="Arial" w:eastAsia="Calibri" w:hAnsi="Arial" w:cs="Arial"/>
          <w:color w:val="00000A"/>
          <w:kern w:val="3"/>
        </w:rPr>
        <w:t xml:space="preserve"> - </w:t>
      </w:r>
      <w:r w:rsidR="008747AB" w:rsidRPr="007E3EC7">
        <w:rPr>
          <w:rFonts w:ascii="Arial" w:eastAsia="Calibri" w:hAnsi="Arial" w:cs="Arial"/>
          <w:color w:val="222222"/>
          <w:kern w:val="3"/>
        </w:rPr>
        <w:t xml:space="preserve">A administração informará as necessidades de materiais de consumo para uso nos banheiros (papel higiênico, papel toalha e sabonetes líquidos); </w:t>
      </w:r>
    </w:p>
    <w:p w:rsidR="00F804DE" w:rsidRPr="007E3EC7" w:rsidRDefault="00F804DE" w:rsidP="0078281C">
      <w:pPr>
        <w:spacing w:after="0" w:line="240" w:lineRule="auto"/>
        <w:jc w:val="both"/>
        <w:rPr>
          <w:rFonts w:ascii="Arial" w:hAnsi="Arial" w:cs="Arial"/>
          <w:b/>
        </w:rPr>
      </w:pPr>
    </w:p>
    <w:p w:rsidR="008747AB" w:rsidRPr="007E3EC7" w:rsidRDefault="006F1997" w:rsidP="004F5962">
      <w:pPr>
        <w:spacing w:after="0" w:line="240" w:lineRule="auto"/>
        <w:jc w:val="center"/>
        <w:rPr>
          <w:rFonts w:ascii="Arial" w:hAnsi="Arial" w:cs="Arial"/>
          <w:b/>
        </w:rPr>
      </w:pPr>
      <w:r w:rsidRPr="007E3EC7">
        <w:rPr>
          <w:rFonts w:ascii="Arial" w:hAnsi="Arial" w:cs="Arial"/>
          <w:b/>
        </w:rPr>
        <w:t xml:space="preserve">DA </w:t>
      </w:r>
      <w:r w:rsidR="008747AB" w:rsidRPr="007E3EC7">
        <w:rPr>
          <w:rFonts w:ascii="Arial" w:hAnsi="Arial" w:cs="Arial"/>
          <w:b/>
        </w:rPr>
        <w:t>DESMONTAGEM</w:t>
      </w:r>
    </w:p>
    <w:p w:rsidR="008747AB" w:rsidRPr="007E3EC7" w:rsidRDefault="008747AB" w:rsidP="00BF6108">
      <w:pPr>
        <w:widowControl w:val="0"/>
        <w:tabs>
          <w:tab w:val="left" w:pos="709"/>
        </w:tabs>
        <w:suppressAutoHyphens/>
        <w:autoSpaceDN w:val="0"/>
        <w:spacing w:after="0" w:line="240" w:lineRule="auto"/>
        <w:ind w:left="1080"/>
        <w:jc w:val="both"/>
        <w:textAlignment w:val="baseline"/>
        <w:rPr>
          <w:rFonts w:ascii="Arial" w:eastAsia="Calibri" w:hAnsi="Arial" w:cs="Arial"/>
          <w:b/>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31</w:t>
      </w:r>
      <w:r w:rsidR="00813368" w:rsidRPr="007E3EC7">
        <w:rPr>
          <w:rFonts w:ascii="Arial" w:eastAsia="Calibri" w:hAnsi="Arial" w:cs="Arial"/>
          <w:color w:val="00000A"/>
          <w:kern w:val="3"/>
        </w:rPr>
        <w:t>5</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A equipe da organização da exposição e/ou evento deverá solicitar a presença da equipe técnica do CCCS para</w:t>
      </w:r>
      <w:r w:rsidR="008747AB" w:rsidRPr="007E3EC7">
        <w:rPr>
          <w:rFonts w:ascii="Arial" w:eastAsia="Calibri" w:hAnsi="Arial" w:cs="Arial"/>
          <w:color w:val="FF0000"/>
          <w:kern w:val="3"/>
        </w:rPr>
        <w:t xml:space="preserve"> </w:t>
      </w:r>
      <w:r w:rsidR="008747AB" w:rsidRPr="007E3EC7">
        <w:rPr>
          <w:rFonts w:ascii="Arial" w:eastAsia="Calibri" w:hAnsi="Arial" w:cs="Arial"/>
          <w:color w:val="222222"/>
          <w:kern w:val="3"/>
        </w:rPr>
        <w:t xml:space="preserve">acompanhamento/orientação, </w:t>
      </w:r>
      <w:r w:rsidR="008747AB" w:rsidRPr="007E3EC7">
        <w:rPr>
          <w:rFonts w:ascii="Arial" w:eastAsia="Calibri" w:hAnsi="Arial" w:cs="Arial"/>
          <w:color w:val="00000A"/>
          <w:kern w:val="3"/>
        </w:rPr>
        <w:t>acerca dos procedimentos para fiscalização e orientações gerais ao processo de desmontagem</w:t>
      </w:r>
      <w:r w:rsidR="008747AB" w:rsidRPr="007E3EC7">
        <w:rPr>
          <w:rFonts w:ascii="Arial" w:eastAsia="Calibri" w:hAnsi="Arial" w:cs="Arial"/>
          <w:color w:val="222222"/>
          <w:kern w:val="3"/>
        </w:rPr>
        <w:t>;</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shd w:val="clear" w:color="auto" w:fill="FFFFFF"/>
        </w:rPr>
      </w:pPr>
      <w:r w:rsidRPr="007E3EC7">
        <w:rPr>
          <w:rFonts w:ascii="Arial" w:eastAsia="Calibri" w:hAnsi="Arial" w:cs="Arial"/>
          <w:color w:val="00000A"/>
          <w:kern w:val="3"/>
        </w:rPr>
        <w:t>Artigo 31</w:t>
      </w:r>
      <w:r w:rsidR="00813368" w:rsidRPr="007E3EC7">
        <w:rPr>
          <w:rFonts w:ascii="Arial" w:eastAsia="Calibri" w:hAnsi="Arial" w:cs="Arial"/>
          <w:color w:val="00000A"/>
          <w:kern w:val="3"/>
        </w:rPr>
        <w:t>6</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Deverá ser realizada uma vistoria geral com registro fotográfico e emissão de relatório para qualquer procedimento que for de encontro as normas desta regulamentação. Com registro e comunicação da administração do CCCS para a instituição organizadora a respeito da detecção de problemas físicos, estruturais a quaisquer dos equipamentos ou dependências nos ambientes utilizados deste CCCS;</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31</w:t>
      </w:r>
      <w:r w:rsidR="00813368" w:rsidRPr="007E3EC7">
        <w:rPr>
          <w:rFonts w:ascii="Arial" w:eastAsia="Calibri" w:hAnsi="Arial" w:cs="Arial"/>
          <w:color w:val="00000A"/>
          <w:kern w:val="3"/>
        </w:rPr>
        <w:t>7</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A instituição deverá apresentar Plano de desmontagem indicando horários e procedimentos para a desmontagem, juntamente com informações referentes a placa do veículo, assim como o nome e o documento com foto (RG) do motorista deverá ser enviada, em 3 cópias para atender as necessidades de informações, à Coordenação de Conteúdo, com cópia para a Coordenação Administrativa e</w:t>
      </w:r>
      <w:r w:rsidR="008747AB" w:rsidRPr="007E3EC7">
        <w:rPr>
          <w:rFonts w:ascii="Arial" w:eastAsia="Calibri" w:hAnsi="Arial" w:cs="Arial"/>
          <w:color w:val="FF0000"/>
          <w:kern w:val="3"/>
        </w:rPr>
        <w:t xml:space="preserve"> </w:t>
      </w:r>
      <w:r w:rsidR="008747AB" w:rsidRPr="007E3EC7">
        <w:rPr>
          <w:rFonts w:ascii="Arial" w:eastAsia="Calibri" w:hAnsi="Arial" w:cs="Arial"/>
          <w:color w:val="00000A"/>
          <w:kern w:val="3"/>
        </w:rPr>
        <w:t>Coordenação de Operações com, no mínimo, uma semana de antecedência à realização da desmontagem;</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shd w:val="clear" w:color="auto" w:fill="FFFFFF"/>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rPr>
      </w:pPr>
      <w:r w:rsidRPr="007E3EC7">
        <w:rPr>
          <w:rFonts w:ascii="Arial" w:eastAsia="Calibri" w:hAnsi="Arial" w:cs="Arial"/>
          <w:color w:val="00000A"/>
          <w:kern w:val="3"/>
        </w:rPr>
        <w:t>Artigo 3</w:t>
      </w:r>
      <w:r w:rsidR="00813368" w:rsidRPr="007E3EC7">
        <w:rPr>
          <w:rFonts w:ascii="Arial" w:eastAsia="Calibri" w:hAnsi="Arial" w:cs="Arial"/>
          <w:color w:val="00000A"/>
          <w:kern w:val="3"/>
        </w:rPr>
        <w:t>18</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shd w:val="clear" w:color="auto" w:fill="FFFFFF"/>
        </w:rPr>
        <w:t>O procedimento de desmontagem deve obedecer irrestritamente ao Plano de Desmontagem</w:t>
      </w:r>
      <w:r w:rsidR="00EA18C4" w:rsidRPr="007E3EC7">
        <w:rPr>
          <w:rFonts w:ascii="Arial" w:eastAsia="Calibri" w:hAnsi="Arial" w:cs="Arial"/>
          <w:color w:val="00000A"/>
          <w:kern w:val="3"/>
          <w:shd w:val="clear" w:color="auto" w:fill="FFFFFF"/>
        </w:rPr>
        <w:t>, limitada até as 22h00min.</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shd w:val="clear" w:color="auto" w:fill="FFFFFF"/>
        </w:rPr>
      </w:pPr>
    </w:p>
    <w:p w:rsidR="008747AB"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shd w:val="clear" w:color="auto" w:fill="FFFFFF"/>
        </w:rPr>
      </w:pPr>
      <w:r w:rsidRPr="007E3EC7">
        <w:rPr>
          <w:rFonts w:ascii="Arial" w:eastAsia="Calibri" w:hAnsi="Arial" w:cs="Arial"/>
          <w:color w:val="00000A"/>
          <w:kern w:val="3"/>
        </w:rPr>
        <w:t>Artigo 3</w:t>
      </w:r>
      <w:r w:rsidR="00813368" w:rsidRPr="007E3EC7">
        <w:rPr>
          <w:rFonts w:ascii="Arial" w:eastAsia="Calibri" w:hAnsi="Arial" w:cs="Arial"/>
          <w:color w:val="00000A"/>
          <w:kern w:val="3"/>
        </w:rPr>
        <w:t>19</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shd w:val="clear" w:color="auto" w:fill="FFFFFF"/>
        </w:rPr>
        <w:t>Ocorrendo danos ao mobiliário ou equipamentos advindos da má utilização fica o responsável pelo evento, atividade ou exposição responsável por repor com itens de mesma especificação e valor.</w:t>
      </w:r>
    </w:p>
    <w:p w:rsidR="006F1997" w:rsidRPr="007E3EC7" w:rsidRDefault="006F1997" w:rsidP="00BF6108">
      <w:pPr>
        <w:widowControl w:val="0"/>
        <w:suppressAutoHyphens/>
        <w:autoSpaceDN w:val="0"/>
        <w:spacing w:after="0" w:line="240" w:lineRule="auto"/>
        <w:jc w:val="both"/>
        <w:textAlignment w:val="baseline"/>
        <w:rPr>
          <w:rFonts w:ascii="Arial" w:eastAsia="Calibri" w:hAnsi="Arial" w:cs="Arial"/>
          <w:color w:val="00000A"/>
          <w:kern w:val="3"/>
          <w:shd w:val="clear" w:color="auto" w:fill="FFFFFF"/>
        </w:rPr>
      </w:pPr>
    </w:p>
    <w:p w:rsidR="006F1997" w:rsidRPr="007E3EC7" w:rsidRDefault="006F1997" w:rsidP="004F5962">
      <w:pPr>
        <w:spacing w:after="0" w:line="240" w:lineRule="auto"/>
        <w:jc w:val="center"/>
        <w:rPr>
          <w:rFonts w:ascii="Arial" w:hAnsi="Arial" w:cs="Arial"/>
          <w:b/>
        </w:rPr>
      </w:pPr>
      <w:r w:rsidRPr="007E3EC7">
        <w:rPr>
          <w:rFonts w:ascii="Arial" w:hAnsi="Arial" w:cs="Arial"/>
          <w:b/>
        </w:rPr>
        <w:t>SUBTÍTULO III</w:t>
      </w:r>
    </w:p>
    <w:p w:rsidR="006F1997" w:rsidRPr="007E3EC7" w:rsidRDefault="006F1997" w:rsidP="0078281C">
      <w:pPr>
        <w:spacing w:after="0" w:line="240" w:lineRule="auto"/>
        <w:jc w:val="center"/>
        <w:rPr>
          <w:rFonts w:ascii="Arial" w:hAnsi="Arial" w:cs="Arial"/>
          <w:b/>
        </w:rPr>
      </w:pPr>
    </w:p>
    <w:p w:rsidR="008747AB" w:rsidRPr="007E3EC7" w:rsidRDefault="006F1997" w:rsidP="004F5962">
      <w:pPr>
        <w:spacing w:after="0" w:line="240" w:lineRule="auto"/>
        <w:jc w:val="center"/>
        <w:rPr>
          <w:rFonts w:ascii="Arial" w:hAnsi="Arial" w:cs="Arial"/>
          <w:b/>
        </w:rPr>
      </w:pPr>
      <w:r w:rsidRPr="007E3EC7">
        <w:rPr>
          <w:rFonts w:ascii="Arial" w:hAnsi="Arial" w:cs="Arial"/>
          <w:b/>
        </w:rPr>
        <w:t xml:space="preserve">DAS </w:t>
      </w:r>
      <w:r w:rsidR="008747AB" w:rsidRPr="007E3EC7">
        <w:rPr>
          <w:rFonts w:ascii="Arial" w:hAnsi="Arial" w:cs="Arial"/>
          <w:b/>
        </w:rPr>
        <w:t>ORIENTAÇÕES ESPECÍFICAS</w:t>
      </w:r>
    </w:p>
    <w:p w:rsidR="008747AB" w:rsidRPr="007E3EC7" w:rsidRDefault="008747AB" w:rsidP="00BF6108">
      <w:pPr>
        <w:widowControl w:val="0"/>
        <w:suppressAutoHyphens/>
        <w:autoSpaceDN w:val="0"/>
        <w:spacing w:after="0" w:line="240" w:lineRule="auto"/>
        <w:jc w:val="both"/>
        <w:textAlignment w:val="baseline"/>
        <w:rPr>
          <w:rFonts w:ascii="Arial" w:hAnsi="Arial" w:cs="Arial"/>
          <w:b/>
        </w:rPr>
      </w:pPr>
    </w:p>
    <w:p w:rsidR="008747AB" w:rsidRPr="007E3EC7" w:rsidRDefault="006F1997" w:rsidP="004F5962">
      <w:pPr>
        <w:widowControl w:val="0"/>
        <w:tabs>
          <w:tab w:val="left" w:pos="567"/>
          <w:tab w:val="left" w:pos="709"/>
        </w:tabs>
        <w:suppressAutoHyphens/>
        <w:autoSpaceDN w:val="0"/>
        <w:spacing w:after="0" w:line="240" w:lineRule="auto"/>
        <w:jc w:val="center"/>
        <w:textAlignment w:val="baseline"/>
        <w:rPr>
          <w:rFonts w:ascii="Arial" w:hAnsi="Arial" w:cs="Arial"/>
          <w:b/>
        </w:rPr>
      </w:pPr>
      <w:r w:rsidRPr="007E3EC7">
        <w:rPr>
          <w:rFonts w:ascii="Arial" w:hAnsi="Arial" w:cs="Arial"/>
          <w:b/>
        </w:rPr>
        <w:t>UTILIZAÇÃO REFERENTE AS ESPECIFICAÇÕES DE USO DOS ESPAÇOS DA ÁREA EXTERNA</w:t>
      </w:r>
    </w:p>
    <w:p w:rsidR="008747AB" w:rsidRPr="007E3EC7" w:rsidRDefault="008747AB" w:rsidP="00BF6108">
      <w:pPr>
        <w:widowControl w:val="0"/>
        <w:suppressAutoHyphens/>
        <w:autoSpaceDN w:val="0"/>
        <w:spacing w:after="0" w:line="240" w:lineRule="auto"/>
        <w:ind w:left="1080"/>
        <w:jc w:val="both"/>
        <w:textAlignment w:val="baseline"/>
        <w:rPr>
          <w:rFonts w:ascii="Arial" w:eastAsia="Calibri" w:hAnsi="Arial" w:cs="Arial"/>
          <w:color w:val="000000"/>
          <w:kern w:val="3"/>
        </w:rPr>
      </w:pPr>
    </w:p>
    <w:p w:rsidR="006F1997" w:rsidRPr="007E3EC7" w:rsidRDefault="00DD7594" w:rsidP="00BF6108">
      <w:pPr>
        <w:widowControl w:val="0"/>
        <w:suppressAutoHyphens/>
        <w:autoSpaceDN w:val="0"/>
        <w:spacing w:after="0" w:line="240" w:lineRule="auto"/>
        <w:jc w:val="both"/>
        <w:textAlignment w:val="baseline"/>
        <w:rPr>
          <w:rFonts w:ascii="Arial" w:eastAsia="Times New Roman" w:hAnsi="Arial" w:cs="Arial"/>
          <w:bCs/>
          <w:iCs/>
          <w:color w:val="000000"/>
          <w:kern w:val="3"/>
          <w:lang w:eastAsia="pt-BR"/>
        </w:rPr>
      </w:pPr>
      <w:r w:rsidRPr="007E3EC7">
        <w:rPr>
          <w:rFonts w:ascii="Arial" w:eastAsia="Calibri" w:hAnsi="Arial" w:cs="Arial"/>
          <w:color w:val="00000A"/>
          <w:kern w:val="3"/>
        </w:rPr>
        <w:t>Artigo 32</w:t>
      </w:r>
      <w:r w:rsidR="00813368" w:rsidRPr="007E3EC7">
        <w:rPr>
          <w:rFonts w:ascii="Arial" w:eastAsia="Calibri" w:hAnsi="Arial" w:cs="Arial"/>
          <w:color w:val="00000A"/>
          <w:kern w:val="3"/>
        </w:rPr>
        <w:t>0</w:t>
      </w:r>
      <w:r w:rsidRPr="007E3EC7">
        <w:rPr>
          <w:rFonts w:ascii="Arial" w:eastAsia="Calibri" w:hAnsi="Arial" w:cs="Arial"/>
          <w:color w:val="00000A"/>
          <w:kern w:val="3"/>
        </w:rPr>
        <w:t xml:space="preserve"> - </w:t>
      </w:r>
      <w:r w:rsidR="008747AB" w:rsidRPr="007E3EC7">
        <w:rPr>
          <w:rFonts w:ascii="Arial" w:eastAsia="Times New Roman" w:hAnsi="Arial" w:cs="Arial"/>
          <w:bCs/>
          <w:iCs/>
          <w:color w:val="000000"/>
          <w:kern w:val="3"/>
          <w:lang w:eastAsia="pt-BR"/>
        </w:rPr>
        <w:t xml:space="preserve">Todo evento, atividade ou exposição deverá deixar um corredor de espaço para garantir o acesso à entrada principal do Museu do CCCS. </w:t>
      </w:r>
      <w:r w:rsidR="006F1997" w:rsidRPr="007E3EC7">
        <w:rPr>
          <w:rFonts w:ascii="Arial" w:eastAsia="Times New Roman" w:hAnsi="Arial" w:cs="Arial"/>
          <w:bCs/>
          <w:iCs/>
          <w:color w:val="000000"/>
          <w:kern w:val="3"/>
          <w:lang w:eastAsia="pt-BR"/>
        </w:rPr>
        <w:t>A Praça do Juazeiro</w:t>
      </w:r>
      <w:r w:rsidR="008747AB" w:rsidRPr="007E3EC7">
        <w:rPr>
          <w:rFonts w:ascii="Arial" w:eastAsia="Times New Roman" w:hAnsi="Arial" w:cs="Arial"/>
          <w:bCs/>
          <w:iCs/>
          <w:color w:val="000000"/>
          <w:kern w:val="3"/>
          <w:lang w:eastAsia="pt-BR"/>
        </w:rPr>
        <w:t xml:space="preserve"> deverá ser de no mínimo 3 metros a partir da extensão to</w:t>
      </w:r>
      <w:r w:rsidR="006F1997" w:rsidRPr="007E3EC7">
        <w:rPr>
          <w:rFonts w:ascii="Arial" w:eastAsia="Times New Roman" w:hAnsi="Arial" w:cs="Arial"/>
          <w:bCs/>
          <w:iCs/>
          <w:color w:val="000000"/>
          <w:kern w:val="3"/>
          <w:lang w:eastAsia="pt-BR"/>
        </w:rPr>
        <w:t>tal da parede frontal de acesso.</w:t>
      </w:r>
    </w:p>
    <w:p w:rsidR="006F1997" w:rsidRPr="007E3EC7" w:rsidRDefault="006F1997" w:rsidP="00BF6108">
      <w:pPr>
        <w:widowControl w:val="0"/>
        <w:suppressAutoHyphens/>
        <w:autoSpaceDN w:val="0"/>
        <w:spacing w:after="0" w:line="240" w:lineRule="auto"/>
        <w:jc w:val="both"/>
        <w:textAlignment w:val="baseline"/>
        <w:rPr>
          <w:rFonts w:ascii="Arial" w:eastAsia="Times New Roman" w:hAnsi="Arial" w:cs="Arial"/>
          <w:bCs/>
          <w:iCs/>
          <w:color w:val="000000"/>
          <w:kern w:val="3"/>
          <w:lang w:eastAsia="pt-BR"/>
        </w:rPr>
      </w:pPr>
    </w:p>
    <w:p w:rsidR="006F1997" w:rsidRPr="007E3EC7" w:rsidRDefault="00DD7594" w:rsidP="00BF6108">
      <w:pPr>
        <w:widowControl w:val="0"/>
        <w:suppressAutoHyphens/>
        <w:autoSpaceDN w:val="0"/>
        <w:spacing w:after="0" w:line="240" w:lineRule="auto"/>
        <w:jc w:val="both"/>
        <w:textAlignment w:val="baseline"/>
        <w:rPr>
          <w:rFonts w:ascii="Arial" w:eastAsia="Times New Roman" w:hAnsi="Arial" w:cs="Arial"/>
          <w:bCs/>
          <w:iCs/>
          <w:color w:val="000000"/>
          <w:kern w:val="3"/>
          <w:lang w:eastAsia="pt-BR"/>
        </w:rPr>
      </w:pPr>
      <w:r w:rsidRPr="007E3EC7">
        <w:rPr>
          <w:rFonts w:ascii="Arial" w:eastAsia="Calibri" w:hAnsi="Arial" w:cs="Arial"/>
          <w:color w:val="00000A"/>
          <w:kern w:val="3"/>
        </w:rPr>
        <w:t>Artigo 32</w:t>
      </w:r>
      <w:r w:rsidR="00813368" w:rsidRPr="007E3EC7">
        <w:rPr>
          <w:rFonts w:ascii="Arial" w:eastAsia="Calibri" w:hAnsi="Arial" w:cs="Arial"/>
          <w:color w:val="00000A"/>
          <w:kern w:val="3"/>
        </w:rPr>
        <w:t>1</w:t>
      </w:r>
      <w:r w:rsidRPr="007E3EC7">
        <w:rPr>
          <w:rFonts w:ascii="Arial" w:eastAsia="Calibri" w:hAnsi="Arial" w:cs="Arial"/>
          <w:color w:val="00000A"/>
          <w:kern w:val="3"/>
        </w:rPr>
        <w:t xml:space="preserve"> - </w:t>
      </w:r>
      <w:r w:rsidR="008747AB" w:rsidRPr="007E3EC7">
        <w:rPr>
          <w:rFonts w:ascii="Arial" w:eastAsia="Times New Roman" w:hAnsi="Arial" w:cs="Arial"/>
          <w:bCs/>
          <w:iCs/>
          <w:color w:val="000000"/>
          <w:kern w:val="3"/>
          <w:lang w:eastAsia="pt-BR"/>
        </w:rPr>
        <w:t>Apresentar projeto de exposição, atividades ou de eventos com as devidas especificações para iluminação e materiais publicitários, assim como as devidas autorizações técnicas de órgãos competentes para a devida o</w:t>
      </w:r>
      <w:r w:rsidR="006F1997" w:rsidRPr="007E3EC7">
        <w:rPr>
          <w:rFonts w:ascii="Arial" w:eastAsia="Times New Roman" w:hAnsi="Arial" w:cs="Arial"/>
          <w:bCs/>
          <w:iCs/>
          <w:color w:val="000000"/>
          <w:kern w:val="3"/>
          <w:lang w:eastAsia="pt-BR"/>
        </w:rPr>
        <w:t>cupação regulamentada do espaço.</w:t>
      </w:r>
    </w:p>
    <w:p w:rsidR="006F1997" w:rsidRPr="007E3EC7" w:rsidRDefault="006F1997" w:rsidP="00BF6108">
      <w:pPr>
        <w:widowControl w:val="0"/>
        <w:suppressAutoHyphens/>
        <w:autoSpaceDN w:val="0"/>
        <w:spacing w:after="0" w:line="240" w:lineRule="auto"/>
        <w:jc w:val="both"/>
        <w:textAlignment w:val="baseline"/>
        <w:rPr>
          <w:rFonts w:ascii="Arial" w:eastAsia="Times New Roman" w:hAnsi="Arial" w:cs="Arial"/>
          <w:bCs/>
          <w:iCs/>
          <w:color w:val="000000"/>
          <w:kern w:val="3"/>
          <w:lang w:eastAsia="pt-BR"/>
        </w:rPr>
      </w:pPr>
    </w:p>
    <w:p w:rsidR="008747AB" w:rsidRPr="007E3EC7" w:rsidRDefault="00DD7594" w:rsidP="00BF6108">
      <w:pPr>
        <w:widowControl w:val="0"/>
        <w:suppressAutoHyphens/>
        <w:autoSpaceDN w:val="0"/>
        <w:spacing w:after="0" w:line="240" w:lineRule="auto"/>
        <w:jc w:val="both"/>
        <w:textAlignment w:val="baseline"/>
        <w:rPr>
          <w:rFonts w:ascii="Arial" w:eastAsia="Times New Roman" w:hAnsi="Arial" w:cs="Arial"/>
          <w:bCs/>
          <w:iCs/>
          <w:color w:val="000000"/>
          <w:kern w:val="3"/>
          <w:lang w:eastAsia="pt-BR"/>
        </w:rPr>
      </w:pPr>
      <w:r w:rsidRPr="007E3EC7">
        <w:rPr>
          <w:rFonts w:ascii="Arial" w:eastAsia="Calibri" w:hAnsi="Arial" w:cs="Arial"/>
          <w:color w:val="00000A"/>
          <w:kern w:val="3"/>
        </w:rPr>
        <w:t>Artigo 32</w:t>
      </w:r>
      <w:r w:rsidR="00813368" w:rsidRPr="007E3EC7">
        <w:rPr>
          <w:rFonts w:ascii="Arial" w:eastAsia="Calibri" w:hAnsi="Arial" w:cs="Arial"/>
          <w:color w:val="00000A"/>
          <w:kern w:val="3"/>
        </w:rPr>
        <w:t>2</w:t>
      </w:r>
      <w:r w:rsidRPr="007E3EC7">
        <w:rPr>
          <w:rFonts w:ascii="Arial" w:eastAsia="Calibri" w:hAnsi="Arial" w:cs="Arial"/>
          <w:color w:val="00000A"/>
          <w:kern w:val="3"/>
        </w:rPr>
        <w:t xml:space="preserve"> - </w:t>
      </w:r>
      <w:r w:rsidR="008747AB" w:rsidRPr="007E3EC7">
        <w:rPr>
          <w:rFonts w:ascii="Arial" w:eastAsia="Times New Roman" w:hAnsi="Arial" w:cs="Arial"/>
          <w:bCs/>
          <w:iCs/>
          <w:color w:val="000000"/>
          <w:kern w:val="3"/>
          <w:lang w:eastAsia="pt-BR"/>
        </w:rPr>
        <w:t>Não será permitido, em hipótese nenhuma, p</w:t>
      </w:r>
      <w:r w:rsidR="006F1997" w:rsidRPr="007E3EC7">
        <w:rPr>
          <w:rFonts w:ascii="Arial" w:eastAsia="Times New Roman" w:hAnsi="Arial" w:cs="Arial"/>
          <w:bCs/>
          <w:iCs/>
          <w:color w:val="000000"/>
          <w:kern w:val="3"/>
          <w:lang w:eastAsia="pt-BR"/>
        </w:rPr>
        <w:t>erfurações no piso da Praça do Juazeiro.</w:t>
      </w:r>
    </w:p>
    <w:p w:rsidR="006F1997" w:rsidRPr="007E3EC7" w:rsidRDefault="006F1997" w:rsidP="00BF6108">
      <w:pPr>
        <w:widowControl w:val="0"/>
        <w:suppressAutoHyphens/>
        <w:autoSpaceDN w:val="0"/>
        <w:spacing w:after="0" w:line="240" w:lineRule="auto"/>
        <w:jc w:val="both"/>
        <w:textAlignment w:val="baseline"/>
        <w:rPr>
          <w:rFonts w:ascii="Arial" w:eastAsia="Times New Roman" w:hAnsi="Arial" w:cs="Arial"/>
          <w:b/>
          <w:bCs/>
          <w:iCs/>
          <w:color w:val="000000"/>
          <w:kern w:val="3"/>
          <w:lang w:eastAsia="pt-BR"/>
        </w:rPr>
      </w:pPr>
    </w:p>
    <w:p w:rsidR="008747AB" w:rsidRPr="007E3EC7" w:rsidRDefault="00DD7594" w:rsidP="00BF6108">
      <w:pPr>
        <w:widowControl w:val="0"/>
        <w:suppressAutoHyphens/>
        <w:autoSpaceDN w:val="0"/>
        <w:spacing w:after="0" w:line="240" w:lineRule="auto"/>
        <w:jc w:val="both"/>
        <w:textAlignment w:val="baseline"/>
        <w:rPr>
          <w:rFonts w:ascii="Arial" w:eastAsia="Times New Roman" w:hAnsi="Arial" w:cs="Arial"/>
          <w:bCs/>
          <w:iCs/>
          <w:color w:val="000000"/>
          <w:kern w:val="3"/>
          <w:lang w:eastAsia="pt-BR"/>
        </w:rPr>
      </w:pPr>
      <w:r w:rsidRPr="007E3EC7">
        <w:rPr>
          <w:rFonts w:ascii="Arial" w:eastAsia="Calibri" w:hAnsi="Arial" w:cs="Arial"/>
          <w:color w:val="00000A"/>
          <w:kern w:val="3"/>
        </w:rPr>
        <w:t>Artigo 32</w:t>
      </w:r>
      <w:r w:rsidR="00813368" w:rsidRPr="007E3EC7">
        <w:rPr>
          <w:rFonts w:ascii="Arial" w:eastAsia="Calibri" w:hAnsi="Arial" w:cs="Arial"/>
          <w:color w:val="00000A"/>
          <w:kern w:val="3"/>
        </w:rPr>
        <w:t>3</w:t>
      </w:r>
      <w:r w:rsidRPr="007E3EC7">
        <w:rPr>
          <w:rFonts w:ascii="Arial" w:eastAsia="Calibri" w:hAnsi="Arial" w:cs="Arial"/>
          <w:color w:val="00000A"/>
          <w:kern w:val="3"/>
        </w:rPr>
        <w:t xml:space="preserve"> - </w:t>
      </w:r>
      <w:r w:rsidR="008747AB" w:rsidRPr="007E3EC7">
        <w:rPr>
          <w:rFonts w:ascii="Arial" w:eastAsia="Times New Roman" w:hAnsi="Arial" w:cs="Arial"/>
          <w:bCs/>
          <w:iCs/>
          <w:color w:val="000000"/>
          <w:kern w:val="3"/>
          <w:lang w:eastAsia="pt-BR"/>
        </w:rPr>
        <w:t>Não é permitida a e</w:t>
      </w:r>
      <w:r w:rsidR="006F1997" w:rsidRPr="007E3EC7">
        <w:rPr>
          <w:rFonts w:ascii="Arial" w:eastAsia="Times New Roman" w:hAnsi="Arial" w:cs="Arial"/>
          <w:bCs/>
          <w:iCs/>
          <w:color w:val="000000"/>
          <w:kern w:val="3"/>
          <w:lang w:eastAsia="pt-BR"/>
        </w:rPr>
        <w:t xml:space="preserve">ntrada de veículos de quaisquer </w:t>
      </w:r>
      <w:r w:rsidR="008747AB" w:rsidRPr="007E3EC7">
        <w:rPr>
          <w:rFonts w:ascii="Arial" w:eastAsia="Times New Roman" w:hAnsi="Arial" w:cs="Arial"/>
          <w:bCs/>
          <w:iCs/>
          <w:color w:val="000000"/>
          <w:kern w:val="3"/>
          <w:lang w:eastAsia="pt-BR"/>
        </w:rPr>
        <w:t xml:space="preserve">natureza na área de solo </w:t>
      </w:r>
      <w:r w:rsidR="006F1997" w:rsidRPr="007E3EC7">
        <w:rPr>
          <w:rFonts w:ascii="Arial" w:eastAsia="Times New Roman" w:hAnsi="Arial" w:cs="Arial"/>
          <w:bCs/>
          <w:iCs/>
          <w:color w:val="000000"/>
          <w:kern w:val="3"/>
          <w:lang w:eastAsia="pt-BR"/>
        </w:rPr>
        <w:t>da Praça do Juazeiro.</w:t>
      </w:r>
      <w:r w:rsidR="008747AB" w:rsidRPr="007E3EC7">
        <w:rPr>
          <w:rFonts w:ascii="Arial" w:eastAsia="Times New Roman" w:hAnsi="Arial" w:cs="Arial"/>
          <w:bCs/>
          <w:iCs/>
          <w:color w:val="000000"/>
          <w:kern w:val="3"/>
          <w:lang w:eastAsia="pt-BR"/>
        </w:rPr>
        <w:t xml:space="preserve"> </w:t>
      </w:r>
    </w:p>
    <w:p w:rsidR="006F1997" w:rsidRPr="007E3EC7" w:rsidRDefault="006F1997" w:rsidP="00BF6108">
      <w:pPr>
        <w:widowControl w:val="0"/>
        <w:tabs>
          <w:tab w:val="left" w:pos="567"/>
        </w:tabs>
        <w:suppressAutoHyphens/>
        <w:autoSpaceDN w:val="0"/>
        <w:spacing w:after="0" w:line="240" w:lineRule="auto"/>
        <w:jc w:val="both"/>
        <w:textAlignment w:val="baseline"/>
        <w:rPr>
          <w:rFonts w:ascii="Arial" w:eastAsia="Times New Roman" w:hAnsi="Arial" w:cs="Arial"/>
          <w:bCs/>
          <w:iCs/>
          <w:color w:val="000000"/>
          <w:kern w:val="3"/>
          <w:lang w:eastAsia="pt-BR"/>
        </w:rPr>
      </w:pPr>
    </w:p>
    <w:p w:rsidR="006F1997" w:rsidRPr="007E3EC7" w:rsidRDefault="00DD7594" w:rsidP="00BF6108">
      <w:pPr>
        <w:widowControl w:val="0"/>
        <w:tabs>
          <w:tab w:val="left" w:pos="567"/>
        </w:tabs>
        <w:suppressAutoHyphens/>
        <w:autoSpaceDN w:val="0"/>
        <w:spacing w:after="0" w:line="240" w:lineRule="auto"/>
        <w:jc w:val="both"/>
        <w:textAlignment w:val="baseline"/>
        <w:rPr>
          <w:rFonts w:ascii="Arial" w:eastAsia="Times New Roman" w:hAnsi="Arial" w:cs="Arial"/>
          <w:bCs/>
          <w:iCs/>
          <w:color w:val="000000"/>
          <w:kern w:val="3"/>
          <w:lang w:eastAsia="pt-BR"/>
        </w:rPr>
      </w:pPr>
      <w:r w:rsidRPr="007E3EC7">
        <w:rPr>
          <w:rFonts w:ascii="Arial" w:eastAsia="Calibri" w:hAnsi="Arial" w:cs="Arial"/>
          <w:color w:val="00000A"/>
          <w:kern w:val="3"/>
        </w:rPr>
        <w:t>Artigo 32</w:t>
      </w:r>
      <w:r w:rsidR="00813368" w:rsidRPr="007E3EC7">
        <w:rPr>
          <w:rFonts w:ascii="Arial" w:eastAsia="Calibri" w:hAnsi="Arial" w:cs="Arial"/>
          <w:color w:val="00000A"/>
          <w:kern w:val="3"/>
        </w:rPr>
        <w:t>4</w:t>
      </w:r>
      <w:r w:rsidRPr="007E3EC7">
        <w:rPr>
          <w:rFonts w:ascii="Arial" w:eastAsia="Calibri" w:hAnsi="Arial" w:cs="Arial"/>
          <w:color w:val="00000A"/>
          <w:kern w:val="3"/>
        </w:rPr>
        <w:t xml:space="preserve"> - </w:t>
      </w:r>
      <w:r w:rsidR="008747AB" w:rsidRPr="007E3EC7">
        <w:rPr>
          <w:rFonts w:ascii="Arial" w:eastAsia="Times New Roman" w:hAnsi="Arial" w:cs="Arial"/>
          <w:bCs/>
          <w:iCs/>
          <w:color w:val="000000"/>
          <w:kern w:val="3"/>
          <w:lang w:eastAsia="pt-BR"/>
        </w:rPr>
        <w:t xml:space="preserve">Todo evento, atividade ou exposição deverá deixar um corredor de espaço para garantir o acesso às alas Norte e Sul do CCCS. </w:t>
      </w:r>
      <w:r w:rsidR="006F1997" w:rsidRPr="007E3EC7">
        <w:rPr>
          <w:rFonts w:ascii="Arial" w:eastAsia="Times New Roman" w:hAnsi="Arial" w:cs="Arial"/>
          <w:bCs/>
          <w:iCs/>
          <w:color w:val="000000"/>
          <w:kern w:val="3"/>
          <w:lang w:eastAsia="pt-BR"/>
        </w:rPr>
        <w:t>O Espaço Umbuzeiro</w:t>
      </w:r>
      <w:r w:rsidR="008747AB" w:rsidRPr="007E3EC7">
        <w:rPr>
          <w:rFonts w:ascii="Arial" w:eastAsia="Times New Roman" w:hAnsi="Arial" w:cs="Arial"/>
          <w:bCs/>
          <w:iCs/>
          <w:color w:val="000000"/>
          <w:kern w:val="3"/>
          <w:lang w:eastAsia="pt-BR"/>
        </w:rPr>
        <w:t xml:space="preserve"> deverá ser de no mínimo 3 metros a partir da exten</w:t>
      </w:r>
      <w:r w:rsidR="006F1997" w:rsidRPr="007E3EC7">
        <w:rPr>
          <w:rFonts w:ascii="Arial" w:eastAsia="Times New Roman" w:hAnsi="Arial" w:cs="Arial"/>
          <w:bCs/>
          <w:iCs/>
          <w:color w:val="000000"/>
          <w:kern w:val="3"/>
          <w:lang w:eastAsia="pt-BR"/>
        </w:rPr>
        <w:t>são total das paredes de acesso.</w:t>
      </w:r>
    </w:p>
    <w:p w:rsidR="006F1997" w:rsidRPr="007E3EC7" w:rsidRDefault="006F1997" w:rsidP="00BF6108">
      <w:pPr>
        <w:widowControl w:val="0"/>
        <w:tabs>
          <w:tab w:val="left" w:pos="567"/>
        </w:tabs>
        <w:suppressAutoHyphens/>
        <w:autoSpaceDN w:val="0"/>
        <w:spacing w:after="0" w:line="240" w:lineRule="auto"/>
        <w:jc w:val="both"/>
        <w:textAlignment w:val="baseline"/>
        <w:rPr>
          <w:rFonts w:ascii="Arial" w:eastAsia="Times New Roman" w:hAnsi="Arial" w:cs="Arial"/>
          <w:b/>
          <w:bCs/>
          <w:iCs/>
          <w:color w:val="000000"/>
          <w:kern w:val="3"/>
          <w:lang w:eastAsia="pt-BR"/>
        </w:rPr>
      </w:pPr>
    </w:p>
    <w:p w:rsidR="008747AB" w:rsidRPr="007E3EC7" w:rsidRDefault="00DD7594" w:rsidP="00BF6108">
      <w:pPr>
        <w:widowControl w:val="0"/>
        <w:tabs>
          <w:tab w:val="left" w:pos="567"/>
        </w:tabs>
        <w:suppressAutoHyphens/>
        <w:autoSpaceDN w:val="0"/>
        <w:spacing w:after="0" w:line="240" w:lineRule="auto"/>
        <w:jc w:val="both"/>
        <w:textAlignment w:val="baseline"/>
        <w:rPr>
          <w:rFonts w:ascii="Arial" w:eastAsia="Times New Roman" w:hAnsi="Arial" w:cs="Arial"/>
          <w:b/>
          <w:bCs/>
          <w:iCs/>
          <w:color w:val="000000"/>
          <w:kern w:val="3"/>
          <w:lang w:eastAsia="pt-BR"/>
        </w:rPr>
      </w:pPr>
      <w:r w:rsidRPr="007E3EC7">
        <w:rPr>
          <w:rFonts w:ascii="Arial" w:eastAsia="Calibri" w:hAnsi="Arial" w:cs="Arial"/>
          <w:color w:val="00000A"/>
          <w:kern w:val="3"/>
        </w:rPr>
        <w:t>Artigo 32</w:t>
      </w:r>
      <w:r w:rsidR="00813368" w:rsidRPr="007E3EC7">
        <w:rPr>
          <w:rFonts w:ascii="Arial" w:eastAsia="Calibri" w:hAnsi="Arial" w:cs="Arial"/>
          <w:color w:val="00000A"/>
          <w:kern w:val="3"/>
        </w:rPr>
        <w:t>5</w:t>
      </w:r>
      <w:r w:rsidRPr="007E3EC7">
        <w:rPr>
          <w:rFonts w:ascii="Arial" w:eastAsia="Calibri" w:hAnsi="Arial" w:cs="Arial"/>
          <w:color w:val="00000A"/>
          <w:kern w:val="3"/>
        </w:rPr>
        <w:t xml:space="preserve"> - </w:t>
      </w:r>
      <w:r w:rsidR="008747AB" w:rsidRPr="007E3EC7">
        <w:rPr>
          <w:rFonts w:ascii="Arial" w:eastAsia="Times New Roman" w:hAnsi="Arial" w:cs="Arial"/>
          <w:bCs/>
          <w:iCs/>
          <w:color w:val="000000"/>
          <w:kern w:val="3"/>
          <w:lang w:eastAsia="pt-BR"/>
        </w:rPr>
        <w:t>Apresentar projeto de exposição, atividades ou de eventos com as devidas especificações para iluminação e materiais publicitários, assim como as devidas autorizações técnicas de órgãos competentes para a devida ocupação regulamentada do espaço</w:t>
      </w:r>
      <w:r w:rsidR="006F1997" w:rsidRPr="007E3EC7">
        <w:rPr>
          <w:rFonts w:ascii="Arial" w:eastAsia="Times New Roman" w:hAnsi="Arial" w:cs="Arial"/>
          <w:bCs/>
          <w:iCs/>
          <w:color w:val="000000"/>
          <w:kern w:val="3"/>
          <w:lang w:eastAsia="pt-BR"/>
        </w:rPr>
        <w:t>.</w:t>
      </w:r>
    </w:p>
    <w:p w:rsidR="006F1997" w:rsidRPr="007E3EC7" w:rsidRDefault="006F1997" w:rsidP="00BF6108">
      <w:pPr>
        <w:widowControl w:val="0"/>
        <w:tabs>
          <w:tab w:val="left" w:pos="993"/>
        </w:tabs>
        <w:suppressAutoHyphens/>
        <w:autoSpaceDN w:val="0"/>
        <w:spacing w:after="0" w:line="240" w:lineRule="auto"/>
        <w:jc w:val="both"/>
        <w:textAlignment w:val="baseline"/>
        <w:rPr>
          <w:rFonts w:ascii="Arial" w:eastAsia="Times New Roman" w:hAnsi="Arial" w:cs="Arial"/>
          <w:bCs/>
          <w:iCs/>
          <w:color w:val="000000"/>
          <w:kern w:val="3"/>
          <w:lang w:eastAsia="pt-BR"/>
        </w:rPr>
      </w:pPr>
    </w:p>
    <w:p w:rsidR="008747AB" w:rsidRPr="007E3EC7" w:rsidRDefault="00DD7594" w:rsidP="00BF6108">
      <w:pPr>
        <w:widowControl w:val="0"/>
        <w:tabs>
          <w:tab w:val="left" w:pos="993"/>
        </w:tabs>
        <w:suppressAutoHyphens/>
        <w:autoSpaceDN w:val="0"/>
        <w:spacing w:after="0" w:line="240" w:lineRule="auto"/>
        <w:jc w:val="both"/>
        <w:textAlignment w:val="baseline"/>
        <w:rPr>
          <w:rFonts w:ascii="Arial" w:eastAsia="Times New Roman" w:hAnsi="Arial" w:cs="Arial"/>
          <w:bCs/>
          <w:iCs/>
          <w:color w:val="000000"/>
          <w:kern w:val="3"/>
          <w:lang w:eastAsia="pt-BR"/>
        </w:rPr>
      </w:pPr>
      <w:r w:rsidRPr="007E3EC7">
        <w:rPr>
          <w:rFonts w:ascii="Arial" w:eastAsia="Calibri" w:hAnsi="Arial" w:cs="Arial"/>
          <w:color w:val="00000A"/>
          <w:kern w:val="3"/>
        </w:rPr>
        <w:t>Artigo 32</w:t>
      </w:r>
      <w:r w:rsidR="00813368" w:rsidRPr="007E3EC7">
        <w:rPr>
          <w:rFonts w:ascii="Arial" w:eastAsia="Calibri" w:hAnsi="Arial" w:cs="Arial"/>
          <w:color w:val="00000A"/>
          <w:kern w:val="3"/>
        </w:rPr>
        <w:t>6</w:t>
      </w:r>
      <w:r w:rsidRPr="007E3EC7">
        <w:rPr>
          <w:rFonts w:ascii="Arial" w:eastAsia="Calibri" w:hAnsi="Arial" w:cs="Arial"/>
          <w:color w:val="00000A"/>
          <w:kern w:val="3"/>
        </w:rPr>
        <w:t xml:space="preserve"> - </w:t>
      </w:r>
      <w:r w:rsidR="008747AB" w:rsidRPr="007E3EC7">
        <w:rPr>
          <w:rFonts w:ascii="Arial" w:eastAsia="Times New Roman" w:hAnsi="Arial" w:cs="Arial"/>
          <w:bCs/>
          <w:iCs/>
          <w:color w:val="000000"/>
          <w:kern w:val="3"/>
          <w:lang w:eastAsia="pt-BR"/>
        </w:rPr>
        <w:t>Responsabilizar-se pela manutenção do gramado por toda a extensão da área do Espaço Umbuzeiro. Para isso será realizada no período de pré-evento uma vistoria conjunta com a equipe técnica de operações do CCCS, incluindo registro fotográfico e pertinentes observações com o intuito de se evitar danos a estrutura de gramado do espaço. Sugerimos a implementação de estruturas de isolamento, e comunicação por meio de sinalizações, principalmente quando se tratar de event</w:t>
      </w:r>
      <w:r w:rsidR="006F1997" w:rsidRPr="007E3EC7">
        <w:rPr>
          <w:rFonts w:ascii="Arial" w:eastAsia="Times New Roman" w:hAnsi="Arial" w:cs="Arial"/>
          <w:bCs/>
          <w:iCs/>
          <w:color w:val="000000"/>
          <w:kern w:val="3"/>
          <w:lang w:eastAsia="pt-BR"/>
        </w:rPr>
        <w:t>os de elevado número de público.</w:t>
      </w:r>
    </w:p>
    <w:p w:rsidR="006F1997" w:rsidRPr="007E3EC7" w:rsidRDefault="006F1997" w:rsidP="00BF6108">
      <w:pPr>
        <w:widowControl w:val="0"/>
        <w:tabs>
          <w:tab w:val="left" w:pos="993"/>
          <w:tab w:val="left" w:pos="1418"/>
        </w:tabs>
        <w:suppressAutoHyphens/>
        <w:autoSpaceDN w:val="0"/>
        <w:spacing w:after="0" w:line="240" w:lineRule="auto"/>
        <w:jc w:val="both"/>
        <w:textAlignment w:val="baseline"/>
        <w:rPr>
          <w:rFonts w:ascii="Arial" w:eastAsia="Times New Roman" w:hAnsi="Arial" w:cs="Arial"/>
          <w:bCs/>
          <w:iCs/>
          <w:color w:val="000000"/>
          <w:kern w:val="3"/>
          <w:lang w:eastAsia="pt-BR"/>
        </w:rPr>
      </w:pPr>
    </w:p>
    <w:p w:rsidR="008747AB" w:rsidRPr="007E3EC7" w:rsidRDefault="00DD7594" w:rsidP="00BF6108">
      <w:pPr>
        <w:widowControl w:val="0"/>
        <w:tabs>
          <w:tab w:val="left" w:pos="993"/>
          <w:tab w:val="left" w:pos="1418"/>
        </w:tabs>
        <w:suppressAutoHyphens/>
        <w:autoSpaceDN w:val="0"/>
        <w:spacing w:after="0" w:line="240" w:lineRule="auto"/>
        <w:jc w:val="both"/>
        <w:textAlignment w:val="baseline"/>
        <w:rPr>
          <w:rFonts w:ascii="Arial" w:eastAsia="Times New Roman" w:hAnsi="Arial" w:cs="Arial"/>
          <w:bCs/>
          <w:iCs/>
          <w:color w:val="000000"/>
          <w:kern w:val="3"/>
          <w:lang w:eastAsia="pt-BR"/>
        </w:rPr>
      </w:pPr>
      <w:r w:rsidRPr="007E3EC7">
        <w:rPr>
          <w:rFonts w:ascii="Arial" w:eastAsia="Calibri" w:hAnsi="Arial" w:cs="Arial"/>
          <w:color w:val="00000A"/>
          <w:kern w:val="3"/>
        </w:rPr>
        <w:t>Artigo 32</w:t>
      </w:r>
      <w:r w:rsidR="00813368" w:rsidRPr="007E3EC7">
        <w:rPr>
          <w:rFonts w:ascii="Arial" w:eastAsia="Calibri" w:hAnsi="Arial" w:cs="Arial"/>
          <w:color w:val="00000A"/>
          <w:kern w:val="3"/>
        </w:rPr>
        <w:t>7</w:t>
      </w:r>
      <w:r w:rsidRPr="007E3EC7">
        <w:rPr>
          <w:rFonts w:ascii="Arial" w:eastAsia="Calibri" w:hAnsi="Arial" w:cs="Arial"/>
          <w:color w:val="00000A"/>
          <w:kern w:val="3"/>
        </w:rPr>
        <w:t xml:space="preserve"> - </w:t>
      </w:r>
      <w:r w:rsidR="008747AB" w:rsidRPr="007E3EC7">
        <w:rPr>
          <w:rFonts w:ascii="Arial" w:eastAsia="Times New Roman" w:hAnsi="Arial" w:cs="Arial"/>
          <w:bCs/>
          <w:iCs/>
          <w:color w:val="000000"/>
          <w:kern w:val="3"/>
          <w:lang w:eastAsia="pt-BR"/>
        </w:rPr>
        <w:t xml:space="preserve">O não cumprimento da determinação do </w:t>
      </w:r>
      <w:r w:rsidR="006F1997" w:rsidRPr="007E3EC7">
        <w:rPr>
          <w:rFonts w:ascii="Arial" w:eastAsia="Times New Roman" w:hAnsi="Arial" w:cs="Arial"/>
          <w:bCs/>
          <w:iCs/>
          <w:color w:val="000000"/>
          <w:kern w:val="3"/>
          <w:lang w:eastAsia="pt-BR"/>
        </w:rPr>
        <w:t>artigo</w:t>
      </w:r>
      <w:r w:rsidR="008747AB" w:rsidRPr="007E3EC7">
        <w:rPr>
          <w:rFonts w:ascii="Arial" w:eastAsia="Times New Roman" w:hAnsi="Arial" w:cs="Arial"/>
          <w:bCs/>
          <w:iCs/>
          <w:color w:val="000000"/>
          <w:kern w:val="3"/>
          <w:lang w:eastAsia="pt-BR"/>
        </w:rPr>
        <w:t xml:space="preserve"> anterior, seguidos de análise do registro fotográfico antes e pós evento, em caso de processo de deterioração do gramado implica em imediata reposição de estruturas de gramado e ou qualquer outra estrutura danificada, obedecendo as especificações técnicas e estruturais do tipo de gramado escolhido p</w:t>
      </w:r>
      <w:r w:rsidR="006F1997" w:rsidRPr="007E3EC7">
        <w:rPr>
          <w:rFonts w:ascii="Arial" w:eastAsia="Times New Roman" w:hAnsi="Arial" w:cs="Arial"/>
          <w:bCs/>
          <w:iCs/>
          <w:color w:val="000000"/>
          <w:kern w:val="3"/>
          <w:lang w:eastAsia="pt-BR"/>
        </w:rPr>
        <w:t>ara a área do Espaço Umbuzeiro.</w:t>
      </w:r>
    </w:p>
    <w:p w:rsidR="006F1997" w:rsidRPr="007E3EC7" w:rsidRDefault="006F1997" w:rsidP="00BF6108">
      <w:pPr>
        <w:widowControl w:val="0"/>
        <w:suppressAutoHyphens/>
        <w:autoSpaceDN w:val="0"/>
        <w:spacing w:after="0" w:line="240" w:lineRule="auto"/>
        <w:jc w:val="both"/>
        <w:textAlignment w:val="baseline"/>
        <w:rPr>
          <w:rFonts w:ascii="Arial" w:eastAsia="Times New Roman" w:hAnsi="Arial" w:cs="Arial"/>
          <w:bCs/>
          <w:iCs/>
          <w:color w:val="000000"/>
          <w:kern w:val="3"/>
          <w:lang w:eastAsia="pt-BR"/>
        </w:rPr>
      </w:pPr>
    </w:p>
    <w:p w:rsidR="008747AB" w:rsidRPr="007E3EC7" w:rsidRDefault="00DD7594" w:rsidP="00BF6108">
      <w:pPr>
        <w:widowControl w:val="0"/>
        <w:suppressAutoHyphens/>
        <w:autoSpaceDN w:val="0"/>
        <w:spacing w:after="0" w:line="240" w:lineRule="auto"/>
        <w:jc w:val="both"/>
        <w:textAlignment w:val="baseline"/>
        <w:rPr>
          <w:rFonts w:ascii="Arial" w:eastAsia="Times New Roman" w:hAnsi="Arial" w:cs="Arial"/>
          <w:bCs/>
          <w:iCs/>
          <w:color w:val="000000"/>
          <w:kern w:val="3"/>
          <w:lang w:eastAsia="pt-BR"/>
        </w:rPr>
      </w:pPr>
      <w:r w:rsidRPr="007E3EC7">
        <w:rPr>
          <w:rFonts w:ascii="Arial" w:eastAsia="Calibri" w:hAnsi="Arial" w:cs="Arial"/>
          <w:color w:val="00000A"/>
          <w:kern w:val="3"/>
        </w:rPr>
        <w:t>Artigo 3</w:t>
      </w:r>
      <w:r w:rsidR="00813368" w:rsidRPr="007E3EC7">
        <w:rPr>
          <w:rFonts w:ascii="Arial" w:eastAsia="Calibri" w:hAnsi="Arial" w:cs="Arial"/>
          <w:color w:val="00000A"/>
          <w:kern w:val="3"/>
        </w:rPr>
        <w:t>28</w:t>
      </w:r>
      <w:r w:rsidRPr="007E3EC7">
        <w:rPr>
          <w:rFonts w:ascii="Arial" w:eastAsia="Calibri" w:hAnsi="Arial" w:cs="Arial"/>
          <w:color w:val="00000A"/>
          <w:kern w:val="3"/>
        </w:rPr>
        <w:t xml:space="preserve"> - </w:t>
      </w:r>
      <w:r w:rsidR="008747AB" w:rsidRPr="007E3EC7">
        <w:rPr>
          <w:rFonts w:ascii="Arial" w:eastAsia="Times New Roman" w:hAnsi="Arial" w:cs="Arial"/>
          <w:bCs/>
          <w:iCs/>
          <w:color w:val="000000"/>
          <w:kern w:val="3"/>
          <w:lang w:eastAsia="pt-BR"/>
        </w:rPr>
        <w:t>Não será permitido, em hipótese nen</w:t>
      </w:r>
      <w:r w:rsidR="006C003F" w:rsidRPr="007E3EC7">
        <w:rPr>
          <w:rFonts w:ascii="Arial" w:eastAsia="Times New Roman" w:hAnsi="Arial" w:cs="Arial"/>
          <w:bCs/>
          <w:iCs/>
          <w:color w:val="000000"/>
          <w:kern w:val="3"/>
          <w:lang w:eastAsia="pt-BR"/>
        </w:rPr>
        <w:t>huma, perfurações no piso do Espaço do Umbuzeiro.</w:t>
      </w:r>
    </w:p>
    <w:p w:rsidR="006F1997" w:rsidRPr="007E3EC7" w:rsidRDefault="006F1997" w:rsidP="00BF6108">
      <w:pPr>
        <w:widowControl w:val="0"/>
        <w:suppressAutoHyphens/>
        <w:autoSpaceDN w:val="0"/>
        <w:spacing w:after="0" w:line="240" w:lineRule="auto"/>
        <w:jc w:val="both"/>
        <w:textAlignment w:val="baseline"/>
        <w:rPr>
          <w:rFonts w:ascii="Arial" w:eastAsia="Times New Roman" w:hAnsi="Arial" w:cs="Arial"/>
          <w:bCs/>
          <w:iCs/>
          <w:color w:val="000000"/>
          <w:kern w:val="3"/>
          <w:lang w:eastAsia="pt-BR"/>
        </w:rPr>
      </w:pPr>
    </w:p>
    <w:p w:rsidR="008747AB" w:rsidRPr="007E3EC7" w:rsidRDefault="00DD7594" w:rsidP="00BF6108">
      <w:pPr>
        <w:widowControl w:val="0"/>
        <w:suppressAutoHyphens/>
        <w:autoSpaceDN w:val="0"/>
        <w:spacing w:after="0" w:line="240" w:lineRule="auto"/>
        <w:jc w:val="both"/>
        <w:textAlignment w:val="baseline"/>
        <w:rPr>
          <w:rFonts w:ascii="Arial" w:eastAsia="Times New Roman" w:hAnsi="Arial" w:cs="Arial"/>
          <w:bCs/>
          <w:iCs/>
          <w:color w:val="000000"/>
          <w:kern w:val="3"/>
          <w:lang w:eastAsia="pt-BR"/>
        </w:rPr>
      </w:pPr>
      <w:r w:rsidRPr="007E3EC7">
        <w:rPr>
          <w:rFonts w:ascii="Arial" w:eastAsia="Calibri" w:hAnsi="Arial" w:cs="Arial"/>
          <w:color w:val="00000A"/>
          <w:kern w:val="3"/>
        </w:rPr>
        <w:t>Artigo 3</w:t>
      </w:r>
      <w:r w:rsidR="00813368" w:rsidRPr="007E3EC7">
        <w:rPr>
          <w:rFonts w:ascii="Arial" w:eastAsia="Calibri" w:hAnsi="Arial" w:cs="Arial"/>
          <w:color w:val="00000A"/>
          <w:kern w:val="3"/>
        </w:rPr>
        <w:t>29</w:t>
      </w:r>
      <w:r w:rsidRPr="007E3EC7">
        <w:rPr>
          <w:rFonts w:ascii="Arial" w:eastAsia="Calibri" w:hAnsi="Arial" w:cs="Arial"/>
          <w:color w:val="00000A"/>
          <w:kern w:val="3"/>
        </w:rPr>
        <w:t xml:space="preserve"> - </w:t>
      </w:r>
      <w:r w:rsidR="008747AB" w:rsidRPr="007E3EC7">
        <w:rPr>
          <w:rFonts w:ascii="Arial" w:eastAsia="Times New Roman" w:hAnsi="Arial" w:cs="Arial"/>
          <w:bCs/>
          <w:iCs/>
          <w:color w:val="000000"/>
          <w:kern w:val="3"/>
          <w:lang w:eastAsia="pt-BR"/>
        </w:rPr>
        <w:t xml:space="preserve">Não é permitida a entrada de veículos de qualquer natureza na área de solo </w:t>
      </w:r>
      <w:r w:rsidR="006C003F" w:rsidRPr="007E3EC7">
        <w:rPr>
          <w:rFonts w:ascii="Arial" w:eastAsia="Times New Roman" w:hAnsi="Arial" w:cs="Arial"/>
          <w:bCs/>
          <w:iCs/>
          <w:color w:val="000000"/>
          <w:kern w:val="3"/>
          <w:lang w:eastAsia="pt-BR"/>
        </w:rPr>
        <w:t>do Espaço do Umbuzeiro.</w:t>
      </w:r>
    </w:p>
    <w:p w:rsidR="006F1997" w:rsidRPr="007E3EC7" w:rsidRDefault="006F1997" w:rsidP="00BF6108">
      <w:pPr>
        <w:widowControl w:val="0"/>
        <w:suppressAutoHyphens/>
        <w:autoSpaceDN w:val="0"/>
        <w:spacing w:after="0" w:line="240" w:lineRule="auto"/>
        <w:jc w:val="both"/>
        <w:textAlignment w:val="baseline"/>
        <w:rPr>
          <w:rFonts w:ascii="Arial" w:eastAsia="Times New Roman" w:hAnsi="Arial" w:cs="Arial"/>
          <w:bCs/>
          <w:iCs/>
          <w:color w:val="000000"/>
          <w:kern w:val="3"/>
          <w:lang w:eastAsia="pt-BR"/>
        </w:rPr>
      </w:pPr>
    </w:p>
    <w:p w:rsidR="008747AB" w:rsidRPr="007E3EC7" w:rsidRDefault="00DD7594" w:rsidP="00BF6108">
      <w:pPr>
        <w:widowControl w:val="0"/>
        <w:suppressAutoHyphens/>
        <w:autoSpaceDN w:val="0"/>
        <w:spacing w:after="0" w:line="240" w:lineRule="auto"/>
        <w:jc w:val="both"/>
        <w:textAlignment w:val="baseline"/>
        <w:rPr>
          <w:rFonts w:ascii="Arial" w:eastAsia="Times New Roman" w:hAnsi="Arial" w:cs="Arial"/>
          <w:bCs/>
          <w:iCs/>
          <w:color w:val="000000"/>
          <w:kern w:val="3"/>
          <w:lang w:eastAsia="pt-BR"/>
        </w:rPr>
      </w:pPr>
      <w:r w:rsidRPr="007E3EC7">
        <w:rPr>
          <w:rFonts w:ascii="Arial" w:eastAsia="Calibri" w:hAnsi="Arial" w:cs="Arial"/>
          <w:color w:val="00000A"/>
          <w:kern w:val="3"/>
        </w:rPr>
        <w:t>Artigo 33</w:t>
      </w:r>
      <w:r w:rsidR="00813368" w:rsidRPr="007E3EC7">
        <w:rPr>
          <w:rFonts w:ascii="Arial" w:eastAsia="Calibri" w:hAnsi="Arial" w:cs="Arial"/>
          <w:color w:val="00000A"/>
          <w:kern w:val="3"/>
        </w:rPr>
        <w:t>0</w:t>
      </w:r>
      <w:r w:rsidRPr="007E3EC7">
        <w:rPr>
          <w:rFonts w:ascii="Arial" w:eastAsia="Calibri" w:hAnsi="Arial" w:cs="Arial"/>
          <w:color w:val="00000A"/>
          <w:kern w:val="3"/>
        </w:rPr>
        <w:t xml:space="preserve"> - </w:t>
      </w:r>
      <w:r w:rsidR="008747AB" w:rsidRPr="007E3EC7">
        <w:rPr>
          <w:rFonts w:ascii="Arial" w:eastAsia="Times New Roman" w:hAnsi="Arial" w:cs="Arial"/>
          <w:bCs/>
          <w:iCs/>
          <w:color w:val="000000"/>
          <w:kern w:val="3"/>
          <w:lang w:eastAsia="pt-BR"/>
        </w:rPr>
        <w:t xml:space="preserve">Não será permitida que as réguas de iluminação sejam utilizadas como suporte de banners de comunicação ou indicadores expositivos, assim como não poder-se-á modificar posicionamento, ou mexer nos equipamentos de iluminação pré-existentes. </w:t>
      </w:r>
    </w:p>
    <w:p w:rsidR="008747AB" w:rsidRPr="007E3EC7" w:rsidRDefault="008747AB" w:rsidP="00BF6108">
      <w:pPr>
        <w:widowControl w:val="0"/>
        <w:suppressAutoHyphens/>
        <w:autoSpaceDN w:val="0"/>
        <w:spacing w:after="0" w:line="240" w:lineRule="auto"/>
        <w:ind w:left="720"/>
        <w:jc w:val="both"/>
        <w:textAlignment w:val="baseline"/>
        <w:rPr>
          <w:rFonts w:ascii="Arial" w:eastAsia="Calibri" w:hAnsi="Arial" w:cs="Arial"/>
          <w:color w:val="000000"/>
          <w:kern w:val="3"/>
        </w:rPr>
      </w:pPr>
    </w:p>
    <w:p w:rsidR="008747AB" w:rsidRPr="007E3EC7" w:rsidRDefault="00311E26" w:rsidP="004F5962">
      <w:pPr>
        <w:widowControl w:val="0"/>
        <w:tabs>
          <w:tab w:val="left" w:pos="567"/>
          <w:tab w:val="left" w:pos="709"/>
        </w:tabs>
        <w:suppressAutoHyphens/>
        <w:autoSpaceDN w:val="0"/>
        <w:spacing w:after="0" w:line="240" w:lineRule="auto"/>
        <w:jc w:val="center"/>
        <w:textAlignment w:val="baseline"/>
        <w:rPr>
          <w:rFonts w:ascii="Arial" w:hAnsi="Arial" w:cs="Arial"/>
          <w:b/>
        </w:rPr>
      </w:pPr>
      <w:r w:rsidRPr="007E3EC7">
        <w:rPr>
          <w:rFonts w:ascii="Arial" w:hAnsi="Arial" w:cs="Arial"/>
          <w:b/>
        </w:rPr>
        <w:t>UTILIZAÇÃO REFERENTE AS ESPECIFICAÇÕES DE USO DOS ESPAÇOS DA ÁREA INTERNA</w:t>
      </w:r>
    </w:p>
    <w:p w:rsidR="008747AB" w:rsidRPr="007E3EC7" w:rsidRDefault="008747AB" w:rsidP="00BF6108">
      <w:pPr>
        <w:widowControl w:val="0"/>
        <w:suppressAutoHyphens/>
        <w:autoSpaceDN w:val="0"/>
        <w:spacing w:after="0" w:line="240" w:lineRule="auto"/>
        <w:jc w:val="both"/>
        <w:textAlignment w:val="baseline"/>
        <w:rPr>
          <w:rFonts w:ascii="Arial" w:eastAsia="Calibri" w:hAnsi="Arial" w:cs="Arial"/>
          <w:color w:val="000000"/>
          <w:kern w:val="3"/>
        </w:rPr>
      </w:pP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33</w:t>
      </w:r>
      <w:r w:rsidR="00813368" w:rsidRPr="007E3EC7">
        <w:rPr>
          <w:rFonts w:ascii="Arial" w:eastAsia="Calibri" w:hAnsi="Arial" w:cs="Arial"/>
          <w:color w:val="00000A"/>
          <w:kern w:val="3"/>
        </w:rPr>
        <w:t>1</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 xml:space="preserve">Apresentar projeto expográfico, ou planilha de </w:t>
      </w:r>
      <w:r w:rsidR="008747AB" w:rsidRPr="007E3EC7">
        <w:rPr>
          <w:rFonts w:ascii="Arial" w:eastAsia="Calibri" w:hAnsi="Arial" w:cs="Arial"/>
          <w:i/>
          <w:color w:val="000000"/>
          <w:kern w:val="3"/>
        </w:rPr>
        <w:t>checklist</w:t>
      </w:r>
      <w:r w:rsidR="008747AB" w:rsidRPr="007E3EC7">
        <w:rPr>
          <w:rFonts w:ascii="Arial" w:eastAsia="Calibri" w:hAnsi="Arial" w:cs="Arial"/>
          <w:color w:val="000000"/>
          <w:kern w:val="3"/>
        </w:rPr>
        <w:t xml:space="preserve"> de eventos e ou atividades contendo especificações técnicas e procedimentais sobre todas as atividades e procedimentos que serão utili</w:t>
      </w:r>
      <w:r w:rsidRPr="007E3EC7">
        <w:rPr>
          <w:rFonts w:ascii="Arial" w:eastAsia="Calibri" w:hAnsi="Arial" w:cs="Arial"/>
          <w:color w:val="000000"/>
          <w:kern w:val="3"/>
        </w:rPr>
        <w:t>zados para a ocupação das salas de exposições (</w:t>
      </w:r>
      <w:r w:rsidRPr="007E3EC7">
        <w:rPr>
          <w:rFonts w:ascii="Arial" w:eastAsia="Times New Roman" w:hAnsi="Arial" w:cs="Arial"/>
          <w:bCs/>
          <w:iCs/>
          <w:color w:val="000000"/>
          <w:kern w:val="3"/>
          <w:lang w:eastAsia="pt-BR"/>
        </w:rPr>
        <w:t>São Francisco, Moxotó e Pajeú).</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p>
    <w:p w:rsidR="008747AB" w:rsidRPr="007E3EC7" w:rsidRDefault="00DD7594" w:rsidP="00BF6108">
      <w:pPr>
        <w:widowControl w:val="0"/>
        <w:tabs>
          <w:tab w:val="left" w:pos="851"/>
        </w:tabs>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33</w:t>
      </w:r>
      <w:r w:rsidR="00813368" w:rsidRPr="007E3EC7">
        <w:rPr>
          <w:rFonts w:ascii="Arial" w:eastAsia="Calibri" w:hAnsi="Arial" w:cs="Arial"/>
          <w:color w:val="00000A"/>
          <w:kern w:val="3"/>
        </w:rPr>
        <w:t>2</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O projeto deverá ser discutido com a comissão técnica composta pelos setores de conteúdo, museologia e operações do CCCS para as devidas adequações e só poderá ser executado após a aprovação da gestão do CCCS, com a apresentação de todos os documentos administrativos e legais para a devida regulamentação que garante a realização da exposição,</w:t>
      </w:r>
      <w:r w:rsidRPr="007E3EC7">
        <w:rPr>
          <w:rFonts w:ascii="Arial" w:eastAsia="Calibri" w:hAnsi="Arial" w:cs="Arial"/>
          <w:color w:val="000000"/>
          <w:kern w:val="3"/>
        </w:rPr>
        <w:t xml:space="preserve"> atividade e/ou evento.</w:t>
      </w:r>
    </w:p>
    <w:p w:rsidR="00DD7594" w:rsidRPr="007E3EC7" w:rsidRDefault="00DD7594" w:rsidP="00BF6108">
      <w:pPr>
        <w:widowControl w:val="0"/>
        <w:tabs>
          <w:tab w:val="left" w:pos="851"/>
        </w:tabs>
        <w:suppressAutoHyphens/>
        <w:autoSpaceDN w:val="0"/>
        <w:spacing w:after="0" w:line="240" w:lineRule="auto"/>
        <w:jc w:val="both"/>
        <w:textAlignment w:val="baseline"/>
        <w:rPr>
          <w:rFonts w:ascii="Arial" w:eastAsia="Calibri" w:hAnsi="Arial" w:cs="Arial"/>
          <w:color w:val="000000"/>
          <w:kern w:val="3"/>
        </w:rPr>
      </w:pPr>
    </w:p>
    <w:p w:rsidR="008747AB" w:rsidRPr="007E3EC7" w:rsidRDefault="00DD7594" w:rsidP="00BF6108">
      <w:pPr>
        <w:widowControl w:val="0"/>
        <w:tabs>
          <w:tab w:val="left" w:pos="851"/>
        </w:tabs>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33</w:t>
      </w:r>
      <w:r w:rsidR="00813368" w:rsidRPr="007E3EC7">
        <w:rPr>
          <w:rFonts w:ascii="Arial" w:eastAsia="Calibri" w:hAnsi="Arial" w:cs="Arial"/>
          <w:color w:val="00000A"/>
          <w:kern w:val="3"/>
        </w:rPr>
        <w:t>3</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Não é permitido o uso de água ou qualquer outro tipo de produto para limpeza das vestimentas cênicas das salas sem a prévia autorização da equipe técnica da coordenação de museol</w:t>
      </w:r>
      <w:r w:rsidRPr="007E3EC7">
        <w:rPr>
          <w:rFonts w:ascii="Arial" w:eastAsia="Calibri" w:hAnsi="Arial" w:cs="Arial"/>
          <w:color w:val="000000"/>
          <w:kern w:val="3"/>
        </w:rPr>
        <w:t>ogia e/ou coordenação do espaço.</w:t>
      </w:r>
    </w:p>
    <w:p w:rsidR="00DD7594" w:rsidRPr="007E3EC7" w:rsidRDefault="00DD7594" w:rsidP="00BF6108">
      <w:pPr>
        <w:widowControl w:val="0"/>
        <w:tabs>
          <w:tab w:val="left" w:pos="851"/>
        </w:tabs>
        <w:suppressAutoHyphens/>
        <w:autoSpaceDN w:val="0"/>
        <w:spacing w:after="0" w:line="240" w:lineRule="auto"/>
        <w:jc w:val="both"/>
        <w:textAlignment w:val="baseline"/>
        <w:rPr>
          <w:rFonts w:ascii="Arial" w:eastAsia="Calibri" w:hAnsi="Arial" w:cs="Arial"/>
          <w:color w:val="000000"/>
          <w:kern w:val="3"/>
        </w:rPr>
      </w:pPr>
    </w:p>
    <w:p w:rsidR="008747AB" w:rsidRPr="007E3EC7" w:rsidRDefault="00DD7594" w:rsidP="00BF6108">
      <w:pPr>
        <w:widowControl w:val="0"/>
        <w:tabs>
          <w:tab w:val="left" w:pos="851"/>
        </w:tabs>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33</w:t>
      </w:r>
      <w:r w:rsidR="00813368" w:rsidRPr="007E3EC7">
        <w:rPr>
          <w:rFonts w:ascii="Arial" w:eastAsia="Calibri" w:hAnsi="Arial" w:cs="Arial"/>
          <w:color w:val="00000A"/>
          <w:kern w:val="3"/>
        </w:rPr>
        <w:t>4</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Não é permitida a fixação de pregos e grampos nas salas, tampouco afixar qualquer outro tipo de material no piso, teto</w:t>
      </w:r>
      <w:r w:rsidRPr="007E3EC7">
        <w:rPr>
          <w:rFonts w:ascii="Arial" w:eastAsia="Calibri" w:hAnsi="Arial" w:cs="Arial"/>
          <w:color w:val="000000"/>
          <w:kern w:val="3"/>
        </w:rPr>
        <w:t>, paredes e vestimentas cênicas.</w:t>
      </w:r>
    </w:p>
    <w:p w:rsidR="00DD7594" w:rsidRPr="007E3EC7" w:rsidRDefault="00DD7594" w:rsidP="00BF6108">
      <w:pPr>
        <w:widowControl w:val="0"/>
        <w:tabs>
          <w:tab w:val="left" w:pos="851"/>
        </w:tabs>
        <w:suppressAutoHyphens/>
        <w:autoSpaceDN w:val="0"/>
        <w:spacing w:after="0" w:line="240" w:lineRule="auto"/>
        <w:jc w:val="both"/>
        <w:textAlignment w:val="baseline"/>
        <w:rPr>
          <w:rFonts w:ascii="Arial" w:eastAsia="Calibri" w:hAnsi="Arial" w:cs="Arial"/>
          <w:color w:val="000000"/>
          <w:kern w:val="3"/>
        </w:rPr>
      </w:pPr>
    </w:p>
    <w:p w:rsidR="008747AB" w:rsidRPr="007E3EC7" w:rsidRDefault="00DD7594" w:rsidP="00BF6108">
      <w:pPr>
        <w:widowControl w:val="0"/>
        <w:tabs>
          <w:tab w:val="left" w:pos="851"/>
        </w:tabs>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33</w:t>
      </w:r>
      <w:r w:rsidR="00813368" w:rsidRPr="007E3EC7">
        <w:rPr>
          <w:rFonts w:ascii="Arial" w:eastAsia="Calibri" w:hAnsi="Arial" w:cs="Arial"/>
          <w:color w:val="00000A"/>
          <w:kern w:val="3"/>
        </w:rPr>
        <w:t>5</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Fios, cabos e outros materiais cenográficos utilizados nas salas devem ser presos com fitas específicas, evitando acidentes com os usuários, para isto consultar o setor de museologia que irá por meio de Nota técnica validar a apl</w:t>
      </w:r>
      <w:r w:rsidRPr="007E3EC7">
        <w:rPr>
          <w:rFonts w:ascii="Arial" w:eastAsia="Calibri" w:hAnsi="Arial" w:cs="Arial"/>
          <w:color w:val="000000"/>
          <w:kern w:val="3"/>
        </w:rPr>
        <w:t>icação dos matérias pertinentes.</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p>
    <w:p w:rsidR="008747AB"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33</w:t>
      </w:r>
      <w:r w:rsidR="00813368" w:rsidRPr="007E3EC7">
        <w:rPr>
          <w:rFonts w:ascii="Arial" w:eastAsia="Calibri" w:hAnsi="Arial" w:cs="Arial"/>
          <w:color w:val="00000A"/>
          <w:kern w:val="3"/>
        </w:rPr>
        <w:t>6</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Não será permitida a instalação elétrica improvisada (gambiarra) nas salas. Toda fiação de energia elétrica, bem como o cabo de áudio deverão ser organizados separadamente nas salas e o processo de instalação precisa de vistoria e aprovação do setor elétri</w:t>
      </w:r>
      <w:r w:rsidRPr="007E3EC7">
        <w:rPr>
          <w:rFonts w:ascii="Arial" w:eastAsia="Calibri" w:hAnsi="Arial" w:cs="Arial"/>
          <w:color w:val="000000"/>
          <w:kern w:val="3"/>
        </w:rPr>
        <w:t>co do CCCS.</w:t>
      </w:r>
    </w:p>
    <w:p w:rsidR="00DD7594" w:rsidRPr="007E3EC7" w:rsidRDefault="00DD7594" w:rsidP="00BF6108">
      <w:pPr>
        <w:widowControl w:val="0"/>
        <w:tabs>
          <w:tab w:val="left" w:pos="851"/>
        </w:tabs>
        <w:suppressAutoHyphens/>
        <w:autoSpaceDN w:val="0"/>
        <w:spacing w:after="0" w:line="240" w:lineRule="auto"/>
        <w:jc w:val="both"/>
        <w:textAlignment w:val="baseline"/>
        <w:rPr>
          <w:rFonts w:ascii="Arial" w:eastAsia="Calibri" w:hAnsi="Arial" w:cs="Arial"/>
          <w:b/>
          <w:color w:val="00000A"/>
          <w:kern w:val="3"/>
          <w:u w:val="single"/>
        </w:rPr>
      </w:pPr>
    </w:p>
    <w:p w:rsidR="008747AB" w:rsidRPr="007E3EC7" w:rsidRDefault="00DD7594" w:rsidP="00BF6108">
      <w:pPr>
        <w:widowControl w:val="0"/>
        <w:tabs>
          <w:tab w:val="left" w:pos="851"/>
        </w:tabs>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33</w:t>
      </w:r>
      <w:r w:rsidR="00813368" w:rsidRPr="007E3EC7">
        <w:rPr>
          <w:rFonts w:ascii="Arial" w:eastAsia="Calibri" w:hAnsi="Arial" w:cs="Arial"/>
          <w:color w:val="00000A"/>
          <w:kern w:val="3"/>
        </w:rPr>
        <w:t>7</w:t>
      </w:r>
      <w:r w:rsidRPr="007E3EC7">
        <w:rPr>
          <w:rFonts w:ascii="Arial" w:eastAsia="Calibri" w:hAnsi="Arial" w:cs="Arial"/>
          <w:color w:val="00000A"/>
          <w:kern w:val="3"/>
        </w:rPr>
        <w:t xml:space="preserve"> - </w:t>
      </w:r>
      <w:r w:rsidRPr="007E3EC7">
        <w:rPr>
          <w:rFonts w:ascii="Arial" w:eastAsia="Calibri" w:hAnsi="Arial" w:cs="Arial"/>
          <w:color w:val="000000"/>
          <w:kern w:val="3"/>
        </w:rPr>
        <w:t>Não será permitida a instalação elétrica nas varas utilizadas para uso de vestimenta cênica.</w:t>
      </w:r>
    </w:p>
    <w:p w:rsidR="00DD7594" w:rsidRPr="007E3EC7" w:rsidRDefault="00DD7594" w:rsidP="00BF6108">
      <w:pPr>
        <w:widowControl w:val="0"/>
        <w:tabs>
          <w:tab w:val="left" w:pos="851"/>
        </w:tabs>
        <w:suppressAutoHyphens/>
        <w:autoSpaceDN w:val="0"/>
        <w:spacing w:after="0" w:line="240" w:lineRule="auto"/>
        <w:jc w:val="both"/>
        <w:textAlignment w:val="baseline"/>
        <w:rPr>
          <w:rFonts w:ascii="Arial" w:eastAsia="Calibri" w:hAnsi="Arial" w:cs="Arial"/>
          <w:color w:val="000000"/>
          <w:kern w:val="3"/>
        </w:rPr>
      </w:pPr>
    </w:p>
    <w:p w:rsidR="008747AB" w:rsidRPr="007E3EC7" w:rsidRDefault="00DD7594" w:rsidP="00BF6108">
      <w:pPr>
        <w:widowControl w:val="0"/>
        <w:tabs>
          <w:tab w:val="left" w:pos="851"/>
        </w:tabs>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w:t>
      </w:r>
      <w:r w:rsidR="00813368" w:rsidRPr="007E3EC7">
        <w:rPr>
          <w:rFonts w:ascii="Arial" w:eastAsia="Calibri" w:hAnsi="Arial" w:cs="Arial"/>
          <w:color w:val="00000A"/>
          <w:kern w:val="3"/>
        </w:rPr>
        <w:t>38</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 xml:space="preserve">É permitida a alteração da disposição das vestimentas do palco (rotunda, bambolinas, pernas e ciclorama), desde que sejam afixadas nas varas específicas. </w:t>
      </w:r>
      <w:r w:rsidR="008747AB" w:rsidRPr="007E3EC7">
        <w:rPr>
          <w:rFonts w:ascii="Arial" w:eastAsia="Calibri" w:hAnsi="Arial" w:cs="Arial"/>
          <w:color w:val="00000A"/>
          <w:kern w:val="3"/>
        </w:rPr>
        <w:t xml:space="preserve">A montagem e desmontagem </w:t>
      </w:r>
      <w:r w:rsidR="008747AB" w:rsidRPr="007E3EC7">
        <w:rPr>
          <w:rFonts w:ascii="Arial" w:eastAsia="Calibri" w:hAnsi="Arial" w:cs="Arial"/>
          <w:color w:val="000000"/>
          <w:kern w:val="3"/>
        </w:rPr>
        <w:t>destas varas será de responsabilidade do propone</w:t>
      </w:r>
      <w:r w:rsidRPr="007E3EC7">
        <w:rPr>
          <w:rFonts w:ascii="Arial" w:eastAsia="Calibri" w:hAnsi="Arial" w:cs="Arial"/>
          <w:color w:val="000000"/>
          <w:kern w:val="3"/>
        </w:rPr>
        <w:t>nte do evento, às suas expensas.</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w:t>
      </w:r>
      <w:r w:rsidR="00813368" w:rsidRPr="007E3EC7">
        <w:rPr>
          <w:rFonts w:ascii="Arial" w:eastAsia="Calibri" w:hAnsi="Arial" w:cs="Arial"/>
          <w:color w:val="00000A"/>
          <w:kern w:val="3"/>
        </w:rPr>
        <w:t>39</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rPr>
        <w:t xml:space="preserve">O linóleo, utilizado principalmente para espetáculos de dança, deverá ser fixado com fitas específicas e a sua retirada deverá ser feita com cuidado, para evitar acidentes ou danos piso das salas. A limpeza, montagem e desmontagem </w:t>
      </w:r>
      <w:r w:rsidR="008747AB" w:rsidRPr="007E3EC7">
        <w:rPr>
          <w:rFonts w:ascii="Arial" w:eastAsia="Calibri" w:hAnsi="Arial" w:cs="Arial"/>
          <w:color w:val="000000"/>
          <w:kern w:val="3"/>
        </w:rPr>
        <w:t>deste material será de responsabilidade do propone</w:t>
      </w:r>
      <w:r w:rsidRPr="007E3EC7">
        <w:rPr>
          <w:rFonts w:ascii="Arial" w:eastAsia="Calibri" w:hAnsi="Arial" w:cs="Arial"/>
          <w:color w:val="000000"/>
          <w:kern w:val="3"/>
        </w:rPr>
        <w:t>nte do evento, às suas expensas.</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p>
    <w:p w:rsidR="008747AB"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34</w:t>
      </w:r>
      <w:r w:rsidR="00813368" w:rsidRPr="007E3EC7">
        <w:rPr>
          <w:rFonts w:ascii="Arial" w:eastAsia="Calibri" w:hAnsi="Arial" w:cs="Arial"/>
          <w:color w:val="00000A"/>
          <w:kern w:val="3"/>
        </w:rPr>
        <w:t>0</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Materiais de consumo tais como gelatina, globo, pilha para microfone, fita de linóleo, entre outros, será de responsabilidade do proponente do evento, atividades e/ou exposições</w:t>
      </w:r>
      <w:r w:rsidRPr="007E3EC7">
        <w:rPr>
          <w:rFonts w:ascii="Arial" w:eastAsia="Calibri" w:hAnsi="Arial" w:cs="Arial"/>
          <w:color w:val="000000"/>
          <w:kern w:val="3"/>
        </w:rPr>
        <w:t xml:space="preserve"> as suas expensas.</w:t>
      </w:r>
    </w:p>
    <w:p w:rsidR="00DD7594" w:rsidRPr="007E3EC7" w:rsidRDefault="00DD7594" w:rsidP="00BF6108">
      <w:pPr>
        <w:widowControl w:val="0"/>
        <w:tabs>
          <w:tab w:val="left" w:pos="851"/>
        </w:tabs>
        <w:suppressAutoHyphens/>
        <w:autoSpaceDN w:val="0"/>
        <w:spacing w:after="0" w:line="240" w:lineRule="auto"/>
        <w:jc w:val="both"/>
        <w:textAlignment w:val="baseline"/>
        <w:rPr>
          <w:rFonts w:ascii="Arial" w:eastAsia="Calibri" w:hAnsi="Arial" w:cs="Arial"/>
          <w:color w:val="000000"/>
          <w:kern w:val="3"/>
        </w:rPr>
      </w:pPr>
    </w:p>
    <w:p w:rsidR="008747AB" w:rsidRPr="007E3EC7" w:rsidRDefault="00DD7594" w:rsidP="00BF6108">
      <w:pPr>
        <w:widowControl w:val="0"/>
        <w:tabs>
          <w:tab w:val="left" w:pos="851"/>
        </w:tabs>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34</w:t>
      </w:r>
      <w:r w:rsidR="00813368" w:rsidRPr="007E3EC7">
        <w:rPr>
          <w:rFonts w:ascii="Arial" w:eastAsia="Calibri" w:hAnsi="Arial" w:cs="Arial"/>
          <w:color w:val="00000A"/>
          <w:kern w:val="3"/>
        </w:rPr>
        <w:t>1</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Os cenários serão desmontados logo após o final do evento, atividades e/ou exposições salvo em caso de longa temporada, desde que acordado com a coo</w:t>
      </w:r>
      <w:r w:rsidRPr="007E3EC7">
        <w:rPr>
          <w:rFonts w:ascii="Arial" w:eastAsia="Calibri" w:hAnsi="Arial" w:cs="Arial"/>
          <w:color w:val="000000"/>
          <w:kern w:val="3"/>
        </w:rPr>
        <w:t>rdenação do espaço.</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p>
    <w:p w:rsidR="008747AB"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34</w:t>
      </w:r>
      <w:r w:rsidR="00813368" w:rsidRPr="007E3EC7">
        <w:rPr>
          <w:rFonts w:ascii="Arial" w:eastAsia="Calibri" w:hAnsi="Arial" w:cs="Arial"/>
          <w:color w:val="00000A"/>
          <w:kern w:val="3"/>
        </w:rPr>
        <w:t>2</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 xml:space="preserve">Caso seja necessária pintura da galeria de outra cor, como parte da expografia, esta será de responsabilidade do proponente do evento, </w:t>
      </w:r>
      <w:r w:rsidR="008747AB" w:rsidRPr="007E3EC7">
        <w:rPr>
          <w:rFonts w:ascii="Arial" w:eastAsia="Calibri" w:hAnsi="Arial" w:cs="Arial"/>
          <w:color w:val="00000A"/>
          <w:kern w:val="3"/>
        </w:rPr>
        <w:t>com o acompanhamento de responsável técnico</w:t>
      </w:r>
      <w:r w:rsidR="008747AB" w:rsidRPr="007E3EC7">
        <w:rPr>
          <w:rFonts w:ascii="Arial" w:eastAsia="Calibri" w:hAnsi="Arial" w:cs="Arial"/>
          <w:color w:val="FF0000"/>
          <w:kern w:val="3"/>
        </w:rPr>
        <w:t xml:space="preserve"> </w:t>
      </w:r>
      <w:r w:rsidR="008747AB" w:rsidRPr="007E3EC7">
        <w:rPr>
          <w:rFonts w:ascii="Arial" w:eastAsia="Calibri" w:hAnsi="Arial" w:cs="Arial"/>
          <w:color w:val="00000A"/>
          <w:kern w:val="3"/>
        </w:rPr>
        <w:t>do CCCS.</w:t>
      </w:r>
      <w:r w:rsidR="008747AB" w:rsidRPr="007E3EC7">
        <w:rPr>
          <w:rFonts w:ascii="Arial" w:eastAsia="Calibri" w:hAnsi="Arial" w:cs="Arial"/>
          <w:color w:val="000000"/>
          <w:kern w:val="3"/>
        </w:rPr>
        <w:t xml:space="preserve"> Encerrada a exposição, o proponente deverá entregar a sala com o mesmo projeto visual encontrado antes da realização do ev</w:t>
      </w:r>
      <w:r w:rsidRPr="007E3EC7">
        <w:rPr>
          <w:rFonts w:ascii="Arial" w:eastAsia="Calibri" w:hAnsi="Arial" w:cs="Arial"/>
          <w:color w:val="000000"/>
          <w:kern w:val="3"/>
        </w:rPr>
        <w:t>ento, atividade e/ou exposição.</w:t>
      </w:r>
    </w:p>
    <w:p w:rsidR="00DD7594" w:rsidRPr="007E3EC7" w:rsidRDefault="00DD7594" w:rsidP="00BF6108">
      <w:pPr>
        <w:widowControl w:val="0"/>
        <w:tabs>
          <w:tab w:val="left" w:pos="993"/>
        </w:tabs>
        <w:suppressAutoHyphens/>
        <w:autoSpaceDN w:val="0"/>
        <w:spacing w:after="0" w:line="240" w:lineRule="auto"/>
        <w:jc w:val="both"/>
        <w:textAlignment w:val="baseline"/>
        <w:rPr>
          <w:rFonts w:ascii="Arial" w:eastAsia="Calibri" w:hAnsi="Arial" w:cs="Arial"/>
          <w:color w:val="000000"/>
          <w:kern w:val="3"/>
        </w:rPr>
      </w:pPr>
    </w:p>
    <w:p w:rsidR="008747AB" w:rsidRPr="007E3EC7" w:rsidRDefault="00DD7594" w:rsidP="00BF6108">
      <w:pPr>
        <w:widowControl w:val="0"/>
        <w:tabs>
          <w:tab w:val="left" w:pos="993"/>
        </w:tabs>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34</w:t>
      </w:r>
      <w:r w:rsidR="00813368" w:rsidRPr="007E3EC7">
        <w:rPr>
          <w:rFonts w:ascii="Arial" w:eastAsia="Calibri" w:hAnsi="Arial" w:cs="Arial"/>
          <w:color w:val="00000A"/>
          <w:kern w:val="3"/>
        </w:rPr>
        <w:t>3</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Caso seja necessária a locação de módulos ou biombos, ficará sob a responsabilidade do proponente do e</w:t>
      </w:r>
      <w:r w:rsidRPr="007E3EC7">
        <w:rPr>
          <w:rFonts w:ascii="Arial" w:eastAsia="Calibri" w:hAnsi="Arial" w:cs="Arial"/>
          <w:color w:val="000000"/>
          <w:kern w:val="3"/>
        </w:rPr>
        <w:t>vento, atividade e/ou exposição.</w:t>
      </w:r>
    </w:p>
    <w:p w:rsidR="00DD7594" w:rsidRPr="007E3EC7" w:rsidRDefault="00DD7594" w:rsidP="00BF6108">
      <w:pPr>
        <w:widowControl w:val="0"/>
        <w:tabs>
          <w:tab w:val="left" w:pos="993"/>
        </w:tabs>
        <w:suppressAutoHyphens/>
        <w:autoSpaceDN w:val="0"/>
        <w:spacing w:after="0" w:line="240" w:lineRule="auto"/>
        <w:jc w:val="both"/>
        <w:textAlignment w:val="baseline"/>
        <w:rPr>
          <w:rFonts w:ascii="Arial" w:eastAsia="Calibri" w:hAnsi="Arial" w:cs="Arial"/>
          <w:color w:val="000000"/>
          <w:kern w:val="3"/>
        </w:rPr>
      </w:pPr>
    </w:p>
    <w:p w:rsidR="008747AB" w:rsidRPr="007E3EC7" w:rsidRDefault="00DD7594" w:rsidP="00BF6108">
      <w:pPr>
        <w:widowControl w:val="0"/>
        <w:tabs>
          <w:tab w:val="left" w:pos="993"/>
        </w:tabs>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34</w:t>
      </w:r>
      <w:r w:rsidR="00813368" w:rsidRPr="007E3EC7">
        <w:rPr>
          <w:rFonts w:ascii="Arial" w:eastAsia="Calibri" w:hAnsi="Arial" w:cs="Arial"/>
          <w:color w:val="00000A"/>
          <w:kern w:val="3"/>
        </w:rPr>
        <w:t>4</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 xml:space="preserve">Em caso de comercialização de obras, proposto pelo proponente. Todas as obras devem permanecer instaladas </w:t>
      </w:r>
      <w:r w:rsidR="008747AB" w:rsidRPr="007E3EC7">
        <w:rPr>
          <w:rFonts w:ascii="Arial" w:eastAsia="Calibri" w:hAnsi="Arial" w:cs="Arial"/>
          <w:color w:val="00000A"/>
          <w:kern w:val="3"/>
        </w:rPr>
        <w:t xml:space="preserve">em exposição </w:t>
      </w:r>
      <w:r w:rsidR="008747AB" w:rsidRPr="007E3EC7">
        <w:rPr>
          <w:rFonts w:ascii="Arial" w:eastAsia="Calibri" w:hAnsi="Arial" w:cs="Arial"/>
          <w:color w:val="000000"/>
          <w:kern w:val="3"/>
        </w:rPr>
        <w:t>até o final do evento,</w:t>
      </w:r>
      <w:r w:rsidRPr="007E3EC7">
        <w:rPr>
          <w:rFonts w:ascii="Arial" w:eastAsia="Calibri" w:hAnsi="Arial" w:cs="Arial"/>
          <w:color w:val="000000"/>
          <w:kern w:val="3"/>
        </w:rPr>
        <w:t xml:space="preserve"> mesmo que tenham sido vendidas.</w:t>
      </w:r>
    </w:p>
    <w:p w:rsidR="00DD7594" w:rsidRPr="007E3EC7" w:rsidRDefault="00DD7594" w:rsidP="00BF6108">
      <w:pPr>
        <w:widowControl w:val="0"/>
        <w:tabs>
          <w:tab w:val="left" w:pos="993"/>
        </w:tabs>
        <w:suppressAutoHyphens/>
        <w:autoSpaceDN w:val="0"/>
        <w:spacing w:after="0" w:line="240" w:lineRule="auto"/>
        <w:jc w:val="both"/>
        <w:textAlignment w:val="baseline"/>
        <w:rPr>
          <w:rFonts w:ascii="Arial" w:eastAsia="Calibri" w:hAnsi="Arial" w:cs="Arial"/>
          <w:color w:val="00000A"/>
          <w:kern w:val="3"/>
          <w:shd w:val="clear" w:color="auto" w:fill="FFFFFF"/>
        </w:rPr>
      </w:pPr>
    </w:p>
    <w:p w:rsidR="008747AB" w:rsidRPr="007E3EC7" w:rsidRDefault="00DD7594" w:rsidP="00BF6108">
      <w:pPr>
        <w:widowControl w:val="0"/>
        <w:tabs>
          <w:tab w:val="left" w:pos="993"/>
        </w:tabs>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34</w:t>
      </w:r>
      <w:r w:rsidR="00813368" w:rsidRPr="007E3EC7">
        <w:rPr>
          <w:rFonts w:ascii="Arial" w:eastAsia="Calibri" w:hAnsi="Arial" w:cs="Arial"/>
          <w:color w:val="00000A"/>
          <w:kern w:val="3"/>
        </w:rPr>
        <w:t>5</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shd w:val="clear" w:color="auto" w:fill="FFFFFF"/>
        </w:rPr>
        <w:t>Nestas salas só poderão ser furadas, as paredes de alvenaria, neste caso, ressaltamos que o espaço deverá</w:t>
      </w:r>
      <w:r w:rsidRPr="007E3EC7">
        <w:rPr>
          <w:rFonts w:ascii="Arial" w:eastAsia="Calibri" w:hAnsi="Arial" w:cs="Arial"/>
          <w:color w:val="00000A"/>
          <w:kern w:val="3"/>
          <w:shd w:val="clear" w:color="auto" w:fill="FFFFFF"/>
        </w:rPr>
        <w:t xml:space="preserve"> ser entregue como foi recebido.</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A"/>
          <w:kern w:val="3"/>
          <w:shd w:val="clear" w:color="auto" w:fill="FFFFFF"/>
        </w:rPr>
      </w:pPr>
    </w:p>
    <w:p w:rsidR="008747AB"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34</w:t>
      </w:r>
      <w:r w:rsidR="00813368" w:rsidRPr="007E3EC7">
        <w:rPr>
          <w:rFonts w:ascii="Arial" w:eastAsia="Calibri" w:hAnsi="Arial" w:cs="Arial"/>
          <w:color w:val="00000A"/>
          <w:kern w:val="3"/>
        </w:rPr>
        <w:t>6</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shd w:val="clear" w:color="auto" w:fill="FFFFFF"/>
        </w:rPr>
        <w:t>Só será permitida a u</w:t>
      </w:r>
      <w:r w:rsidRPr="007E3EC7">
        <w:rPr>
          <w:rFonts w:ascii="Arial" w:eastAsia="Calibri" w:hAnsi="Arial" w:cs="Arial"/>
          <w:color w:val="00000A"/>
          <w:kern w:val="3"/>
          <w:shd w:val="clear" w:color="auto" w:fill="FFFFFF"/>
        </w:rPr>
        <w:t>tilização de tintas do tipo PVA.</w:t>
      </w:r>
    </w:p>
    <w:p w:rsidR="00DD7594" w:rsidRPr="007E3EC7" w:rsidRDefault="00DD7594" w:rsidP="00BF6108">
      <w:pPr>
        <w:widowControl w:val="0"/>
        <w:tabs>
          <w:tab w:val="left" w:pos="851"/>
        </w:tabs>
        <w:suppressAutoHyphens/>
        <w:autoSpaceDN w:val="0"/>
        <w:spacing w:after="0" w:line="240" w:lineRule="auto"/>
        <w:jc w:val="both"/>
        <w:textAlignment w:val="baseline"/>
        <w:rPr>
          <w:rFonts w:ascii="Arial" w:eastAsia="Calibri" w:hAnsi="Arial" w:cs="Arial"/>
          <w:color w:val="00000A"/>
          <w:kern w:val="3"/>
          <w:shd w:val="clear" w:color="auto" w:fill="FFFFFF"/>
        </w:rPr>
      </w:pPr>
    </w:p>
    <w:p w:rsidR="008747AB" w:rsidRPr="007E3EC7" w:rsidRDefault="00DD7594" w:rsidP="00BF6108">
      <w:pPr>
        <w:widowControl w:val="0"/>
        <w:tabs>
          <w:tab w:val="left" w:pos="851"/>
        </w:tabs>
        <w:suppressAutoHyphens/>
        <w:autoSpaceDN w:val="0"/>
        <w:spacing w:after="0" w:line="240" w:lineRule="auto"/>
        <w:jc w:val="both"/>
        <w:textAlignment w:val="baseline"/>
        <w:rPr>
          <w:rFonts w:ascii="Arial" w:eastAsia="Calibri" w:hAnsi="Arial" w:cs="Arial"/>
          <w:bCs/>
          <w:color w:val="000000"/>
          <w:kern w:val="3"/>
        </w:rPr>
      </w:pPr>
      <w:r w:rsidRPr="007E3EC7">
        <w:rPr>
          <w:rFonts w:ascii="Arial" w:eastAsia="Calibri" w:hAnsi="Arial" w:cs="Arial"/>
          <w:color w:val="00000A"/>
          <w:kern w:val="3"/>
        </w:rPr>
        <w:t>Artigo 34</w:t>
      </w:r>
      <w:r w:rsidR="00813368" w:rsidRPr="007E3EC7">
        <w:rPr>
          <w:rFonts w:ascii="Arial" w:eastAsia="Calibri" w:hAnsi="Arial" w:cs="Arial"/>
          <w:color w:val="00000A"/>
          <w:kern w:val="3"/>
        </w:rPr>
        <w:t>7</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shd w:val="clear" w:color="auto" w:fill="FFFFFF"/>
        </w:rPr>
        <w:t xml:space="preserve">Para instalações em seja, estritamente necessário a perfuração do teto, este procedimento só será autorizado mediante aprovação do texto do projeto expográfico pela comissão do CCCS, aprovação da Gestão e acompanhamento dos setores de Conteúdo e de Operações. </w:t>
      </w:r>
    </w:p>
    <w:p w:rsidR="008747AB" w:rsidRPr="007E3EC7" w:rsidRDefault="008747AB" w:rsidP="00BF6108">
      <w:pPr>
        <w:widowControl w:val="0"/>
        <w:suppressAutoHyphens/>
        <w:autoSpaceDN w:val="0"/>
        <w:spacing w:after="0" w:line="240" w:lineRule="auto"/>
        <w:ind w:left="720"/>
        <w:jc w:val="both"/>
        <w:textAlignment w:val="baseline"/>
        <w:rPr>
          <w:rFonts w:ascii="Arial" w:eastAsia="Calibri" w:hAnsi="Arial" w:cs="Arial"/>
          <w:bCs/>
          <w:color w:val="000000"/>
          <w:kern w:val="3"/>
        </w:rPr>
      </w:pPr>
    </w:p>
    <w:p w:rsidR="008747AB"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w:t>
      </w:r>
      <w:r w:rsidR="009C7BE6" w:rsidRPr="007E3EC7">
        <w:rPr>
          <w:rFonts w:ascii="Arial" w:eastAsia="Calibri" w:hAnsi="Arial" w:cs="Arial"/>
          <w:color w:val="00000A"/>
          <w:kern w:val="3"/>
        </w:rPr>
        <w:t>48</w:t>
      </w:r>
      <w:r w:rsidRPr="007E3EC7">
        <w:rPr>
          <w:rFonts w:ascii="Arial" w:eastAsia="Calibri" w:hAnsi="Arial" w:cs="Arial"/>
          <w:color w:val="00000A"/>
          <w:kern w:val="3"/>
        </w:rPr>
        <w:t xml:space="preserve"> -</w:t>
      </w:r>
      <w:r w:rsidR="008747AB" w:rsidRPr="007E3EC7">
        <w:rPr>
          <w:rFonts w:ascii="Arial" w:eastAsia="Calibri" w:hAnsi="Arial" w:cs="Arial"/>
          <w:color w:val="000000"/>
          <w:kern w:val="3"/>
        </w:rPr>
        <w:t xml:space="preserve">Todos os equipamentos, materiais e itens utilizados para a projeção, iluminação e áudio serão de responsabilidade do proponente do evento, atividades e/ou exposições e deverão os custos decorrentes </w:t>
      </w:r>
      <w:r w:rsidR="0000142E" w:rsidRPr="007E3EC7">
        <w:rPr>
          <w:rFonts w:ascii="Arial" w:eastAsia="Calibri" w:hAnsi="Arial" w:cs="Arial"/>
          <w:color w:val="000000"/>
          <w:kern w:val="3"/>
        </w:rPr>
        <w:t>destes materiais</w:t>
      </w:r>
      <w:r w:rsidR="008747AB" w:rsidRPr="007E3EC7">
        <w:rPr>
          <w:rFonts w:ascii="Arial" w:eastAsia="Calibri" w:hAnsi="Arial" w:cs="Arial"/>
          <w:color w:val="000000"/>
          <w:kern w:val="3"/>
        </w:rPr>
        <w:t xml:space="preserve"> correr às expensas da comis</w:t>
      </w:r>
      <w:r w:rsidRPr="007E3EC7">
        <w:rPr>
          <w:rFonts w:ascii="Arial" w:eastAsia="Calibri" w:hAnsi="Arial" w:cs="Arial"/>
          <w:color w:val="000000"/>
          <w:kern w:val="3"/>
        </w:rPr>
        <w:t>são ou do organizador do evento.</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p>
    <w:p w:rsidR="008747AB"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w:t>
      </w:r>
      <w:r w:rsidR="009C7BE6" w:rsidRPr="007E3EC7">
        <w:rPr>
          <w:rFonts w:ascii="Arial" w:eastAsia="Calibri" w:hAnsi="Arial" w:cs="Arial"/>
          <w:color w:val="00000A"/>
          <w:kern w:val="3"/>
        </w:rPr>
        <w:t>49</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No caso, especifico de instalação de equipamentos que requerem uma amperagem maior de eletricidade para ser aplicado a itens como iluminação, projeção e/ou áudio ficará a comissão organizadora e/ou responsável pelo evento analisar junto aos técnicos responsáveis do CCCS a necessidade de instalação de equipamentos geradores de eletricidade, com as devidas especificações para instalação e utilização, todas devidamente regulamentadas por órgãos competentes e instalação aprovadas com a prévia e necessária apresentação e autorização da Gestão do CCCS devendo os custos decorrentes desta operação correr às expensas da comis</w:t>
      </w:r>
      <w:r w:rsidRPr="007E3EC7">
        <w:rPr>
          <w:rFonts w:ascii="Arial" w:eastAsia="Calibri" w:hAnsi="Arial" w:cs="Arial"/>
          <w:color w:val="000000"/>
          <w:kern w:val="3"/>
        </w:rPr>
        <w:t>são ou do organizador do evento.</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p>
    <w:p w:rsidR="008747AB"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w:t>
      </w:r>
      <w:r w:rsidR="009C7BE6" w:rsidRPr="007E3EC7">
        <w:rPr>
          <w:rFonts w:ascii="Arial" w:eastAsia="Calibri" w:hAnsi="Arial" w:cs="Arial"/>
          <w:color w:val="00000A"/>
          <w:kern w:val="3"/>
        </w:rPr>
        <w:t>50</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O projeto deverá ser discutido com a comissão técnica composta pelos setores de conteúdo, museologia e operações do CCCS para as devidas adequações e só poderá ser executado após a aprovação da gestão do CCCS, com a apresentação de todos os documentos administrativos e legais para a devida regulamentação que garante a realização do e</w:t>
      </w:r>
      <w:r w:rsidRPr="007E3EC7">
        <w:rPr>
          <w:rFonts w:ascii="Arial" w:eastAsia="Calibri" w:hAnsi="Arial" w:cs="Arial"/>
          <w:color w:val="000000"/>
          <w:kern w:val="3"/>
        </w:rPr>
        <w:t>vento ou da apresentação cênica.</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p>
    <w:p w:rsidR="008747AB"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35</w:t>
      </w:r>
      <w:r w:rsidR="009C7BE6" w:rsidRPr="007E3EC7">
        <w:rPr>
          <w:rFonts w:ascii="Arial" w:eastAsia="Calibri" w:hAnsi="Arial" w:cs="Arial"/>
          <w:color w:val="00000A"/>
          <w:kern w:val="3"/>
        </w:rPr>
        <w:t>1</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Fios, cabos e outros materiais cenográficos utilizados no palco devem ser presos com fitas e/ou suportes específicas e para isto consultar os setores de museologia e operações que por meio de Nota técnica deverão validar a apl</w:t>
      </w:r>
      <w:r w:rsidRPr="007E3EC7">
        <w:rPr>
          <w:rFonts w:ascii="Arial" w:eastAsia="Calibri" w:hAnsi="Arial" w:cs="Arial"/>
          <w:color w:val="000000"/>
          <w:kern w:val="3"/>
        </w:rPr>
        <w:t xml:space="preserve">icação dos </w:t>
      </w:r>
      <w:r w:rsidR="00EC3245" w:rsidRPr="007E3EC7">
        <w:rPr>
          <w:rFonts w:ascii="Arial" w:eastAsia="Calibri" w:hAnsi="Arial" w:cs="Arial"/>
          <w:color w:val="000000"/>
          <w:kern w:val="3"/>
        </w:rPr>
        <w:t>materiais</w:t>
      </w:r>
      <w:r w:rsidRPr="007E3EC7">
        <w:rPr>
          <w:rFonts w:ascii="Arial" w:eastAsia="Calibri" w:hAnsi="Arial" w:cs="Arial"/>
          <w:color w:val="000000"/>
          <w:kern w:val="3"/>
        </w:rPr>
        <w:t xml:space="preserve"> pertinentes.</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p>
    <w:p w:rsidR="008747AB"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35</w:t>
      </w:r>
      <w:r w:rsidR="009C7BE6" w:rsidRPr="007E3EC7">
        <w:rPr>
          <w:rFonts w:ascii="Arial" w:eastAsia="Calibri" w:hAnsi="Arial" w:cs="Arial"/>
          <w:color w:val="00000A"/>
          <w:kern w:val="3"/>
        </w:rPr>
        <w:t>2</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 xml:space="preserve">Todo procedimento de instalação eletro/eletrônico e de áudio precisa de vistoria e aprovação do setor de operações e/ou de automação do CCCS, com a devida autorização prevista no plano do projeto expográfico, ou planilha de </w:t>
      </w:r>
      <w:r w:rsidR="008747AB" w:rsidRPr="007E3EC7">
        <w:rPr>
          <w:rFonts w:ascii="Arial" w:eastAsia="Calibri" w:hAnsi="Arial" w:cs="Arial"/>
          <w:i/>
          <w:color w:val="000000"/>
          <w:kern w:val="3"/>
        </w:rPr>
        <w:t xml:space="preserve">checklist </w:t>
      </w:r>
      <w:r w:rsidR="008747AB" w:rsidRPr="007E3EC7">
        <w:rPr>
          <w:rFonts w:ascii="Arial" w:eastAsia="Calibri" w:hAnsi="Arial" w:cs="Arial"/>
          <w:color w:val="000000"/>
          <w:kern w:val="3"/>
        </w:rPr>
        <w:t>de eventos e/ou relação cronometrada das atividades contendo especificações técnicas e procedimentais sobre todas as atividades</w:t>
      </w:r>
      <w:r w:rsidRPr="007E3EC7">
        <w:rPr>
          <w:rFonts w:ascii="Arial" w:eastAsia="Calibri" w:hAnsi="Arial" w:cs="Arial"/>
          <w:color w:val="000000"/>
          <w:kern w:val="3"/>
        </w:rPr>
        <w:t>, equipamentos e procedimentos.</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b/>
          <w:color w:val="00000A"/>
          <w:kern w:val="3"/>
          <w:u w:val="single"/>
        </w:rPr>
      </w:pPr>
    </w:p>
    <w:p w:rsidR="008747AB"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35</w:t>
      </w:r>
      <w:r w:rsidR="009C7BE6" w:rsidRPr="007E3EC7">
        <w:rPr>
          <w:rFonts w:ascii="Arial" w:eastAsia="Calibri" w:hAnsi="Arial" w:cs="Arial"/>
          <w:color w:val="00000A"/>
          <w:kern w:val="3"/>
        </w:rPr>
        <w:t>3</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 xml:space="preserve">É permitida a alteração da disposição das vestimentas do palco (rotunda, bambolinas, pernas e ciclorama), desde que sejam afixadas nas varas específicas. </w:t>
      </w:r>
      <w:r w:rsidR="008747AB" w:rsidRPr="007E3EC7">
        <w:rPr>
          <w:rFonts w:ascii="Arial" w:eastAsia="Calibri" w:hAnsi="Arial" w:cs="Arial"/>
          <w:color w:val="00000A"/>
          <w:kern w:val="3"/>
        </w:rPr>
        <w:t xml:space="preserve">A montagem e desmontagem </w:t>
      </w:r>
      <w:r w:rsidR="008747AB" w:rsidRPr="007E3EC7">
        <w:rPr>
          <w:rFonts w:ascii="Arial" w:eastAsia="Calibri" w:hAnsi="Arial" w:cs="Arial"/>
          <w:color w:val="000000"/>
          <w:kern w:val="3"/>
        </w:rPr>
        <w:t>destas varas será de responsabilidade do propone</w:t>
      </w:r>
      <w:r w:rsidRPr="007E3EC7">
        <w:rPr>
          <w:rFonts w:ascii="Arial" w:eastAsia="Calibri" w:hAnsi="Arial" w:cs="Arial"/>
          <w:color w:val="000000"/>
          <w:kern w:val="3"/>
        </w:rPr>
        <w:t>nte do evento, às suas expensas.</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35</w:t>
      </w:r>
      <w:r w:rsidR="009C7BE6" w:rsidRPr="007E3EC7">
        <w:rPr>
          <w:rFonts w:ascii="Arial" w:eastAsia="Calibri" w:hAnsi="Arial" w:cs="Arial"/>
          <w:color w:val="00000A"/>
          <w:kern w:val="3"/>
        </w:rPr>
        <w:t>4</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 xml:space="preserve">Materiais de consumo tais como gelatina, globo, pilha para microfone, fita de linóleo, entre outros, será de responsabilidade do </w:t>
      </w:r>
      <w:r w:rsidRPr="007E3EC7">
        <w:rPr>
          <w:rFonts w:ascii="Arial" w:eastAsia="Calibri" w:hAnsi="Arial" w:cs="Arial"/>
          <w:color w:val="000000"/>
          <w:kern w:val="3"/>
        </w:rPr>
        <w:t>Cliente</w:t>
      </w:r>
      <w:r w:rsidR="008747AB" w:rsidRPr="007E3EC7">
        <w:rPr>
          <w:rFonts w:ascii="Arial" w:eastAsia="Calibri" w:hAnsi="Arial" w:cs="Arial"/>
          <w:color w:val="000000"/>
          <w:kern w:val="3"/>
        </w:rPr>
        <w:t xml:space="preserve"> do evento, atividades e/ou exposições as suas expensas;</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p>
    <w:p w:rsidR="008747AB"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35</w:t>
      </w:r>
      <w:r w:rsidR="009C7BE6" w:rsidRPr="007E3EC7">
        <w:rPr>
          <w:rFonts w:ascii="Arial" w:eastAsia="Calibri" w:hAnsi="Arial" w:cs="Arial"/>
          <w:color w:val="00000A"/>
          <w:kern w:val="3"/>
        </w:rPr>
        <w:t>5</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Os cenários serão desmontados logo após o final do evento, atividades e/ou exposições salvo em caso de longa temporada, desde que acord</w:t>
      </w:r>
      <w:r w:rsidRPr="007E3EC7">
        <w:rPr>
          <w:rFonts w:ascii="Arial" w:eastAsia="Calibri" w:hAnsi="Arial" w:cs="Arial"/>
          <w:color w:val="000000"/>
          <w:kern w:val="3"/>
        </w:rPr>
        <w:t>ado com a coordenação do espaço.</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p>
    <w:p w:rsidR="008747AB"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35</w:t>
      </w:r>
      <w:r w:rsidR="009C7BE6" w:rsidRPr="007E3EC7">
        <w:rPr>
          <w:rFonts w:ascii="Arial" w:eastAsia="Calibri" w:hAnsi="Arial" w:cs="Arial"/>
          <w:color w:val="00000A"/>
          <w:kern w:val="3"/>
        </w:rPr>
        <w:t>6</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Caso seja necessária a locação de módulos ou biombos, ficará sob a responsabilidade do proponente do evento, atividade e/ou exposição;</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A"/>
          <w:kern w:val="3"/>
          <w:shd w:val="clear" w:color="auto" w:fill="FFFFFF"/>
        </w:rPr>
      </w:pPr>
    </w:p>
    <w:p w:rsidR="008747AB" w:rsidRPr="007E3EC7" w:rsidRDefault="00F804DE" w:rsidP="00BF6108">
      <w:pPr>
        <w:widowControl w:val="0"/>
        <w:suppressAutoHyphens/>
        <w:autoSpaceDN w:val="0"/>
        <w:spacing w:after="0" w:line="240" w:lineRule="auto"/>
        <w:jc w:val="both"/>
        <w:textAlignment w:val="baseline"/>
        <w:rPr>
          <w:rFonts w:ascii="Arial" w:eastAsia="Calibri" w:hAnsi="Arial" w:cs="Arial"/>
          <w:bCs/>
          <w:color w:val="000000"/>
          <w:kern w:val="3"/>
        </w:rPr>
      </w:pPr>
      <w:r w:rsidRPr="007E3EC7">
        <w:rPr>
          <w:rFonts w:ascii="Arial" w:eastAsia="Calibri" w:hAnsi="Arial" w:cs="Arial"/>
          <w:color w:val="00000A"/>
          <w:kern w:val="3"/>
        </w:rPr>
        <w:t>Artigo 35</w:t>
      </w:r>
      <w:r w:rsidR="009C7BE6" w:rsidRPr="007E3EC7">
        <w:rPr>
          <w:rFonts w:ascii="Arial" w:eastAsia="Calibri" w:hAnsi="Arial" w:cs="Arial"/>
          <w:color w:val="00000A"/>
          <w:kern w:val="3"/>
        </w:rPr>
        <w:t>7</w:t>
      </w:r>
      <w:r w:rsidRPr="007E3EC7">
        <w:rPr>
          <w:rFonts w:ascii="Arial" w:eastAsia="Calibri" w:hAnsi="Arial" w:cs="Arial"/>
          <w:color w:val="00000A"/>
          <w:kern w:val="3"/>
        </w:rPr>
        <w:t xml:space="preserve"> - </w:t>
      </w:r>
      <w:r w:rsidR="008747AB" w:rsidRPr="007E3EC7">
        <w:rPr>
          <w:rFonts w:ascii="Arial" w:eastAsia="Calibri" w:hAnsi="Arial" w:cs="Arial"/>
          <w:color w:val="00000A"/>
          <w:kern w:val="3"/>
          <w:shd w:val="clear" w:color="auto" w:fill="FFFFFF"/>
        </w:rPr>
        <w:t xml:space="preserve">Danos causados a estrutura física e quaisquer dos </w:t>
      </w:r>
      <w:r w:rsidR="003D6FAA" w:rsidRPr="007E3EC7">
        <w:rPr>
          <w:rFonts w:ascii="Arial" w:eastAsia="Calibri" w:hAnsi="Arial" w:cs="Arial"/>
          <w:color w:val="00000A"/>
          <w:kern w:val="3"/>
          <w:shd w:val="clear" w:color="auto" w:fill="FFFFFF"/>
        </w:rPr>
        <w:t>materiais</w:t>
      </w:r>
      <w:r w:rsidR="008747AB" w:rsidRPr="007E3EC7">
        <w:rPr>
          <w:rFonts w:ascii="Arial" w:eastAsia="Calibri" w:hAnsi="Arial" w:cs="Arial"/>
          <w:color w:val="00000A"/>
          <w:kern w:val="3"/>
          <w:shd w:val="clear" w:color="auto" w:fill="FFFFFF"/>
        </w:rPr>
        <w:t xml:space="preserve"> e/ou equipamentos presentes no auditório ficarão sob a responsabilidade da comissão ou do organizador do evento, devendo este ser minuciosamente notificado sobre especificações e propriedades do dano, com a devida responsabilização e reposição imediata do equipamento ou item danificado; </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bCs/>
          <w:color w:val="000000"/>
          <w:kern w:val="3"/>
        </w:rPr>
      </w:pPr>
    </w:p>
    <w:p w:rsidR="00DD7594" w:rsidRPr="007E3EC7" w:rsidRDefault="00421F34" w:rsidP="0078281C">
      <w:pPr>
        <w:widowControl w:val="0"/>
        <w:suppressAutoHyphens/>
        <w:autoSpaceDN w:val="0"/>
        <w:spacing w:after="0" w:line="240" w:lineRule="auto"/>
        <w:jc w:val="center"/>
        <w:textAlignment w:val="baseline"/>
        <w:rPr>
          <w:rFonts w:ascii="Arial" w:eastAsia="Calibri" w:hAnsi="Arial" w:cs="Arial"/>
          <w:b/>
          <w:color w:val="000000"/>
          <w:kern w:val="3"/>
        </w:rPr>
      </w:pPr>
      <w:r w:rsidRPr="007E3EC7">
        <w:rPr>
          <w:rFonts w:ascii="Arial" w:eastAsia="Calibri" w:hAnsi="Arial" w:cs="Arial"/>
          <w:b/>
          <w:color w:val="000000"/>
          <w:kern w:val="3"/>
        </w:rPr>
        <w:t>ESPAÇO TODO GONZAGA</w:t>
      </w:r>
    </w:p>
    <w:p w:rsidR="00421F34" w:rsidRPr="007E3EC7" w:rsidRDefault="00421F34" w:rsidP="00BF6108">
      <w:pPr>
        <w:widowControl w:val="0"/>
        <w:suppressAutoHyphens/>
        <w:autoSpaceDN w:val="0"/>
        <w:spacing w:after="0" w:line="240" w:lineRule="auto"/>
        <w:jc w:val="both"/>
        <w:textAlignment w:val="baseline"/>
        <w:rPr>
          <w:rFonts w:ascii="Arial" w:eastAsia="Calibri" w:hAnsi="Arial" w:cs="Arial"/>
          <w:color w:val="00000A"/>
          <w:kern w:val="3"/>
        </w:rPr>
      </w:pPr>
    </w:p>
    <w:p w:rsidR="008747AB"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w:t>
      </w:r>
      <w:r w:rsidR="009C7BE6" w:rsidRPr="007E3EC7">
        <w:rPr>
          <w:rFonts w:ascii="Arial" w:eastAsia="Calibri" w:hAnsi="Arial" w:cs="Arial"/>
          <w:color w:val="00000A"/>
          <w:kern w:val="3"/>
        </w:rPr>
        <w:t>58</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 xml:space="preserve">A utilização </w:t>
      </w:r>
      <w:r w:rsidRPr="007E3EC7">
        <w:rPr>
          <w:rFonts w:ascii="Arial" w:eastAsia="Calibri" w:hAnsi="Arial" w:cs="Arial"/>
          <w:color w:val="000000"/>
          <w:kern w:val="3"/>
        </w:rPr>
        <w:t xml:space="preserve">do Espaço Gonzaga </w:t>
      </w:r>
      <w:r w:rsidR="008747AB" w:rsidRPr="007E3EC7">
        <w:rPr>
          <w:rFonts w:ascii="Arial" w:eastAsia="Calibri" w:hAnsi="Arial" w:cs="Arial"/>
          <w:color w:val="000000"/>
          <w:kern w:val="3"/>
        </w:rPr>
        <w:t>está restrita aos horários e obedece às prerrogativas de funcio</w:t>
      </w:r>
      <w:r w:rsidRPr="007E3EC7">
        <w:rPr>
          <w:rFonts w:ascii="Arial" w:eastAsia="Calibri" w:hAnsi="Arial" w:cs="Arial"/>
          <w:color w:val="000000"/>
          <w:kern w:val="3"/>
        </w:rPr>
        <w:t>namento do Museu Cais do Sertão.</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p>
    <w:p w:rsidR="008747AB"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w:t>
      </w:r>
      <w:r w:rsidR="009C7BE6" w:rsidRPr="007E3EC7">
        <w:rPr>
          <w:rFonts w:ascii="Arial" w:eastAsia="Calibri" w:hAnsi="Arial" w:cs="Arial"/>
          <w:color w:val="00000A"/>
          <w:kern w:val="3"/>
        </w:rPr>
        <w:t>59</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 xml:space="preserve">Apresentar projeto expográfico, ou planilha de </w:t>
      </w:r>
      <w:r w:rsidR="008747AB" w:rsidRPr="007E3EC7">
        <w:rPr>
          <w:rFonts w:ascii="Arial" w:eastAsia="Calibri" w:hAnsi="Arial" w:cs="Arial"/>
          <w:i/>
          <w:color w:val="000000"/>
          <w:kern w:val="3"/>
        </w:rPr>
        <w:t>checklist</w:t>
      </w:r>
      <w:r w:rsidR="008747AB" w:rsidRPr="007E3EC7">
        <w:rPr>
          <w:rFonts w:ascii="Arial" w:eastAsia="Calibri" w:hAnsi="Arial" w:cs="Arial"/>
          <w:color w:val="000000"/>
          <w:kern w:val="3"/>
        </w:rPr>
        <w:t xml:space="preserve"> de eventos e ou atividades contendo especificações técnicas e procedimentais sobre todas as atividades e procedimentos que serão utilizados para a ocupação do espaço;</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p>
    <w:p w:rsidR="008747AB"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36</w:t>
      </w:r>
      <w:r w:rsidR="009C7BE6" w:rsidRPr="007E3EC7">
        <w:rPr>
          <w:rFonts w:ascii="Arial" w:eastAsia="Calibri" w:hAnsi="Arial" w:cs="Arial"/>
          <w:color w:val="00000A"/>
          <w:kern w:val="3"/>
        </w:rPr>
        <w:t>0</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O projeto deverá ser discutido com a comissão técnica composta pelos setores de conteúdo, museologia e operações do CCCS para as devidas adequações e só poderá ser executado após a aprovação da gestão do CCCS, com a apresentação de todos os documentos administrativos e legais para a devida regulamentação que garante a realização da exposição</w:t>
      </w:r>
      <w:r w:rsidRPr="007E3EC7">
        <w:rPr>
          <w:rFonts w:ascii="Arial" w:eastAsia="Calibri" w:hAnsi="Arial" w:cs="Arial"/>
          <w:color w:val="000000"/>
          <w:kern w:val="3"/>
        </w:rPr>
        <w:t>, atividade e/ou evento.</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p>
    <w:p w:rsidR="008747AB" w:rsidRPr="007E3EC7" w:rsidRDefault="00F804DE" w:rsidP="00BF6108">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36</w:t>
      </w:r>
      <w:r w:rsidR="009C7BE6" w:rsidRPr="007E3EC7">
        <w:rPr>
          <w:rFonts w:ascii="Arial" w:eastAsia="Calibri" w:hAnsi="Arial" w:cs="Arial"/>
          <w:color w:val="00000A"/>
          <w:kern w:val="3"/>
        </w:rPr>
        <w:t>1</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Caso seja necessária a locação de módulos ou biombos, ficará sob a responsabilidade do proponente do evento, atividade e/ou exposição;</w:t>
      </w:r>
    </w:p>
    <w:p w:rsidR="00DD7594" w:rsidRPr="007E3EC7" w:rsidRDefault="00DD7594" w:rsidP="00BF6108">
      <w:pPr>
        <w:widowControl w:val="0"/>
        <w:suppressAutoHyphens/>
        <w:autoSpaceDN w:val="0"/>
        <w:spacing w:after="0" w:line="240" w:lineRule="auto"/>
        <w:jc w:val="both"/>
        <w:textAlignment w:val="baseline"/>
        <w:rPr>
          <w:rFonts w:ascii="Arial" w:eastAsia="Calibri" w:hAnsi="Arial" w:cs="Arial"/>
          <w:color w:val="000000"/>
          <w:kern w:val="3"/>
        </w:rPr>
      </w:pPr>
    </w:p>
    <w:p w:rsidR="008747AB" w:rsidRPr="00EC3245" w:rsidRDefault="00F804DE" w:rsidP="00EC3245">
      <w:pPr>
        <w:widowControl w:val="0"/>
        <w:suppressAutoHyphens/>
        <w:autoSpaceDN w:val="0"/>
        <w:spacing w:after="0" w:line="240" w:lineRule="auto"/>
        <w:jc w:val="both"/>
        <w:textAlignment w:val="baseline"/>
        <w:rPr>
          <w:rFonts w:ascii="Arial" w:eastAsia="Calibri" w:hAnsi="Arial" w:cs="Arial"/>
          <w:color w:val="000000"/>
          <w:kern w:val="3"/>
        </w:rPr>
      </w:pPr>
      <w:r w:rsidRPr="007E3EC7">
        <w:rPr>
          <w:rFonts w:ascii="Arial" w:eastAsia="Calibri" w:hAnsi="Arial" w:cs="Arial"/>
          <w:color w:val="00000A"/>
          <w:kern w:val="3"/>
        </w:rPr>
        <w:t>Artigo 36</w:t>
      </w:r>
      <w:r w:rsidR="009C7BE6" w:rsidRPr="007E3EC7">
        <w:rPr>
          <w:rFonts w:ascii="Arial" w:eastAsia="Calibri" w:hAnsi="Arial" w:cs="Arial"/>
          <w:color w:val="00000A"/>
          <w:kern w:val="3"/>
        </w:rPr>
        <w:t>2</w:t>
      </w:r>
      <w:r w:rsidRPr="007E3EC7">
        <w:rPr>
          <w:rFonts w:ascii="Arial" w:eastAsia="Calibri" w:hAnsi="Arial" w:cs="Arial"/>
          <w:color w:val="00000A"/>
          <w:kern w:val="3"/>
        </w:rPr>
        <w:t xml:space="preserve"> - </w:t>
      </w:r>
      <w:r w:rsidR="008747AB" w:rsidRPr="007E3EC7">
        <w:rPr>
          <w:rFonts w:ascii="Arial" w:eastAsia="Calibri" w:hAnsi="Arial" w:cs="Arial"/>
          <w:color w:val="000000"/>
          <w:kern w:val="3"/>
        </w:rPr>
        <w:t xml:space="preserve">Em caso de comercialização de obras, proposto pelo proponente. Todas as obras devem permanecer instaladas </w:t>
      </w:r>
      <w:r w:rsidR="008747AB" w:rsidRPr="007E3EC7">
        <w:rPr>
          <w:rFonts w:ascii="Arial" w:eastAsia="Calibri" w:hAnsi="Arial" w:cs="Arial"/>
          <w:color w:val="00000A"/>
          <w:kern w:val="3"/>
        </w:rPr>
        <w:t xml:space="preserve">em exposição </w:t>
      </w:r>
      <w:r w:rsidR="008747AB" w:rsidRPr="007E3EC7">
        <w:rPr>
          <w:rFonts w:ascii="Arial" w:eastAsia="Calibri" w:hAnsi="Arial" w:cs="Arial"/>
          <w:color w:val="000000"/>
          <w:kern w:val="3"/>
        </w:rPr>
        <w:t>até o final do evento, mesmo que tenham sido vendidas;</w:t>
      </w:r>
    </w:p>
    <w:p w:rsidR="00421F34" w:rsidRPr="007E3EC7" w:rsidRDefault="00421F34" w:rsidP="00BF6108">
      <w:pPr>
        <w:spacing w:after="0" w:line="240" w:lineRule="auto"/>
        <w:jc w:val="both"/>
        <w:rPr>
          <w:rFonts w:ascii="Arial" w:hAnsi="Arial" w:cs="Arial"/>
          <w:b/>
        </w:rPr>
      </w:pPr>
    </w:p>
    <w:p w:rsidR="00F449B1" w:rsidRPr="007E3EC7" w:rsidRDefault="0078281C" w:rsidP="0069466D">
      <w:pPr>
        <w:spacing w:after="0" w:line="240" w:lineRule="auto"/>
        <w:jc w:val="center"/>
        <w:rPr>
          <w:rFonts w:ascii="Arial" w:hAnsi="Arial" w:cs="Arial"/>
          <w:b/>
        </w:rPr>
      </w:pPr>
      <w:r w:rsidRPr="007E3EC7">
        <w:rPr>
          <w:rFonts w:ascii="Arial" w:hAnsi="Arial" w:cs="Arial"/>
          <w:b/>
        </w:rPr>
        <w:t>TÍTULO</w:t>
      </w:r>
      <w:r w:rsidR="00F449B1" w:rsidRPr="007E3EC7">
        <w:rPr>
          <w:rFonts w:ascii="Arial" w:hAnsi="Arial" w:cs="Arial"/>
          <w:b/>
        </w:rPr>
        <w:t xml:space="preserve"> III</w:t>
      </w:r>
    </w:p>
    <w:p w:rsidR="00F449B1" w:rsidRPr="007E3EC7" w:rsidRDefault="00F449B1" w:rsidP="0078281C">
      <w:pPr>
        <w:spacing w:after="0" w:line="240" w:lineRule="auto"/>
        <w:jc w:val="center"/>
        <w:rPr>
          <w:rFonts w:ascii="Arial" w:hAnsi="Arial" w:cs="Arial"/>
        </w:rPr>
      </w:pPr>
    </w:p>
    <w:p w:rsidR="00F449B1" w:rsidRPr="007E3EC7" w:rsidRDefault="00F449B1" w:rsidP="0069466D">
      <w:pPr>
        <w:spacing w:after="0" w:line="240" w:lineRule="auto"/>
        <w:jc w:val="center"/>
        <w:rPr>
          <w:rFonts w:ascii="Arial" w:hAnsi="Arial" w:cs="Arial"/>
        </w:rPr>
      </w:pPr>
      <w:r w:rsidRPr="007E3EC7">
        <w:rPr>
          <w:rFonts w:ascii="Arial" w:hAnsi="Arial" w:cs="Arial"/>
          <w:b/>
        </w:rPr>
        <w:t>DO MEMORIAL ARCOVERDE</w:t>
      </w:r>
    </w:p>
    <w:p w:rsidR="00F449B1" w:rsidRPr="007E3EC7" w:rsidRDefault="00F449B1" w:rsidP="00BF6108">
      <w:pPr>
        <w:spacing w:after="0" w:line="240" w:lineRule="auto"/>
        <w:jc w:val="both"/>
        <w:rPr>
          <w:rFonts w:ascii="Arial" w:hAnsi="Arial" w:cs="Arial"/>
        </w:rPr>
      </w:pPr>
    </w:p>
    <w:p w:rsidR="00F449B1" w:rsidRPr="007E3EC7" w:rsidRDefault="00F804DE" w:rsidP="00BF6108">
      <w:pPr>
        <w:spacing w:after="0" w:line="240" w:lineRule="auto"/>
        <w:jc w:val="both"/>
        <w:rPr>
          <w:rFonts w:ascii="Arial" w:hAnsi="Arial" w:cs="Arial"/>
          <w:spacing w:val="10"/>
        </w:rPr>
      </w:pPr>
      <w:r w:rsidRPr="007E3EC7">
        <w:rPr>
          <w:rFonts w:ascii="Arial" w:eastAsia="Calibri" w:hAnsi="Arial" w:cs="Arial"/>
          <w:color w:val="00000A"/>
          <w:kern w:val="3"/>
        </w:rPr>
        <w:t>Artigo 36</w:t>
      </w:r>
      <w:r w:rsidR="009C7BE6" w:rsidRPr="007E3EC7">
        <w:rPr>
          <w:rFonts w:ascii="Arial" w:eastAsia="Calibri" w:hAnsi="Arial" w:cs="Arial"/>
          <w:color w:val="00000A"/>
          <w:kern w:val="3"/>
        </w:rPr>
        <w:t>3</w:t>
      </w:r>
      <w:r w:rsidRPr="007E3EC7">
        <w:rPr>
          <w:rFonts w:ascii="Arial" w:eastAsia="Calibri" w:hAnsi="Arial" w:cs="Arial"/>
          <w:color w:val="00000A"/>
          <w:kern w:val="3"/>
        </w:rPr>
        <w:t xml:space="preserve"> - </w:t>
      </w:r>
      <w:r w:rsidR="00F449B1" w:rsidRPr="007E3EC7">
        <w:rPr>
          <w:rFonts w:ascii="Arial" w:hAnsi="Arial" w:cs="Arial"/>
          <w:spacing w:val="10"/>
        </w:rPr>
        <w:t xml:space="preserve">O Memorial Arcoverde, fica situado </w:t>
      </w:r>
      <w:r w:rsidR="00F449B1" w:rsidRPr="007E3EC7">
        <w:rPr>
          <w:rFonts w:ascii="Arial" w:hAnsi="Arial" w:cs="Arial"/>
        </w:rPr>
        <w:t xml:space="preserve">em parte, na Avenida Olinda e Rua Maria Luiza, no bairro de Salgadinho, no Município de Olinda/PE e frente com a Avenida Cruz Cabugá, na Cidade do Recife/PE, tem por finalidade </w:t>
      </w:r>
      <w:r w:rsidR="00F449B1" w:rsidRPr="007E3EC7">
        <w:rPr>
          <w:rFonts w:ascii="Arial" w:hAnsi="Arial" w:cs="Arial"/>
          <w:spacing w:val="10"/>
        </w:rPr>
        <w:t>a realização de locação</w:t>
      </w:r>
      <w:r w:rsidR="00764A2B" w:rsidRPr="007E3EC7">
        <w:rPr>
          <w:rFonts w:ascii="Arial" w:hAnsi="Arial" w:cs="Arial"/>
          <w:spacing w:val="10"/>
        </w:rPr>
        <w:t xml:space="preserve"> dos seus módulos e quadras</w:t>
      </w:r>
      <w:r w:rsidR="00F449B1" w:rsidRPr="007E3EC7">
        <w:rPr>
          <w:rFonts w:ascii="Arial" w:hAnsi="Arial" w:cs="Arial"/>
          <w:spacing w:val="10"/>
        </w:rPr>
        <w:t xml:space="preserve">. </w:t>
      </w:r>
    </w:p>
    <w:p w:rsidR="00F449B1" w:rsidRPr="007E3EC7" w:rsidRDefault="00F449B1" w:rsidP="00BF6108">
      <w:pPr>
        <w:spacing w:after="0" w:line="240" w:lineRule="auto"/>
        <w:jc w:val="both"/>
        <w:rPr>
          <w:rFonts w:ascii="Arial" w:hAnsi="Arial" w:cs="Arial"/>
          <w:spacing w:val="10"/>
        </w:rPr>
      </w:pPr>
    </w:p>
    <w:p w:rsidR="00F449B1" w:rsidRPr="007E3EC7" w:rsidRDefault="00F449B1" w:rsidP="0069466D">
      <w:pPr>
        <w:spacing w:after="0" w:line="240" w:lineRule="auto"/>
        <w:jc w:val="center"/>
        <w:rPr>
          <w:rFonts w:ascii="Arial" w:hAnsi="Arial" w:cs="Arial"/>
          <w:b/>
        </w:rPr>
      </w:pPr>
      <w:r w:rsidRPr="007E3EC7">
        <w:rPr>
          <w:rFonts w:ascii="Arial" w:hAnsi="Arial" w:cs="Arial"/>
          <w:b/>
        </w:rPr>
        <w:t>SUBTÍTULO I</w:t>
      </w:r>
    </w:p>
    <w:p w:rsidR="00F449B1" w:rsidRPr="007E3EC7" w:rsidRDefault="00F449B1" w:rsidP="0069466D">
      <w:pPr>
        <w:spacing w:after="0" w:line="240" w:lineRule="auto"/>
        <w:jc w:val="center"/>
        <w:rPr>
          <w:rFonts w:ascii="Arial" w:hAnsi="Arial" w:cs="Arial"/>
          <w:b/>
        </w:rPr>
      </w:pPr>
    </w:p>
    <w:p w:rsidR="00F449B1" w:rsidRPr="007E3EC7" w:rsidRDefault="00F449B1" w:rsidP="0069466D">
      <w:pPr>
        <w:spacing w:after="0" w:line="240" w:lineRule="auto"/>
        <w:jc w:val="center"/>
        <w:rPr>
          <w:rFonts w:ascii="Arial" w:hAnsi="Arial" w:cs="Arial"/>
          <w:b/>
        </w:rPr>
      </w:pPr>
      <w:r w:rsidRPr="007E3EC7">
        <w:rPr>
          <w:rFonts w:ascii="Arial" w:hAnsi="Arial" w:cs="Arial"/>
          <w:b/>
        </w:rPr>
        <w:t>DAS CARACTERISTICAS DOS ESPAÇOS</w:t>
      </w:r>
    </w:p>
    <w:p w:rsidR="00F449B1" w:rsidRPr="007E3EC7" w:rsidRDefault="00F449B1" w:rsidP="00BF6108">
      <w:pPr>
        <w:spacing w:after="0" w:line="240" w:lineRule="auto"/>
        <w:jc w:val="both"/>
        <w:rPr>
          <w:rFonts w:ascii="Arial" w:hAnsi="Arial" w:cs="Arial"/>
          <w:b/>
          <w:spacing w:val="10"/>
        </w:rPr>
      </w:pPr>
    </w:p>
    <w:p w:rsidR="00F449B1" w:rsidRPr="007E3EC7" w:rsidRDefault="00764A2B" w:rsidP="00BF6108">
      <w:pPr>
        <w:spacing w:after="0" w:line="240" w:lineRule="auto"/>
        <w:jc w:val="both"/>
        <w:rPr>
          <w:rFonts w:ascii="Arial" w:hAnsi="Arial" w:cs="Arial"/>
        </w:rPr>
      </w:pPr>
      <w:r w:rsidRPr="007E3EC7">
        <w:rPr>
          <w:rFonts w:ascii="Arial" w:eastAsia="Calibri" w:hAnsi="Arial" w:cs="Arial"/>
          <w:color w:val="00000A"/>
          <w:kern w:val="3"/>
        </w:rPr>
        <w:t>Artigo 36</w:t>
      </w:r>
      <w:r w:rsidR="009C7BE6" w:rsidRPr="007E3EC7">
        <w:rPr>
          <w:rFonts w:ascii="Arial" w:eastAsia="Calibri" w:hAnsi="Arial" w:cs="Arial"/>
          <w:color w:val="00000A"/>
          <w:kern w:val="3"/>
        </w:rPr>
        <w:t>4</w:t>
      </w:r>
      <w:r w:rsidRPr="007E3EC7">
        <w:rPr>
          <w:rFonts w:ascii="Arial" w:eastAsia="Calibri" w:hAnsi="Arial" w:cs="Arial"/>
          <w:color w:val="00000A"/>
          <w:kern w:val="3"/>
        </w:rPr>
        <w:t xml:space="preserve"> - </w:t>
      </w:r>
      <w:r w:rsidR="00F449B1" w:rsidRPr="007E3EC7">
        <w:rPr>
          <w:rFonts w:ascii="Arial" w:hAnsi="Arial" w:cs="Arial"/>
        </w:rPr>
        <w:t xml:space="preserve">Ocupando um terreno de </w:t>
      </w:r>
      <w:r w:rsidR="00D77C42" w:rsidRPr="007E3EC7">
        <w:rPr>
          <w:rFonts w:ascii="Arial" w:hAnsi="Arial" w:cs="Arial"/>
        </w:rPr>
        <w:t>64</w:t>
      </w:r>
      <w:r w:rsidR="00F449B1" w:rsidRPr="007E3EC7">
        <w:rPr>
          <w:rFonts w:ascii="Arial" w:hAnsi="Arial" w:cs="Arial"/>
        </w:rPr>
        <w:t>.000m², o Memorial Arcoverde é composto das seguintes áreas:</w:t>
      </w:r>
    </w:p>
    <w:p w:rsidR="00F449B1" w:rsidRPr="007E3EC7" w:rsidRDefault="00F449B1" w:rsidP="009F75DE">
      <w:pPr>
        <w:pStyle w:val="PargrafodaLista"/>
        <w:spacing w:after="0" w:line="240" w:lineRule="auto"/>
        <w:ind w:left="1276" w:hanging="851"/>
        <w:rPr>
          <w:rFonts w:ascii="Arial" w:hAnsi="Arial" w:cs="Arial"/>
          <w:color w:val="000000"/>
        </w:rPr>
      </w:pPr>
    </w:p>
    <w:tbl>
      <w:tblPr>
        <w:tblStyle w:val="Tabelacomgrade"/>
        <w:tblW w:w="0" w:type="auto"/>
        <w:tblInd w:w="1414" w:type="dxa"/>
        <w:tblLook w:val="04A0" w:firstRow="1" w:lastRow="0" w:firstColumn="1" w:lastColumn="0" w:noHBand="0" w:noVBand="1"/>
      </w:tblPr>
      <w:tblGrid>
        <w:gridCol w:w="2831"/>
        <w:gridCol w:w="2831"/>
      </w:tblGrid>
      <w:tr w:rsidR="00D77C42" w:rsidRPr="007E3EC7" w:rsidTr="009F75DE">
        <w:tc>
          <w:tcPr>
            <w:tcW w:w="2831" w:type="dxa"/>
          </w:tcPr>
          <w:p w:rsidR="00D77C42" w:rsidRPr="007E3EC7" w:rsidRDefault="00D77C42" w:rsidP="009F75DE">
            <w:pPr>
              <w:ind w:left="1276" w:hanging="851"/>
              <w:rPr>
                <w:rFonts w:ascii="Arial" w:hAnsi="Arial" w:cs="Arial"/>
                <w:b/>
                <w:color w:val="000000"/>
              </w:rPr>
            </w:pPr>
            <w:r w:rsidRPr="007E3EC7">
              <w:rPr>
                <w:rFonts w:ascii="Arial" w:hAnsi="Arial" w:cs="Arial"/>
                <w:b/>
                <w:color w:val="000000"/>
              </w:rPr>
              <w:t>Nome</w:t>
            </w:r>
          </w:p>
        </w:tc>
        <w:tc>
          <w:tcPr>
            <w:tcW w:w="2831" w:type="dxa"/>
          </w:tcPr>
          <w:p w:rsidR="00D77C42" w:rsidRPr="007E3EC7" w:rsidRDefault="00D77C42" w:rsidP="009F75DE">
            <w:pPr>
              <w:ind w:left="1276" w:hanging="851"/>
              <w:rPr>
                <w:rFonts w:ascii="Arial" w:hAnsi="Arial" w:cs="Arial"/>
                <w:b/>
                <w:color w:val="000000"/>
              </w:rPr>
            </w:pPr>
            <w:r w:rsidRPr="007E3EC7">
              <w:rPr>
                <w:rFonts w:ascii="Arial" w:hAnsi="Arial" w:cs="Arial"/>
                <w:b/>
                <w:color w:val="000000"/>
              </w:rPr>
              <w:t>Área m2</w:t>
            </w:r>
          </w:p>
        </w:tc>
      </w:tr>
      <w:tr w:rsidR="00D77C42" w:rsidRPr="007E3EC7" w:rsidTr="009F75DE">
        <w:tc>
          <w:tcPr>
            <w:tcW w:w="2831" w:type="dxa"/>
          </w:tcPr>
          <w:p w:rsidR="00D77C42" w:rsidRPr="007E3EC7" w:rsidRDefault="00D77C42" w:rsidP="009F75DE">
            <w:pPr>
              <w:ind w:left="1276" w:hanging="851"/>
              <w:rPr>
                <w:rFonts w:ascii="Arial" w:hAnsi="Arial" w:cs="Arial"/>
                <w:color w:val="000000"/>
              </w:rPr>
            </w:pPr>
            <w:r w:rsidRPr="007E3EC7">
              <w:rPr>
                <w:rFonts w:ascii="Arial" w:hAnsi="Arial" w:cs="Arial"/>
                <w:color w:val="000000"/>
              </w:rPr>
              <w:t>Setor 01</w:t>
            </w:r>
          </w:p>
        </w:tc>
        <w:tc>
          <w:tcPr>
            <w:tcW w:w="2831" w:type="dxa"/>
          </w:tcPr>
          <w:p w:rsidR="00D77C42" w:rsidRPr="007E3EC7" w:rsidRDefault="00D77C42" w:rsidP="009F75DE">
            <w:pPr>
              <w:ind w:left="1276" w:hanging="851"/>
              <w:rPr>
                <w:rFonts w:ascii="Arial" w:hAnsi="Arial" w:cs="Arial"/>
                <w:color w:val="000000"/>
              </w:rPr>
            </w:pPr>
            <w:r w:rsidRPr="007E3EC7">
              <w:rPr>
                <w:rFonts w:ascii="Arial" w:hAnsi="Arial" w:cs="Arial"/>
                <w:color w:val="000000"/>
              </w:rPr>
              <w:t>10.300m2</w:t>
            </w:r>
          </w:p>
        </w:tc>
      </w:tr>
      <w:tr w:rsidR="00D77C42" w:rsidRPr="007E3EC7" w:rsidTr="009F75DE">
        <w:tc>
          <w:tcPr>
            <w:tcW w:w="2831" w:type="dxa"/>
          </w:tcPr>
          <w:p w:rsidR="00D77C42" w:rsidRPr="007E3EC7" w:rsidRDefault="00D77C42" w:rsidP="009F75DE">
            <w:pPr>
              <w:ind w:left="1276" w:hanging="851"/>
              <w:rPr>
                <w:rFonts w:ascii="Arial" w:hAnsi="Arial" w:cs="Arial"/>
                <w:color w:val="000000"/>
              </w:rPr>
            </w:pPr>
            <w:r w:rsidRPr="007E3EC7">
              <w:rPr>
                <w:rFonts w:ascii="Arial" w:hAnsi="Arial" w:cs="Arial"/>
                <w:color w:val="000000"/>
              </w:rPr>
              <w:t>Setor 02</w:t>
            </w:r>
          </w:p>
        </w:tc>
        <w:tc>
          <w:tcPr>
            <w:tcW w:w="2831" w:type="dxa"/>
          </w:tcPr>
          <w:p w:rsidR="00D77C42" w:rsidRPr="007E3EC7" w:rsidRDefault="00D77C42" w:rsidP="009F75DE">
            <w:pPr>
              <w:ind w:left="1276" w:hanging="851"/>
              <w:rPr>
                <w:rFonts w:ascii="Arial" w:hAnsi="Arial" w:cs="Arial"/>
                <w:color w:val="000000"/>
              </w:rPr>
            </w:pPr>
            <w:r w:rsidRPr="007E3EC7">
              <w:rPr>
                <w:rFonts w:ascii="Arial" w:hAnsi="Arial" w:cs="Arial"/>
                <w:color w:val="000000"/>
              </w:rPr>
              <w:t>29.620m2</w:t>
            </w:r>
          </w:p>
        </w:tc>
      </w:tr>
    </w:tbl>
    <w:p w:rsidR="008747AB" w:rsidRPr="007E3EC7" w:rsidRDefault="008747AB" w:rsidP="00BF6108">
      <w:pPr>
        <w:spacing w:after="0" w:line="240" w:lineRule="auto"/>
        <w:jc w:val="both"/>
        <w:rPr>
          <w:rFonts w:ascii="Arial" w:hAnsi="Arial" w:cs="Arial"/>
          <w:b/>
        </w:rPr>
      </w:pPr>
    </w:p>
    <w:p w:rsidR="00F449B1" w:rsidRPr="007E3EC7" w:rsidRDefault="00F449B1" w:rsidP="0069466D">
      <w:pPr>
        <w:spacing w:after="0" w:line="240" w:lineRule="auto"/>
        <w:jc w:val="center"/>
        <w:rPr>
          <w:rFonts w:ascii="Arial" w:hAnsi="Arial" w:cs="Arial"/>
          <w:b/>
        </w:rPr>
      </w:pPr>
      <w:r w:rsidRPr="007E3EC7">
        <w:rPr>
          <w:rFonts w:ascii="Arial" w:hAnsi="Arial" w:cs="Arial"/>
          <w:b/>
        </w:rPr>
        <w:t>SUBTÍTULO II</w:t>
      </w:r>
    </w:p>
    <w:p w:rsidR="00F449B1" w:rsidRPr="007E3EC7" w:rsidRDefault="00F449B1" w:rsidP="0069466D">
      <w:pPr>
        <w:spacing w:after="0" w:line="240" w:lineRule="auto"/>
        <w:jc w:val="center"/>
        <w:rPr>
          <w:rFonts w:ascii="Arial" w:hAnsi="Arial" w:cs="Arial"/>
          <w:b/>
        </w:rPr>
      </w:pPr>
    </w:p>
    <w:p w:rsidR="00F449B1" w:rsidRPr="007E3EC7" w:rsidRDefault="00F449B1" w:rsidP="0069466D">
      <w:pPr>
        <w:spacing w:after="0" w:line="240" w:lineRule="auto"/>
        <w:jc w:val="center"/>
        <w:rPr>
          <w:rFonts w:ascii="Arial" w:hAnsi="Arial" w:cs="Arial"/>
          <w:b/>
        </w:rPr>
      </w:pPr>
      <w:r w:rsidRPr="007E3EC7">
        <w:rPr>
          <w:rFonts w:ascii="Arial" w:hAnsi="Arial" w:cs="Arial"/>
          <w:b/>
        </w:rPr>
        <w:t>DAS OBRIGAÇÕES DA CLIENTE</w:t>
      </w:r>
    </w:p>
    <w:p w:rsidR="00F449B1" w:rsidRPr="007E3EC7" w:rsidRDefault="00F449B1" w:rsidP="00BF6108">
      <w:pPr>
        <w:spacing w:after="0" w:line="240" w:lineRule="auto"/>
        <w:jc w:val="both"/>
        <w:rPr>
          <w:rFonts w:ascii="Arial" w:hAnsi="Arial" w:cs="Arial"/>
          <w:spacing w:val="10"/>
        </w:rPr>
      </w:pPr>
    </w:p>
    <w:p w:rsidR="00F449B1" w:rsidRPr="007E3EC7" w:rsidRDefault="00764A2B" w:rsidP="00BF6108">
      <w:pPr>
        <w:spacing w:after="0" w:line="240" w:lineRule="auto"/>
        <w:jc w:val="both"/>
        <w:rPr>
          <w:rFonts w:ascii="Arial" w:eastAsia="Times New Roman" w:hAnsi="Arial" w:cs="Arial"/>
          <w:lang w:eastAsia="pt-BR"/>
        </w:rPr>
      </w:pPr>
      <w:r w:rsidRPr="007E3EC7">
        <w:rPr>
          <w:rFonts w:ascii="Arial" w:eastAsia="Calibri" w:hAnsi="Arial" w:cs="Arial"/>
          <w:color w:val="00000A"/>
          <w:kern w:val="3"/>
        </w:rPr>
        <w:t>Artigo 36</w:t>
      </w:r>
      <w:r w:rsidR="009C7BE6" w:rsidRPr="007E3EC7">
        <w:rPr>
          <w:rFonts w:ascii="Arial" w:eastAsia="Calibri" w:hAnsi="Arial" w:cs="Arial"/>
          <w:color w:val="00000A"/>
          <w:kern w:val="3"/>
        </w:rPr>
        <w:t>5</w:t>
      </w:r>
      <w:r w:rsidRPr="007E3EC7">
        <w:rPr>
          <w:rFonts w:ascii="Arial" w:eastAsia="Calibri" w:hAnsi="Arial" w:cs="Arial"/>
          <w:color w:val="00000A"/>
          <w:kern w:val="3"/>
        </w:rPr>
        <w:t xml:space="preserve"> – Fica a Cliente responsável por</w:t>
      </w:r>
      <w:r w:rsidR="00F449B1" w:rsidRPr="007E3EC7">
        <w:rPr>
          <w:rFonts w:ascii="Arial" w:eastAsia="Times New Roman" w:hAnsi="Arial" w:cs="Arial"/>
          <w:lang w:eastAsia="pt-BR"/>
        </w:rPr>
        <w:t xml:space="preserve"> manter em permanente funcionamento, os serviços de manutenção, conservação e limpeza da área cedida, utilizando-se de profissionais, portadores de respectiva identificação, e de equipamentos em número suficiente ao tamanho do evento.</w:t>
      </w:r>
    </w:p>
    <w:p w:rsidR="00764A2B" w:rsidRPr="007E3EC7" w:rsidRDefault="00764A2B" w:rsidP="00BF6108">
      <w:pPr>
        <w:spacing w:after="0" w:line="240" w:lineRule="auto"/>
        <w:jc w:val="both"/>
        <w:rPr>
          <w:rFonts w:ascii="Arial" w:eastAsia="Times New Roman" w:hAnsi="Arial" w:cs="Arial"/>
          <w:lang w:eastAsia="pt-BR"/>
        </w:rPr>
      </w:pPr>
    </w:p>
    <w:p w:rsidR="00F449B1" w:rsidRPr="007E3EC7" w:rsidRDefault="00764A2B" w:rsidP="00BF6108">
      <w:pPr>
        <w:pStyle w:val="PargrafodaLista"/>
        <w:tabs>
          <w:tab w:val="left" w:pos="284"/>
        </w:tabs>
        <w:spacing w:after="0" w:line="240" w:lineRule="auto"/>
        <w:ind w:left="0"/>
        <w:jc w:val="both"/>
        <w:rPr>
          <w:rFonts w:ascii="Arial" w:eastAsia="Times New Roman" w:hAnsi="Arial" w:cs="Arial"/>
          <w:lang w:eastAsia="pt-BR"/>
        </w:rPr>
      </w:pPr>
      <w:r w:rsidRPr="007E3EC7">
        <w:rPr>
          <w:rFonts w:ascii="Arial" w:eastAsia="Calibri" w:hAnsi="Arial" w:cs="Arial"/>
          <w:color w:val="00000A"/>
          <w:kern w:val="3"/>
        </w:rPr>
        <w:t>Artigo 36</w:t>
      </w:r>
      <w:r w:rsidR="009C7BE6" w:rsidRPr="007E3EC7">
        <w:rPr>
          <w:rFonts w:ascii="Arial" w:eastAsia="Calibri" w:hAnsi="Arial" w:cs="Arial"/>
          <w:color w:val="00000A"/>
          <w:kern w:val="3"/>
        </w:rPr>
        <w:t>6</w:t>
      </w:r>
      <w:r w:rsidRPr="007E3EC7">
        <w:rPr>
          <w:rFonts w:ascii="Arial" w:eastAsia="Calibri" w:hAnsi="Arial" w:cs="Arial"/>
          <w:color w:val="00000A"/>
          <w:kern w:val="3"/>
        </w:rPr>
        <w:t xml:space="preserve"> - </w:t>
      </w:r>
      <w:r w:rsidR="00F449B1" w:rsidRPr="007E3EC7">
        <w:rPr>
          <w:rFonts w:ascii="Arial" w:eastAsia="Times New Roman" w:hAnsi="Arial" w:cs="Arial"/>
          <w:lang w:eastAsia="pt-BR"/>
        </w:rPr>
        <w:t xml:space="preserve">Durante a realização do evento, a </w:t>
      </w:r>
      <w:r w:rsidRPr="007E3EC7">
        <w:rPr>
          <w:rFonts w:ascii="Arial" w:eastAsia="Times New Roman" w:hAnsi="Arial" w:cs="Arial"/>
          <w:lang w:eastAsia="pt-BR"/>
        </w:rPr>
        <w:t xml:space="preserve">Cliente </w:t>
      </w:r>
      <w:r w:rsidR="00F449B1" w:rsidRPr="007E3EC7">
        <w:rPr>
          <w:rFonts w:ascii="Arial" w:eastAsia="Times New Roman" w:hAnsi="Arial" w:cs="Arial"/>
          <w:lang w:eastAsia="pt-BR"/>
        </w:rPr>
        <w:t>deverá providenciar a coleta de lixo por empresa e/ou funcionários por ela especificamente contratada, responsabilizando-se ainda pelo destino final de todo e qualquer lixo produzido durante o período de realização do evento e ocupação da área, o qual deverá ser devidamente ensacado e depositado em caçambas.</w:t>
      </w:r>
    </w:p>
    <w:p w:rsidR="00D77C42" w:rsidRPr="007E3EC7" w:rsidRDefault="00D77C42" w:rsidP="00BF6108">
      <w:pPr>
        <w:pStyle w:val="PargrafodaLista"/>
        <w:tabs>
          <w:tab w:val="left" w:pos="284"/>
        </w:tabs>
        <w:spacing w:after="0" w:line="240" w:lineRule="auto"/>
        <w:ind w:left="0"/>
        <w:jc w:val="both"/>
        <w:rPr>
          <w:rFonts w:ascii="Arial" w:eastAsia="Times New Roman" w:hAnsi="Arial" w:cs="Arial"/>
          <w:lang w:eastAsia="pt-BR"/>
        </w:rPr>
      </w:pPr>
    </w:p>
    <w:p w:rsidR="00F449B1" w:rsidRPr="007E3EC7" w:rsidRDefault="00764A2B" w:rsidP="00BF6108">
      <w:pPr>
        <w:pStyle w:val="PargrafodaLista"/>
        <w:tabs>
          <w:tab w:val="left" w:pos="284"/>
        </w:tabs>
        <w:spacing w:after="0" w:line="240" w:lineRule="auto"/>
        <w:ind w:left="0"/>
        <w:jc w:val="both"/>
        <w:rPr>
          <w:rFonts w:ascii="Arial" w:eastAsia="Times New Roman" w:hAnsi="Arial" w:cs="Arial"/>
          <w:lang w:eastAsia="pt-BR"/>
        </w:rPr>
      </w:pPr>
      <w:r w:rsidRPr="007E3EC7">
        <w:rPr>
          <w:rFonts w:ascii="Arial" w:eastAsia="Calibri" w:hAnsi="Arial" w:cs="Arial"/>
          <w:color w:val="00000A"/>
          <w:kern w:val="3"/>
        </w:rPr>
        <w:t>Artigo 36</w:t>
      </w:r>
      <w:r w:rsidR="009C7BE6" w:rsidRPr="007E3EC7">
        <w:rPr>
          <w:rFonts w:ascii="Arial" w:eastAsia="Calibri" w:hAnsi="Arial" w:cs="Arial"/>
          <w:color w:val="00000A"/>
          <w:kern w:val="3"/>
        </w:rPr>
        <w:t>7</w:t>
      </w:r>
      <w:r w:rsidRPr="007E3EC7">
        <w:rPr>
          <w:rFonts w:ascii="Arial" w:eastAsia="Calibri" w:hAnsi="Arial" w:cs="Arial"/>
          <w:color w:val="00000A"/>
          <w:kern w:val="3"/>
        </w:rPr>
        <w:t xml:space="preserve"> - </w:t>
      </w:r>
      <w:r w:rsidR="00F449B1" w:rsidRPr="007E3EC7">
        <w:rPr>
          <w:rFonts w:ascii="Arial" w:eastAsia="Times New Roman" w:hAnsi="Arial" w:cs="Arial"/>
          <w:lang w:eastAsia="pt-BR"/>
        </w:rPr>
        <w:t>Na hipótese do evento compreender apresentações artísticas e/ou shows musicais, a LOCATÁRIA será a única responsável pela contratação e pagamento dos caches dos artistas, Dj’s, músicos contratados, bem como pela obtenção de eventuais autorizações, licenças, alvará e demais exigências do Poder Público para realização do evento.</w:t>
      </w:r>
    </w:p>
    <w:p w:rsidR="00764A2B" w:rsidRPr="007E3EC7" w:rsidRDefault="00764A2B" w:rsidP="00BF6108">
      <w:pPr>
        <w:pStyle w:val="PargrafodaLista"/>
        <w:tabs>
          <w:tab w:val="left" w:pos="284"/>
        </w:tabs>
        <w:spacing w:after="0" w:line="240" w:lineRule="auto"/>
        <w:ind w:left="0"/>
        <w:jc w:val="both"/>
        <w:rPr>
          <w:rFonts w:ascii="Arial" w:eastAsia="Times New Roman" w:hAnsi="Arial" w:cs="Arial"/>
          <w:lang w:eastAsia="pt-BR"/>
        </w:rPr>
      </w:pPr>
    </w:p>
    <w:p w:rsidR="00F449B1" w:rsidRPr="007E3EC7" w:rsidRDefault="00764A2B" w:rsidP="00BF6108">
      <w:pPr>
        <w:pStyle w:val="PargrafodaLista"/>
        <w:tabs>
          <w:tab w:val="left" w:pos="284"/>
        </w:tabs>
        <w:spacing w:after="0" w:line="240" w:lineRule="auto"/>
        <w:ind w:left="0"/>
        <w:jc w:val="both"/>
        <w:rPr>
          <w:rFonts w:ascii="Arial" w:eastAsia="Times New Roman" w:hAnsi="Arial" w:cs="Arial"/>
          <w:lang w:eastAsia="pt-BR"/>
        </w:rPr>
      </w:pPr>
      <w:r w:rsidRPr="007E3EC7">
        <w:rPr>
          <w:rFonts w:ascii="Arial" w:eastAsia="Calibri" w:hAnsi="Arial" w:cs="Arial"/>
          <w:color w:val="00000A"/>
          <w:kern w:val="3"/>
        </w:rPr>
        <w:t>Artigo 36</w:t>
      </w:r>
      <w:r w:rsidR="009C7BE6" w:rsidRPr="007E3EC7">
        <w:rPr>
          <w:rFonts w:ascii="Arial" w:eastAsia="Calibri" w:hAnsi="Arial" w:cs="Arial"/>
          <w:color w:val="00000A"/>
          <w:kern w:val="3"/>
        </w:rPr>
        <w:t>8</w:t>
      </w:r>
      <w:r w:rsidRPr="007E3EC7">
        <w:rPr>
          <w:rFonts w:ascii="Arial" w:eastAsia="Calibri" w:hAnsi="Arial" w:cs="Arial"/>
          <w:color w:val="00000A"/>
          <w:kern w:val="3"/>
        </w:rPr>
        <w:t xml:space="preserve"> - </w:t>
      </w:r>
      <w:r w:rsidR="00F449B1" w:rsidRPr="007E3EC7">
        <w:rPr>
          <w:rFonts w:ascii="Arial" w:eastAsia="Times New Roman" w:hAnsi="Arial" w:cs="Arial"/>
          <w:lang w:eastAsia="pt-BR"/>
        </w:rPr>
        <w:t xml:space="preserve">Fica sob responsabilidade </w:t>
      </w:r>
      <w:r w:rsidR="004E57DD" w:rsidRPr="007E3EC7">
        <w:rPr>
          <w:rFonts w:ascii="Arial" w:eastAsia="Times New Roman" w:hAnsi="Arial" w:cs="Arial"/>
          <w:lang w:eastAsia="pt-BR"/>
        </w:rPr>
        <w:t>da Cliente</w:t>
      </w:r>
      <w:r w:rsidR="00F449B1" w:rsidRPr="007E3EC7">
        <w:rPr>
          <w:rFonts w:ascii="Arial" w:eastAsia="Times New Roman" w:hAnsi="Arial" w:cs="Arial"/>
          <w:lang w:eastAsia="pt-BR"/>
        </w:rPr>
        <w:t xml:space="preserve"> a integral segurança do evento, sendo que </w:t>
      </w:r>
      <w:r w:rsidR="004E57DD" w:rsidRPr="007E3EC7">
        <w:rPr>
          <w:rFonts w:ascii="Arial" w:eastAsia="Times New Roman" w:hAnsi="Arial" w:cs="Arial"/>
          <w:lang w:eastAsia="pt-BR"/>
        </w:rPr>
        <w:t>a Empetur</w:t>
      </w:r>
      <w:r w:rsidR="00F449B1" w:rsidRPr="007E3EC7">
        <w:rPr>
          <w:rFonts w:ascii="Arial" w:eastAsia="Times New Roman" w:hAnsi="Arial" w:cs="Arial"/>
          <w:lang w:eastAsia="pt-BR"/>
        </w:rPr>
        <w:t xml:space="preserve">, não se responsabilizará perante a </w:t>
      </w:r>
      <w:r w:rsidR="004E57DD" w:rsidRPr="007E3EC7">
        <w:rPr>
          <w:rFonts w:ascii="Arial" w:eastAsia="Times New Roman" w:hAnsi="Arial" w:cs="Arial"/>
          <w:lang w:eastAsia="pt-BR"/>
        </w:rPr>
        <w:t xml:space="preserve">cliente </w:t>
      </w:r>
      <w:r w:rsidR="00F449B1" w:rsidRPr="007E3EC7">
        <w:rPr>
          <w:rFonts w:ascii="Arial" w:eastAsia="Times New Roman" w:hAnsi="Arial" w:cs="Arial"/>
          <w:lang w:eastAsia="pt-BR"/>
        </w:rPr>
        <w:t>ou terceiros por eventuais prejuízos que estes possam vir a sofrer, inclusive quanto a furto, roubo ou destruição total ou parcial de</w:t>
      </w:r>
      <w:r w:rsidR="004E57DD" w:rsidRPr="007E3EC7">
        <w:rPr>
          <w:rFonts w:ascii="Arial" w:eastAsia="Times New Roman" w:hAnsi="Arial" w:cs="Arial"/>
          <w:lang w:eastAsia="pt-BR"/>
        </w:rPr>
        <w:t xml:space="preserve"> seus equipamentos e pertences.</w:t>
      </w:r>
    </w:p>
    <w:p w:rsidR="004E57DD" w:rsidRPr="007E3EC7" w:rsidRDefault="004E57DD" w:rsidP="00BF6108">
      <w:pPr>
        <w:pStyle w:val="PargrafodaLista"/>
        <w:tabs>
          <w:tab w:val="left" w:pos="284"/>
        </w:tabs>
        <w:spacing w:after="0" w:line="240" w:lineRule="auto"/>
        <w:ind w:left="0"/>
        <w:jc w:val="both"/>
        <w:rPr>
          <w:rFonts w:ascii="Arial" w:eastAsia="Times New Roman" w:hAnsi="Arial" w:cs="Arial"/>
          <w:lang w:eastAsia="pt-BR"/>
        </w:rPr>
      </w:pPr>
    </w:p>
    <w:p w:rsidR="00F449B1" w:rsidRPr="007E3EC7" w:rsidRDefault="004E57DD" w:rsidP="00BF6108">
      <w:pPr>
        <w:pStyle w:val="PargrafodaLista"/>
        <w:tabs>
          <w:tab w:val="left" w:pos="284"/>
        </w:tabs>
        <w:spacing w:after="0" w:line="240" w:lineRule="auto"/>
        <w:ind w:left="0"/>
        <w:jc w:val="both"/>
        <w:rPr>
          <w:rFonts w:ascii="Arial" w:eastAsia="Times New Roman" w:hAnsi="Arial" w:cs="Arial"/>
          <w:lang w:eastAsia="pt-BR"/>
        </w:rPr>
      </w:pPr>
      <w:r w:rsidRPr="007E3EC7">
        <w:rPr>
          <w:rFonts w:ascii="Arial" w:eastAsia="Calibri" w:hAnsi="Arial" w:cs="Arial"/>
          <w:color w:val="00000A"/>
          <w:kern w:val="3"/>
        </w:rPr>
        <w:t>Artigo 3</w:t>
      </w:r>
      <w:r w:rsidR="009C7BE6" w:rsidRPr="007E3EC7">
        <w:rPr>
          <w:rFonts w:ascii="Arial" w:eastAsia="Calibri" w:hAnsi="Arial" w:cs="Arial"/>
          <w:color w:val="00000A"/>
          <w:kern w:val="3"/>
        </w:rPr>
        <w:t>69</w:t>
      </w:r>
      <w:r w:rsidRPr="007E3EC7">
        <w:rPr>
          <w:rFonts w:ascii="Arial" w:eastAsia="Calibri" w:hAnsi="Arial" w:cs="Arial"/>
          <w:color w:val="00000A"/>
          <w:kern w:val="3"/>
        </w:rPr>
        <w:t xml:space="preserve"> - </w:t>
      </w:r>
      <w:r w:rsidR="00F449B1" w:rsidRPr="007E3EC7">
        <w:rPr>
          <w:rFonts w:ascii="Arial" w:eastAsia="Times New Roman" w:hAnsi="Arial" w:cs="Arial"/>
          <w:lang w:eastAsia="pt-BR"/>
        </w:rPr>
        <w:t xml:space="preserve">Na realização do evento, a </w:t>
      </w:r>
      <w:r w:rsidRPr="007E3EC7">
        <w:rPr>
          <w:rFonts w:ascii="Arial" w:eastAsia="Times New Roman" w:hAnsi="Arial" w:cs="Arial"/>
          <w:lang w:eastAsia="pt-BR"/>
        </w:rPr>
        <w:t xml:space="preserve">cliente </w:t>
      </w:r>
      <w:r w:rsidR="00F449B1" w:rsidRPr="007E3EC7">
        <w:rPr>
          <w:rFonts w:ascii="Arial" w:eastAsia="Times New Roman" w:hAnsi="Arial" w:cs="Arial"/>
          <w:lang w:eastAsia="pt-BR"/>
        </w:rPr>
        <w:t>deverá respeitar todas as normas referentes a adequação das edificações as pessoas portadoras de deficiência física e com mobilidade reduzida, em especial as regras da ABNT 9050/04, principalmente quando houver instalação de estruturas provisórios, sob pena de responder pelas eventuais sanções impostas pelos órgãos públicos fiscalizadores.</w:t>
      </w:r>
    </w:p>
    <w:p w:rsidR="004E57DD" w:rsidRPr="007E3EC7" w:rsidRDefault="004E57DD" w:rsidP="00BF6108">
      <w:pPr>
        <w:pStyle w:val="PargrafodaLista"/>
        <w:tabs>
          <w:tab w:val="left" w:pos="284"/>
        </w:tabs>
        <w:spacing w:after="0" w:line="240" w:lineRule="auto"/>
        <w:ind w:left="0"/>
        <w:jc w:val="both"/>
        <w:rPr>
          <w:rFonts w:ascii="Arial" w:eastAsia="Times New Roman" w:hAnsi="Arial" w:cs="Arial"/>
          <w:lang w:eastAsia="pt-BR"/>
        </w:rPr>
      </w:pPr>
    </w:p>
    <w:p w:rsidR="00F449B1" w:rsidRPr="007E3EC7" w:rsidRDefault="004E57DD" w:rsidP="00BF6108">
      <w:pPr>
        <w:pStyle w:val="PargrafodaLista"/>
        <w:tabs>
          <w:tab w:val="left" w:pos="284"/>
        </w:tabs>
        <w:spacing w:after="0" w:line="240" w:lineRule="auto"/>
        <w:ind w:left="0"/>
        <w:jc w:val="both"/>
        <w:rPr>
          <w:rFonts w:ascii="Arial" w:eastAsia="Times New Roman" w:hAnsi="Arial" w:cs="Arial"/>
          <w:lang w:eastAsia="pt-BR"/>
        </w:rPr>
      </w:pPr>
      <w:r w:rsidRPr="007E3EC7">
        <w:rPr>
          <w:rFonts w:ascii="Arial" w:eastAsia="Calibri" w:hAnsi="Arial" w:cs="Arial"/>
          <w:color w:val="00000A"/>
          <w:kern w:val="3"/>
        </w:rPr>
        <w:t>Artigo 37</w:t>
      </w:r>
      <w:r w:rsidR="009C7BE6" w:rsidRPr="007E3EC7">
        <w:rPr>
          <w:rFonts w:ascii="Arial" w:eastAsia="Calibri" w:hAnsi="Arial" w:cs="Arial"/>
          <w:color w:val="00000A"/>
          <w:kern w:val="3"/>
        </w:rPr>
        <w:t>0</w:t>
      </w:r>
      <w:r w:rsidRPr="007E3EC7">
        <w:rPr>
          <w:rFonts w:ascii="Arial" w:eastAsia="Calibri" w:hAnsi="Arial" w:cs="Arial"/>
          <w:color w:val="00000A"/>
          <w:kern w:val="3"/>
        </w:rPr>
        <w:t xml:space="preserve"> – A Empetur</w:t>
      </w:r>
      <w:r w:rsidR="00F449B1" w:rsidRPr="007E3EC7">
        <w:rPr>
          <w:rFonts w:ascii="Arial" w:eastAsia="Times New Roman" w:hAnsi="Arial" w:cs="Arial"/>
          <w:lang w:eastAsia="pt-BR"/>
        </w:rPr>
        <w:t xml:space="preserve"> reserva-se o direito de decidir sobre eventuais casos omissos, bem como, estabelecer novas normas que se façam necessárias ao bom funcionamento do evento, sendo as mesmas imediatamente comunicadas a </w:t>
      </w:r>
      <w:r w:rsidRPr="007E3EC7">
        <w:rPr>
          <w:rFonts w:ascii="Arial" w:eastAsia="Times New Roman" w:hAnsi="Arial" w:cs="Arial"/>
          <w:lang w:eastAsia="pt-BR"/>
        </w:rPr>
        <w:t>Cliente</w:t>
      </w:r>
      <w:r w:rsidR="00F449B1" w:rsidRPr="007E3EC7">
        <w:rPr>
          <w:rFonts w:ascii="Arial" w:eastAsia="Times New Roman" w:hAnsi="Arial" w:cs="Arial"/>
          <w:lang w:eastAsia="pt-BR"/>
        </w:rPr>
        <w:t xml:space="preserve"> via eletrônica (e-mail), </w:t>
      </w:r>
      <w:r w:rsidR="00EC3245" w:rsidRPr="007E3EC7">
        <w:rPr>
          <w:rFonts w:ascii="Arial" w:eastAsia="Times New Roman" w:hAnsi="Arial" w:cs="Arial"/>
          <w:lang w:eastAsia="pt-BR"/>
        </w:rPr>
        <w:t>ofício</w:t>
      </w:r>
      <w:r w:rsidR="00F449B1" w:rsidRPr="007E3EC7">
        <w:rPr>
          <w:rFonts w:ascii="Arial" w:eastAsia="Times New Roman" w:hAnsi="Arial" w:cs="Arial"/>
          <w:lang w:eastAsia="pt-BR"/>
        </w:rPr>
        <w:t xml:space="preserve"> ou verbal.</w:t>
      </w:r>
    </w:p>
    <w:p w:rsidR="004E57DD" w:rsidRPr="007E3EC7" w:rsidRDefault="004E57DD" w:rsidP="00BF6108">
      <w:pPr>
        <w:pStyle w:val="PargrafodaLista"/>
        <w:tabs>
          <w:tab w:val="left" w:pos="284"/>
        </w:tabs>
        <w:spacing w:after="0" w:line="240" w:lineRule="auto"/>
        <w:ind w:left="0"/>
        <w:jc w:val="both"/>
        <w:rPr>
          <w:rFonts w:ascii="Arial" w:eastAsia="Times New Roman" w:hAnsi="Arial" w:cs="Arial"/>
          <w:lang w:eastAsia="pt-BR"/>
        </w:rPr>
      </w:pPr>
    </w:p>
    <w:p w:rsidR="00F449B1" w:rsidRPr="007E3EC7" w:rsidRDefault="004E57DD" w:rsidP="00BF6108">
      <w:pPr>
        <w:pStyle w:val="PargrafodaLista"/>
        <w:tabs>
          <w:tab w:val="left" w:pos="284"/>
        </w:tabs>
        <w:spacing w:after="0" w:line="240" w:lineRule="auto"/>
        <w:ind w:left="0"/>
        <w:jc w:val="both"/>
        <w:rPr>
          <w:rFonts w:ascii="Arial" w:eastAsia="Times New Roman" w:hAnsi="Arial" w:cs="Arial"/>
          <w:lang w:eastAsia="pt-BR"/>
        </w:rPr>
      </w:pPr>
      <w:r w:rsidRPr="007E3EC7">
        <w:rPr>
          <w:rFonts w:ascii="Arial" w:eastAsia="Calibri" w:hAnsi="Arial" w:cs="Arial"/>
          <w:color w:val="00000A"/>
          <w:kern w:val="3"/>
        </w:rPr>
        <w:t>Artigo 37</w:t>
      </w:r>
      <w:r w:rsidR="009C7BE6" w:rsidRPr="007E3EC7">
        <w:rPr>
          <w:rFonts w:ascii="Arial" w:eastAsia="Calibri" w:hAnsi="Arial" w:cs="Arial"/>
          <w:color w:val="00000A"/>
          <w:kern w:val="3"/>
        </w:rPr>
        <w:t>1</w:t>
      </w:r>
      <w:r w:rsidRPr="007E3EC7">
        <w:rPr>
          <w:rFonts w:ascii="Arial" w:eastAsia="Calibri" w:hAnsi="Arial" w:cs="Arial"/>
          <w:color w:val="00000A"/>
          <w:kern w:val="3"/>
        </w:rPr>
        <w:t xml:space="preserve"> - </w:t>
      </w:r>
      <w:r w:rsidR="00F449B1" w:rsidRPr="007E3EC7">
        <w:rPr>
          <w:rFonts w:ascii="Arial" w:eastAsia="Times New Roman" w:hAnsi="Arial" w:cs="Arial"/>
          <w:lang w:eastAsia="pt-BR"/>
        </w:rPr>
        <w:t xml:space="preserve">A </w:t>
      </w:r>
      <w:r w:rsidRPr="007E3EC7">
        <w:rPr>
          <w:rFonts w:ascii="Arial" w:eastAsia="Times New Roman" w:hAnsi="Arial" w:cs="Arial"/>
          <w:lang w:eastAsia="pt-BR"/>
        </w:rPr>
        <w:t>Cliente</w:t>
      </w:r>
      <w:r w:rsidR="00F449B1" w:rsidRPr="007E3EC7">
        <w:rPr>
          <w:rFonts w:ascii="Arial" w:eastAsia="Times New Roman" w:hAnsi="Arial" w:cs="Arial"/>
          <w:lang w:eastAsia="pt-BR"/>
        </w:rPr>
        <w:t xml:space="preserve"> deverá apresentar, antes do início do evento, cópia do alvará expedido pelo Corpo de Bombeiros, </w:t>
      </w:r>
      <w:r w:rsidR="0078281C" w:rsidRPr="007E3EC7">
        <w:rPr>
          <w:rFonts w:ascii="Arial" w:eastAsia="Times New Roman" w:hAnsi="Arial" w:cs="Arial"/>
          <w:lang w:eastAsia="pt-BR"/>
        </w:rPr>
        <w:t>específico</w:t>
      </w:r>
      <w:r w:rsidR="00F449B1" w:rsidRPr="007E3EC7">
        <w:rPr>
          <w:rFonts w:ascii="Arial" w:eastAsia="Times New Roman" w:hAnsi="Arial" w:cs="Arial"/>
          <w:lang w:eastAsia="pt-BR"/>
        </w:rPr>
        <w:t xml:space="preserve"> de autorização, isentando </w:t>
      </w:r>
      <w:r w:rsidRPr="007E3EC7">
        <w:rPr>
          <w:rFonts w:ascii="Arial" w:eastAsia="Times New Roman" w:hAnsi="Arial" w:cs="Arial"/>
          <w:lang w:eastAsia="pt-BR"/>
        </w:rPr>
        <w:t xml:space="preserve">a Empetur </w:t>
      </w:r>
      <w:r w:rsidR="00F449B1" w:rsidRPr="007E3EC7">
        <w:rPr>
          <w:rFonts w:ascii="Arial" w:eastAsia="Times New Roman" w:hAnsi="Arial" w:cs="Arial"/>
          <w:lang w:eastAsia="pt-BR"/>
        </w:rPr>
        <w:t>desta responsabilidade.</w:t>
      </w:r>
    </w:p>
    <w:p w:rsidR="004E57DD" w:rsidRPr="007E3EC7" w:rsidRDefault="004E57DD" w:rsidP="00BF6108">
      <w:pPr>
        <w:pStyle w:val="PargrafodaLista"/>
        <w:tabs>
          <w:tab w:val="left" w:pos="284"/>
        </w:tabs>
        <w:spacing w:after="0" w:line="240" w:lineRule="auto"/>
        <w:ind w:left="0"/>
        <w:jc w:val="both"/>
        <w:rPr>
          <w:rFonts w:ascii="Arial" w:eastAsia="Times New Roman" w:hAnsi="Arial" w:cs="Arial"/>
          <w:lang w:eastAsia="pt-BR"/>
        </w:rPr>
      </w:pPr>
    </w:p>
    <w:p w:rsidR="00DB0A06" w:rsidRPr="007E3EC7" w:rsidRDefault="00DB0A06" w:rsidP="00BF6108">
      <w:pPr>
        <w:pStyle w:val="PargrafodaLista"/>
        <w:tabs>
          <w:tab w:val="left" w:pos="284"/>
        </w:tabs>
        <w:spacing w:after="0" w:line="240" w:lineRule="auto"/>
        <w:ind w:left="0"/>
        <w:jc w:val="both"/>
        <w:rPr>
          <w:rFonts w:ascii="Arial" w:eastAsia="Times New Roman" w:hAnsi="Arial" w:cs="Arial"/>
          <w:lang w:eastAsia="pt-BR"/>
        </w:rPr>
      </w:pPr>
      <w:r w:rsidRPr="007E3EC7">
        <w:rPr>
          <w:rFonts w:ascii="Arial" w:eastAsia="Calibri" w:hAnsi="Arial" w:cs="Arial"/>
          <w:color w:val="00000A"/>
          <w:kern w:val="3"/>
        </w:rPr>
        <w:t>Artigo 372 - A Cliente</w:t>
      </w:r>
      <w:r w:rsidR="00F449B1" w:rsidRPr="007E3EC7">
        <w:rPr>
          <w:rFonts w:ascii="Arial" w:eastAsia="Times New Roman" w:hAnsi="Arial" w:cs="Arial"/>
          <w:lang w:eastAsia="pt-BR"/>
        </w:rPr>
        <w:t xml:space="preserve"> se compromete a restaurar todo e qualquer dano na estrutura das áreas </w:t>
      </w:r>
      <w:r w:rsidRPr="007E3EC7">
        <w:rPr>
          <w:rFonts w:ascii="Arial" w:eastAsia="Times New Roman" w:hAnsi="Arial" w:cs="Arial"/>
          <w:lang w:eastAsia="pt-BR"/>
        </w:rPr>
        <w:t>do Memorial Arcoverde</w:t>
      </w:r>
      <w:r w:rsidR="00F449B1" w:rsidRPr="007E3EC7">
        <w:rPr>
          <w:rFonts w:ascii="Arial" w:eastAsia="Times New Roman" w:hAnsi="Arial" w:cs="Arial"/>
          <w:lang w:eastAsia="pt-BR"/>
        </w:rPr>
        <w:t xml:space="preserve">, a fim de entregá-las nas mesmas condições em que lhe foram apresentadas. </w:t>
      </w:r>
    </w:p>
    <w:p w:rsidR="00DB0A06" w:rsidRPr="007E3EC7" w:rsidRDefault="00DB0A06" w:rsidP="00BF6108">
      <w:pPr>
        <w:pStyle w:val="PargrafodaLista"/>
        <w:tabs>
          <w:tab w:val="left" w:pos="284"/>
        </w:tabs>
        <w:spacing w:after="0" w:line="240" w:lineRule="auto"/>
        <w:ind w:left="0"/>
        <w:jc w:val="both"/>
        <w:rPr>
          <w:rFonts w:ascii="Arial" w:eastAsia="Times New Roman" w:hAnsi="Arial" w:cs="Arial"/>
          <w:lang w:eastAsia="pt-BR"/>
        </w:rPr>
      </w:pPr>
    </w:p>
    <w:p w:rsidR="00DB0A06" w:rsidRPr="007E3EC7" w:rsidRDefault="00DB0A06" w:rsidP="0069466D">
      <w:pPr>
        <w:spacing w:after="0" w:line="240" w:lineRule="auto"/>
        <w:jc w:val="center"/>
        <w:rPr>
          <w:rFonts w:ascii="Arial" w:hAnsi="Arial" w:cs="Arial"/>
          <w:b/>
        </w:rPr>
      </w:pPr>
      <w:r w:rsidRPr="007E3EC7">
        <w:rPr>
          <w:rFonts w:ascii="Arial" w:hAnsi="Arial" w:cs="Arial"/>
          <w:b/>
        </w:rPr>
        <w:t>DA MONTAGEM, REALIZAÇÃO E DESMONTAGEM</w:t>
      </w:r>
    </w:p>
    <w:p w:rsidR="00DB0A06" w:rsidRPr="007E3EC7" w:rsidRDefault="00DB0A06" w:rsidP="0078281C">
      <w:pPr>
        <w:spacing w:after="0" w:line="240" w:lineRule="auto"/>
        <w:jc w:val="both"/>
        <w:rPr>
          <w:rFonts w:ascii="Arial" w:hAnsi="Arial" w:cs="Arial"/>
        </w:rPr>
      </w:pPr>
    </w:p>
    <w:p w:rsidR="00DB0A06" w:rsidRPr="007E3EC7" w:rsidRDefault="00DB0A06" w:rsidP="00BF6108">
      <w:pPr>
        <w:spacing w:after="0" w:line="240" w:lineRule="auto"/>
        <w:jc w:val="both"/>
        <w:rPr>
          <w:rFonts w:ascii="Arial" w:hAnsi="Arial" w:cs="Arial"/>
        </w:rPr>
      </w:pPr>
      <w:r w:rsidRPr="007E3EC7">
        <w:rPr>
          <w:rFonts w:ascii="Arial" w:hAnsi="Arial" w:cs="Arial"/>
          <w:spacing w:val="10"/>
        </w:rPr>
        <w:t xml:space="preserve">Artigo </w:t>
      </w:r>
      <w:r w:rsidRPr="007E3EC7">
        <w:rPr>
          <w:rFonts w:ascii="Arial" w:hAnsi="Arial" w:cs="Arial"/>
        </w:rPr>
        <w:t>373 - A produção/organização dos eventos deverá preencher e encaminhar à EMPETUR sinopse com as exigências cenotécnicas, perﬁl de organização dos espaços, serviços de apoio, pessoal e outros necessários à realização dos eventos até, no máximo, 10 (dez) dias antes da data deﬁnida em contrato para o início da montagem.</w:t>
      </w:r>
    </w:p>
    <w:p w:rsidR="00DB0A06" w:rsidRPr="007E3EC7" w:rsidRDefault="00DB0A06" w:rsidP="00BF6108">
      <w:pPr>
        <w:spacing w:after="0" w:line="240" w:lineRule="auto"/>
        <w:ind w:left="851"/>
        <w:jc w:val="both"/>
        <w:rPr>
          <w:rFonts w:ascii="Arial" w:hAnsi="Arial" w:cs="Arial"/>
          <w:spacing w:val="10"/>
        </w:rPr>
      </w:pPr>
    </w:p>
    <w:p w:rsidR="00DB0A06" w:rsidRPr="007E3EC7" w:rsidRDefault="00DB0A06" w:rsidP="00BF6108">
      <w:pPr>
        <w:spacing w:after="0" w:line="240" w:lineRule="auto"/>
        <w:jc w:val="both"/>
        <w:rPr>
          <w:rFonts w:ascii="Arial" w:hAnsi="Arial" w:cs="Arial"/>
        </w:rPr>
      </w:pPr>
      <w:r w:rsidRPr="007E3EC7">
        <w:rPr>
          <w:rFonts w:ascii="Arial" w:hAnsi="Arial" w:cs="Arial"/>
          <w:spacing w:val="10"/>
        </w:rPr>
        <w:t xml:space="preserve">Artigo </w:t>
      </w:r>
      <w:r w:rsidRPr="007E3EC7">
        <w:rPr>
          <w:rFonts w:ascii="Arial" w:hAnsi="Arial" w:cs="Arial"/>
        </w:rPr>
        <w:t xml:space="preserve">374 - O desembarque de material cenotécnico deverá sedar no horário compreendido no turno de locação, </w:t>
      </w:r>
      <w:r w:rsidR="00EC3245" w:rsidRPr="007E3EC7">
        <w:rPr>
          <w:rFonts w:ascii="Arial" w:hAnsi="Arial" w:cs="Arial"/>
        </w:rPr>
        <w:t>enquanto</w:t>
      </w:r>
      <w:r w:rsidRPr="007E3EC7">
        <w:rPr>
          <w:rFonts w:ascii="Arial" w:hAnsi="Arial" w:cs="Arial"/>
        </w:rPr>
        <w:t xml:space="preserve"> o embarque do mesmo deverá se dar logo após a desmontagem do evento, obedecida a tolerância mencionada no item anterior.</w:t>
      </w:r>
    </w:p>
    <w:p w:rsidR="00DB0A06" w:rsidRPr="007E3EC7" w:rsidRDefault="00DB0A06" w:rsidP="00BF6108">
      <w:pPr>
        <w:spacing w:after="0" w:line="240" w:lineRule="auto"/>
        <w:ind w:left="851"/>
        <w:jc w:val="both"/>
        <w:rPr>
          <w:rFonts w:ascii="Arial" w:hAnsi="Arial" w:cs="Arial"/>
          <w:spacing w:val="10"/>
        </w:rPr>
      </w:pPr>
    </w:p>
    <w:p w:rsidR="00DB0A06" w:rsidRPr="007E3EC7" w:rsidRDefault="00DB0A06" w:rsidP="00BF6108">
      <w:pPr>
        <w:spacing w:after="0" w:line="240" w:lineRule="auto"/>
        <w:jc w:val="both"/>
        <w:rPr>
          <w:rFonts w:ascii="Arial" w:hAnsi="Arial" w:cs="Arial"/>
        </w:rPr>
      </w:pPr>
      <w:r w:rsidRPr="007E3EC7">
        <w:rPr>
          <w:rFonts w:ascii="Arial" w:hAnsi="Arial" w:cs="Arial"/>
          <w:spacing w:val="10"/>
        </w:rPr>
        <w:t xml:space="preserve">Artigo </w:t>
      </w:r>
      <w:r w:rsidRPr="007E3EC7">
        <w:rPr>
          <w:rFonts w:ascii="Arial" w:hAnsi="Arial" w:cs="Arial"/>
        </w:rPr>
        <w:t xml:space="preserve">375 - A desmontagem dos eventos </w:t>
      </w:r>
      <w:r w:rsidR="00EC3245" w:rsidRPr="007E3EC7">
        <w:rPr>
          <w:rFonts w:ascii="Arial" w:hAnsi="Arial" w:cs="Arial"/>
        </w:rPr>
        <w:t>obedecerá às</w:t>
      </w:r>
      <w:r w:rsidRPr="007E3EC7">
        <w:rPr>
          <w:rFonts w:ascii="Arial" w:hAnsi="Arial" w:cs="Arial"/>
        </w:rPr>
        <w:t xml:space="preserve"> condições relacionadas no item anterior.</w:t>
      </w:r>
    </w:p>
    <w:p w:rsidR="00DB0A06" w:rsidRPr="007E3EC7" w:rsidRDefault="00DB0A06" w:rsidP="00BF6108">
      <w:pPr>
        <w:spacing w:after="0" w:line="240" w:lineRule="auto"/>
        <w:ind w:left="851"/>
        <w:jc w:val="both"/>
        <w:rPr>
          <w:rFonts w:ascii="Arial" w:hAnsi="Arial" w:cs="Arial"/>
          <w:spacing w:val="10"/>
        </w:rPr>
      </w:pPr>
    </w:p>
    <w:p w:rsidR="00DB0A06" w:rsidRPr="007E3EC7" w:rsidRDefault="00DB0A06"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376 - A planta baixa com a disposição do palco, bares e similares, para shows e eventos deverá ser encaminhada a Unidade Comercial, para análise pela área técnica da EMPETUR, com até 20 (vinte) dias de antecedência da montagem do evento, devendo o CLIENTE responder a nota técnica elaborada pelo setor responsável.</w:t>
      </w:r>
    </w:p>
    <w:p w:rsidR="00311E26" w:rsidRPr="007E3EC7" w:rsidRDefault="00311E26" w:rsidP="0078281C">
      <w:pPr>
        <w:spacing w:after="0" w:line="240" w:lineRule="auto"/>
        <w:jc w:val="both"/>
        <w:rPr>
          <w:rFonts w:ascii="Arial" w:hAnsi="Arial" w:cs="Arial"/>
          <w:b/>
        </w:rPr>
      </w:pPr>
    </w:p>
    <w:p w:rsidR="00DB0A06" w:rsidRPr="007E3EC7" w:rsidRDefault="00DB0A06" w:rsidP="0069466D">
      <w:pPr>
        <w:spacing w:after="0" w:line="240" w:lineRule="auto"/>
        <w:jc w:val="center"/>
        <w:rPr>
          <w:rFonts w:ascii="Arial" w:hAnsi="Arial" w:cs="Arial"/>
          <w:b/>
        </w:rPr>
      </w:pPr>
      <w:r w:rsidRPr="007E3EC7">
        <w:rPr>
          <w:rFonts w:ascii="Arial" w:hAnsi="Arial" w:cs="Arial"/>
          <w:b/>
        </w:rPr>
        <w:t>SUPERVISÃO TÉCNICA</w:t>
      </w:r>
    </w:p>
    <w:p w:rsidR="00DB0A06" w:rsidRPr="007E3EC7" w:rsidRDefault="00DB0A06" w:rsidP="0078281C">
      <w:pPr>
        <w:spacing w:after="0" w:line="240" w:lineRule="auto"/>
        <w:jc w:val="center"/>
        <w:rPr>
          <w:rFonts w:ascii="Arial" w:hAnsi="Arial" w:cs="Arial"/>
        </w:rPr>
      </w:pPr>
    </w:p>
    <w:p w:rsidR="00DB0A06" w:rsidRPr="007E3EC7" w:rsidRDefault="00DB0A06" w:rsidP="0078281C">
      <w:pPr>
        <w:spacing w:after="0" w:line="240" w:lineRule="auto"/>
        <w:jc w:val="both"/>
        <w:rPr>
          <w:rFonts w:ascii="Arial" w:hAnsi="Arial" w:cs="Arial"/>
        </w:rPr>
      </w:pPr>
      <w:r w:rsidRPr="007E3EC7">
        <w:rPr>
          <w:rFonts w:ascii="Arial" w:hAnsi="Arial" w:cs="Arial"/>
          <w:spacing w:val="10"/>
        </w:rPr>
        <w:t xml:space="preserve">Artigo </w:t>
      </w:r>
      <w:r w:rsidRPr="007E3EC7">
        <w:rPr>
          <w:rFonts w:ascii="Arial" w:hAnsi="Arial" w:cs="Arial"/>
        </w:rPr>
        <w:t>377 - A montagem, realização e desmontagem dos eventos congressuais, shows e espetáculos artísticos serão supervisionadas pela equipe técnica da EMPETUR, que decidirá sobre as instalações e efeitos cênicos a serem implementados, de acordo com as normas técnicas em vigor na Empresa.</w:t>
      </w:r>
    </w:p>
    <w:p w:rsidR="00F449B1" w:rsidRPr="007E3EC7" w:rsidRDefault="00F449B1" w:rsidP="00BF6108">
      <w:pPr>
        <w:spacing w:after="0" w:line="240" w:lineRule="auto"/>
        <w:jc w:val="both"/>
        <w:rPr>
          <w:rFonts w:ascii="Arial" w:hAnsi="Arial" w:cs="Arial"/>
        </w:rPr>
      </w:pPr>
    </w:p>
    <w:p w:rsidR="00457317" w:rsidRPr="007E3EC7" w:rsidRDefault="0078281C" w:rsidP="009C7BE6">
      <w:pPr>
        <w:spacing w:after="0" w:line="240" w:lineRule="auto"/>
        <w:jc w:val="center"/>
        <w:rPr>
          <w:rFonts w:ascii="Arial" w:hAnsi="Arial" w:cs="Arial"/>
          <w:b/>
        </w:rPr>
      </w:pPr>
      <w:r w:rsidRPr="007E3EC7">
        <w:rPr>
          <w:rFonts w:ascii="Arial" w:hAnsi="Arial" w:cs="Arial"/>
          <w:b/>
        </w:rPr>
        <w:t>TÍTULO</w:t>
      </w:r>
      <w:r w:rsidR="00457317" w:rsidRPr="007E3EC7">
        <w:rPr>
          <w:rFonts w:ascii="Arial" w:hAnsi="Arial" w:cs="Arial"/>
          <w:b/>
        </w:rPr>
        <w:t xml:space="preserve"> </w:t>
      </w:r>
      <w:r w:rsidRPr="007E3EC7">
        <w:rPr>
          <w:rFonts w:ascii="Arial" w:hAnsi="Arial" w:cs="Arial"/>
          <w:b/>
        </w:rPr>
        <w:t>I</w:t>
      </w:r>
      <w:r w:rsidR="00457317" w:rsidRPr="007E3EC7">
        <w:rPr>
          <w:rFonts w:ascii="Arial" w:hAnsi="Arial" w:cs="Arial"/>
          <w:b/>
        </w:rPr>
        <w:t>V</w:t>
      </w:r>
    </w:p>
    <w:p w:rsidR="00457317" w:rsidRPr="007E3EC7" w:rsidRDefault="00457317" w:rsidP="0078281C">
      <w:pPr>
        <w:spacing w:after="0" w:line="240" w:lineRule="auto"/>
        <w:jc w:val="center"/>
        <w:rPr>
          <w:rFonts w:ascii="Arial" w:hAnsi="Arial" w:cs="Arial"/>
        </w:rPr>
      </w:pPr>
    </w:p>
    <w:p w:rsidR="00457317" w:rsidRPr="007E3EC7" w:rsidRDefault="00457317" w:rsidP="009C7BE6">
      <w:pPr>
        <w:spacing w:after="0" w:line="240" w:lineRule="auto"/>
        <w:jc w:val="center"/>
        <w:rPr>
          <w:rFonts w:ascii="Arial" w:hAnsi="Arial" w:cs="Arial"/>
        </w:rPr>
      </w:pPr>
      <w:r w:rsidRPr="007E3EC7">
        <w:rPr>
          <w:rFonts w:ascii="Arial" w:hAnsi="Arial" w:cs="Arial"/>
          <w:b/>
        </w:rPr>
        <w:t>DA ARENA PERNAMBUCO</w:t>
      </w:r>
    </w:p>
    <w:p w:rsidR="00457317" w:rsidRPr="007E3EC7" w:rsidRDefault="00457317" w:rsidP="00BF6108">
      <w:pPr>
        <w:spacing w:after="0" w:line="240" w:lineRule="auto"/>
        <w:jc w:val="both"/>
        <w:rPr>
          <w:rFonts w:ascii="Arial" w:hAnsi="Arial" w:cs="Arial"/>
        </w:rPr>
      </w:pPr>
    </w:p>
    <w:p w:rsidR="00457317" w:rsidRPr="007E3EC7" w:rsidRDefault="00457317" w:rsidP="00BF6108">
      <w:pPr>
        <w:spacing w:after="0" w:line="240" w:lineRule="auto"/>
        <w:jc w:val="both"/>
        <w:rPr>
          <w:rFonts w:ascii="Arial" w:hAnsi="Arial" w:cs="Arial"/>
        </w:rPr>
      </w:pPr>
      <w:r w:rsidRPr="007E3EC7">
        <w:rPr>
          <w:rFonts w:ascii="Arial" w:hAnsi="Arial" w:cs="Arial"/>
        </w:rPr>
        <w:t xml:space="preserve">Artigo </w:t>
      </w:r>
      <w:r w:rsidR="009C7BE6" w:rsidRPr="007E3EC7">
        <w:rPr>
          <w:rFonts w:ascii="Arial" w:hAnsi="Arial" w:cs="Arial"/>
        </w:rPr>
        <w:t xml:space="preserve">378 </w:t>
      </w:r>
      <w:r w:rsidRPr="007E3EC7">
        <w:rPr>
          <w:rFonts w:ascii="Arial" w:hAnsi="Arial" w:cs="Arial"/>
        </w:rPr>
        <w:t>– A Arena Pernambuco fica situada na Avenida Deus é Fiel, nº 1ª, Jardim Penedo, São Lourenço da Mata - PE, CEP 54710-010, tem por finalidade sediar a realização de congressos, convenções, feiras, conferências, reuniões, seleção e treinamento de recursos humanos, “shows”, desfiles, manifestações de caráter artístico, cultural, cientíﬁco, político ou social, entre outros</w:t>
      </w:r>
      <w:r w:rsidR="009F0CA6" w:rsidRPr="007E3EC7">
        <w:rPr>
          <w:rFonts w:ascii="Arial" w:hAnsi="Arial" w:cs="Arial"/>
        </w:rPr>
        <w:t>.</w:t>
      </w:r>
    </w:p>
    <w:p w:rsidR="00457317" w:rsidRPr="007E3EC7" w:rsidRDefault="00457317" w:rsidP="00BF6108">
      <w:pPr>
        <w:spacing w:after="0" w:line="240" w:lineRule="auto"/>
        <w:jc w:val="both"/>
        <w:rPr>
          <w:rFonts w:ascii="Arial" w:hAnsi="Arial" w:cs="Arial"/>
          <w:spacing w:val="10"/>
        </w:rPr>
      </w:pPr>
    </w:p>
    <w:p w:rsidR="00457317" w:rsidRPr="009F75DE" w:rsidRDefault="00457317" w:rsidP="009C7BE6">
      <w:pPr>
        <w:spacing w:after="0" w:line="240" w:lineRule="auto"/>
        <w:jc w:val="center"/>
        <w:rPr>
          <w:rFonts w:ascii="Arial" w:hAnsi="Arial" w:cs="Arial"/>
          <w:b/>
        </w:rPr>
      </w:pPr>
      <w:r w:rsidRPr="009F75DE">
        <w:rPr>
          <w:rFonts w:ascii="Arial" w:hAnsi="Arial" w:cs="Arial"/>
          <w:b/>
        </w:rPr>
        <w:t>SUBTÍTULO I</w:t>
      </w:r>
    </w:p>
    <w:p w:rsidR="00457317" w:rsidRPr="009F75DE" w:rsidRDefault="00457317" w:rsidP="00C31C46">
      <w:pPr>
        <w:spacing w:after="0" w:line="240" w:lineRule="auto"/>
        <w:jc w:val="center"/>
        <w:rPr>
          <w:rFonts w:ascii="Arial" w:hAnsi="Arial" w:cs="Arial"/>
          <w:b/>
        </w:rPr>
      </w:pPr>
    </w:p>
    <w:p w:rsidR="00457317" w:rsidRPr="009F75DE" w:rsidRDefault="00457317" w:rsidP="0078281C">
      <w:pPr>
        <w:spacing w:after="0" w:line="240" w:lineRule="auto"/>
        <w:jc w:val="center"/>
        <w:rPr>
          <w:rFonts w:ascii="Arial" w:hAnsi="Arial" w:cs="Arial"/>
          <w:b/>
        </w:rPr>
      </w:pPr>
      <w:r w:rsidRPr="009F75DE">
        <w:rPr>
          <w:rFonts w:ascii="Arial" w:hAnsi="Arial" w:cs="Arial"/>
          <w:b/>
        </w:rPr>
        <w:t>DAS CARACTERISTICAS DOS ESPAÇOS</w:t>
      </w:r>
    </w:p>
    <w:p w:rsidR="00457317" w:rsidRPr="009F75DE" w:rsidRDefault="00457317" w:rsidP="00BF6108">
      <w:pPr>
        <w:spacing w:after="0" w:line="240" w:lineRule="auto"/>
        <w:jc w:val="both"/>
        <w:rPr>
          <w:rFonts w:ascii="Arial" w:hAnsi="Arial" w:cs="Arial"/>
          <w:b/>
          <w:spacing w:val="10"/>
        </w:rPr>
      </w:pPr>
    </w:p>
    <w:p w:rsidR="009F75DE" w:rsidRPr="009F75DE" w:rsidRDefault="009F75DE" w:rsidP="009F75DE">
      <w:pPr>
        <w:spacing w:after="0" w:line="240" w:lineRule="auto"/>
        <w:jc w:val="both"/>
        <w:rPr>
          <w:rFonts w:ascii="-webkit-standard" w:eastAsia="Times New Roman" w:hAnsi="-webkit-standard" w:cs="Times New Roman"/>
          <w:color w:val="000000"/>
          <w:sz w:val="24"/>
          <w:szCs w:val="24"/>
          <w:lang w:eastAsia="pt-BR"/>
        </w:rPr>
      </w:pPr>
      <w:r w:rsidRPr="009F75DE">
        <w:rPr>
          <w:rFonts w:ascii="Arial" w:eastAsia="Times New Roman" w:hAnsi="Arial" w:cs="Arial"/>
          <w:color w:val="000000"/>
          <w:spacing w:val="10"/>
          <w:sz w:val="24"/>
          <w:szCs w:val="24"/>
          <w:shd w:val="clear" w:color="auto" w:fill="FFFF00"/>
          <w:lang w:eastAsia="pt-BR"/>
        </w:rPr>
        <w:t>Artigo</w:t>
      </w:r>
      <w:r w:rsidRPr="009F75DE">
        <w:rPr>
          <w:rFonts w:ascii="Arial" w:eastAsia="Times New Roman" w:hAnsi="Arial" w:cs="Arial"/>
          <w:color w:val="000000"/>
          <w:sz w:val="24"/>
          <w:szCs w:val="24"/>
          <w:shd w:val="clear" w:color="auto" w:fill="FFFF00"/>
          <w:lang w:eastAsia="pt-BR"/>
        </w:rPr>
        <w:t> 379 - Ocupando um terreno de 198.000m² e 125.395 m² de área construída, a Arena de Pernambuco é composta das seguintes áreas:</w:t>
      </w:r>
    </w:p>
    <w:p w:rsidR="009F75DE" w:rsidRPr="009F75DE" w:rsidRDefault="009F75DE" w:rsidP="009F75DE">
      <w:pPr>
        <w:spacing w:after="0" w:line="240" w:lineRule="auto"/>
        <w:jc w:val="both"/>
        <w:rPr>
          <w:rFonts w:ascii="-webkit-standard" w:eastAsia="Times New Roman" w:hAnsi="-webkit-standard" w:cs="Times New Roman"/>
          <w:color w:val="000000"/>
          <w:sz w:val="24"/>
          <w:szCs w:val="24"/>
          <w:lang w:eastAsia="pt-BR"/>
        </w:rPr>
      </w:pPr>
      <w:r w:rsidRPr="009F75DE">
        <w:rPr>
          <w:rFonts w:ascii="Arial" w:eastAsia="Times New Roman" w:hAnsi="Arial" w:cs="Arial"/>
          <w:color w:val="000000"/>
          <w:sz w:val="24"/>
          <w:szCs w:val="24"/>
          <w:lang w:eastAsia="pt-BR"/>
        </w:rPr>
        <w:t> </w:t>
      </w:r>
    </w:p>
    <w:tbl>
      <w:tblPr>
        <w:tblW w:w="0" w:type="auto"/>
        <w:tblCellMar>
          <w:left w:w="0" w:type="dxa"/>
          <w:right w:w="0" w:type="dxa"/>
        </w:tblCellMar>
        <w:tblLook w:val="04A0" w:firstRow="1" w:lastRow="0" w:firstColumn="1" w:lastColumn="0" w:noHBand="0" w:noVBand="1"/>
      </w:tblPr>
      <w:tblGrid>
        <w:gridCol w:w="4243"/>
        <w:gridCol w:w="4241"/>
      </w:tblGrid>
      <w:tr w:rsidR="009F75DE" w:rsidRPr="009F75DE" w:rsidTr="009F75DE">
        <w:tc>
          <w:tcPr>
            <w:tcW w:w="4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75DE" w:rsidRPr="009F75DE" w:rsidRDefault="009F75DE" w:rsidP="009F75DE">
            <w:pPr>
              <w:spacing w:after="0" w:line="240" w:lineRule="auto"/>
              <w:jc w:val="both"/>
              <w:rPr>
                <w:rFonts w:ascii="-webkit-standard" w:eastAsia="Times New Roman" w:hAnsi="-webkit-standard" w:cs="Times New Roman"/>
                <w:sz w:val="24"/>
                <w:szCs w:val="24"/>
                <w:lang w:eastAsia="pt-BR"/>
              </w:rPr>
            </w:pPr>
            <w:r w:rsidRPr="009F75DE">
              <w:rPr>
                <w:rFonts w:ascii="Arial" w:eastAsia="Times New Roman" w:hAnsi="Arial" w:cs="Arial"/>
                <w:b/>
                <w:bCs/>
                <w:sz w:val="24"/>
                <w:szCs w:val="24"/>
                <w:lang w:eastAsia="pt-BR"/>
              </w:rPr>
              <w:t>Estádio</w:t>
            </w:r>
          </w:p>
        </w:tc>
        <w:tc>
          <w:tcPr>
            <w:tcW w:w="4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5DE" w:rsidRPr="009F75DE" w:rsidRDefault="009F75DE" w:rsidP="009F75DE">
            <w:pPr>
              <w:spacing w:after="0" w:line="240" w:lineRule="auto"/>
              <w:jc w:val="both"/>
              <w:rPr>
                <w:rFonts w:ascii="-webkit-standard" w:eastAsia="Times New Roman" w:hAnsi="-webkit-standard" w:cs="Times New Roman"/>
                <w:sz w:val="24"/>
                <w:szCs w:val="24"/>
                <w:lang w:eastAsia="pt-BR"/>
              </w:rPr>
            </w:pPr>
            <w:r w:rsidRPr="009F75DE">
              <w:rPr>
                <w:rFonts w:ascii="Arial" w:eastAsia="Times New Roman" w:hAnsi="Arial" w:cs="Arial"/>
                <w:b/>
                <w:bCs/>
                <w:sz w:val="24"/>
                <w:szCs w:val="24"/>
                <w:lang w:eastAsia="pt-BR"/>
              </w:rPr>
              <w:t>45.055 lugares</w:t>
            </w:r>
          </w:p>
        </w:tc>
      </w:tr>
      <w:tr w:rsidR="009F75DE" w:rsidRPr="009F75DE" w:rsidTr="009F75D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5DE" w:rsidRPr="009F75DE" w:rsidRDefault="009F75DE" w:rsidP="009F75DE">
            <w:pPr>
              <w:spacing w:after="0" w:line="240" w:lineRule="auto"/>
              <w:jc w:val="both"/>
              <w:rPr>
                <w:rFonts w:ascii="-webkit-standard" w:eastAsia="Times New Roman" w:hAnsi="-webkit-standard" w:cs="Times New Roman"/>
                <w:sz w:val="24"/>
                <w:szCs w:val="24"/>
                <w:lang w:eastAsia="pt-BR"/>
              </w:rPr>
            </w:pPr>
            <w:r w:rsidRPr="009F75DE">
              <w:rPr>
                <w:rFonts w:ascii="Arial" w:eastAsia="Times New Roman" w:hAnsi="Arial" w:cs="Arial"/>
                <w:b/>
                <w:bCs/>
                <w:sz w:val="24"/>
                <w:szCs w:val="24"/>
                <w:lang w:eastAsia="pt-BR"/>
              </w:rPr>
              <w:t>Estacionamento </w:t>
            </w: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9F75DE" w:rsidRPr="009F75DE" w:rsidRDefault="009F75DE" w:rsidP="009F75DE">
            <w:pPr>
              <w:spacing w:after="0" w:line="240" w:lineRule="auto"/>
              <w:jc w:val="both"/>
              <w:rPr>
                <w:rFonts w:ascii="-webkit-standard" w:eastAsia="Times New Roman" w:hAnsi="-webkit-standard" w:cs="Times New Roman"/>
                <w:sz w:val="24"/>
                <w:szCs w:val="24"/>
                <w:lang w:eastAsia="pt-BR"/>
              </w:rPr>
            </w:pPr>
            <w:r w:rsidRPr="009F75DE">
              <w:rPr>
                <w:rFonts w:ascii="Arial" w:eastAsia="Times New Roman" w:hAnsi="Arial" w:cs="Arial"/>
                <w:b/>
                <w:bCs/>
                <w:sz w:val="24"/>
                <w:szCs w:val="24"/>
                <w:lang w:eastAsia="pt-BR"/>
              </w:rPr>
              <w:t>4.780 vagas </w:t>
            </w:r>
          </w:p>
        </w:tc>
      </w:tr>
      <w:tr w:rsidR="009F75DE" w:rsidRPr="009F75DE" w:rsidTr="009F75D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5DE" w:rsidRPr="009F75DE" w:rsidRDefault="009F75DE" w:rsidP="009F75DE">
            <w:pPr>
              <w:spacing w:after="0" w:line="240" w:lineRule="auto"/>
              <w:jc w:val="both"/>
              <w:rPr>
                <w:rFonts w:ascii="-webkit-standard" w:eastAsia="Times New Roman" w:hAnsi="-webkit-standard" w:cs="Times New Roman"/>
                <w:sz w:val="24"/>
                <w:szCs w:val="24"/>
                <w:lang w:eastAsia="pt-BR"/>
              </w:rPr>
            </w:pPr>
            <w:r w:rsidRPr="009F75DE">
              <w:rPr>
                <w:rFonts w:ascii="Arial" w:eastAsia="Times New Roman" w:hAnsi="Arial" w:cs="Arial"/>
                <w:b/>
                <w:bCs/>
                <w:sz w:val="24"/>
                <w:szCs w:val="24"/>
                <w:lang w:eastAsia="pt-BR"/>
              </w:rPr>
              <w:t>Usina Foto Voltaica</w:t>
            </w:r>
          </w:p>
        </w:tc>
        <w:tc>
          <w:tcPr>
            <w:tcW w:w="4247" w:type="dxa"/>
            <w:tcBorders>
              <w:top w:val="nil"/>
              <w:left w:val="nil"/>
              <w:bottom w:val="single" w:sz="8" w:space="0" w:color="auto"/>
              <w:right w:val="single" w:sz="8" w:space="0" w:color="auto"/>
            </w:tcBorders>
            <w:tcMar>
              <w:top w:w="0" w:type="dxa"/>
              <w:left w:w="108" w:type="dxa"/>
              <w:bottom w:w="0" w:type="dxa"/>
              <w:right w:w="108" w:type="dxa"/>
            </w:tcMar>
            <w:hideMark/>
          </w:tcPr>
          <w:p w:rsidR="009F75DE" w:rsidRPr="009F75DE" w:rsidRDefault="009F75DE" w:rsidP="009F75DE">
            <w:pPr>
              <w:spacing w:after="0" w:line="240" w:lineRule="auto"/>
              <w:jc w:val="both"/>
              <w:rPr>
                <w:rFonts w:ascii="-webkit-standard" w:eastAsia="Times New Roman" w:hAnsi="-webkit-standard" w:cs="Times New Roman"/>
                <w:sz w:val="24"/>
                <w:szCs w:val="24"/>
                <w:lang w:eastAsia="pt-BR"/>
              </w:rPr>
            </w:pPr>
            <w:r w:rsidRPr="009F75DE">
              <w:rPr>
                <w:rFonts w:ascii="Arial" w:eastAsia="Times New Roman" w:hAnsi="Arial" w:cs="Arial"/>
                <w:b/>
                <w:bCs/>
                <w:sz w:val="24"/>
                <w:szCs w:val="24"/>
                <w:lang w:eastAsia="pt-BR"/>
              </w:rPr>
              <w:t>15.000m²</w:t>
            </w:r>
          </w:p>
        </w:tc>
      </w:tr>
    </w:tbl>
    <w:p w:rsidR="00F449B1" w:rsidRPr="007E3EC7" w:rsidRDefault="00F449B1" w:rsidP="00BF6108">
      <w:pPr>
        <w:spacing w:after="0" w:line="240" w:lineRule="auto"/>
        <w:jc w:val="both"/>
        <w:rPr>
          <w:rFonts w:ascii="Arial" w:hAnsi="Arial" w:cs="Arial"/>
          <w:b/>
        </w:rPr>
      </w:pPr>
    </w:p>
    <w:p w:rsidR="00F449B1" w:rsidRPr="007E3EC7" w:rsidRDefault="00F449B1" w:rsidP="00BF6108">
      <w:pPr>
        <w:spacing w:after="0" w:line="240" w:lineRule="auto"/>
        <w:jc w:val="both"/>
        <w:rPr>
          <w:rFonts w:ascii="Arial" w:hAnsi="Arial" w:cs="Arial"/>
          <w:b/>
        </w:rPr>
      </w:pPr>
    </w:p>
    <w:p w:rsidR="00F449B1" w:rsidRPr="007E3EC7" w:rsidRDefault="009F0CA6" w:rsidP="00BF6108">
      <w:pPr>
        <w:spacing w:after="0" w:line="240" w:lineRule="auto"/>
        <w:jc w:val="both"/>
        <w:rPr>
          <w:rFonts w:ascii="Arial" w:hAnsi="Arial" w:cs="Arial"/>
        </w:rPr>
      </w:pPr>
      <w:r w:rsidRPr="007E3EC7">
        <w:rPr>
          <w:rFonts w:ascii="Arial" w:hAnsi="Arial" w:cs="Arial"/>
          <w:spacing w:val="10"/>
        </w:rPr>
        <w:t>Artigo</w:t>
      </w:r>
      <w:r w:rsidRPr="007E3EC7">
        <w:rPr>
          <w:rFonts w:ascii="Arial" w:hAnsi="Arial" w:cs="Arial"/>
        </w:rPr>
        <w:t xml:space="preserve"> </w:t>
      </w:r>
      <w:r w:rsidR="009C7BE6" w:rsidRPr="007E3EC7">
        <w:rPr>
          <w:rFonts w:ascii="Arial" w:hAnsi="Arial" w:cs="Arial"/>
        </w:rPr>
        <w:t>380</w:t>
      </w:r>
      <w:r w:rsidRPr="007E3EC7">
        <w:rPr>
          <w:rFonts w:ascii="Arial" w:hAnsi="Arial" w:cs="Arial"/>
        </w:rPr>
        <w:t xml:space="preserve"> - Este </w:t>
      </w:r>
      <w:r w:rsidR="009F75DE">
        <w:rPr>
          <w:rFonts w:ascii="Arial" w:hAnsi="Arial" w:cs="Arial"/>
        </w:rPr>
        <w:t>Regulamento</w:t>
      </w:r>
      <w:r w:rsidRPr="007E3EC7">
        <w:rPr>
          <w:rFonts w:ascii="Arial" w:hAnsi="Arial" w:cs="Arial"/>
        </w:rPr>
        <w:t xml:space="preserve"> estabelece as diretrizes e as regras de funcionamento da Arena Pernambuco qual deverá ser compreendida pela</w:t>
      </w:r>
      <w:r w:rsidR="00EA18C4" w:rsidRPr="007E3EC7">
        <w:rPr>
          <w:rFonts w:ascii="Arial" w:hAnsi="Arial" w:cs="Arial"/>
        </w:rPr>
        <w:t xml:space="preserve">s </w:t>
      </w:r>
      <w:r w:rsidRPr="007E3EC7">
        <w:rPr>
          <w:rFonts w:ascii="Arial" w:hAnsi="Arial" w:cs="Arial"/>
        </w:rPr>
        <w:t xml:space="preserve">suas dependências e pelas vias de acesso adjacentes.  </w:t>
      </w:r>
    </w:p>
    <w:p w:rsidR="00BF6108" w:rsidRPr="007E3EC7" w:rsidRDefault="00BF6108" w:rsidP="00BF6108">
      <w:pPr>
        <w:spacing w:after="0" w:line="240" w:lineRule="auto"/>
        <w:jc w:val="both"/>
        <w:rPr>
          <w:rFonts w:ascii="Arial" w:hAnsi="Arial" w:cs="Arial"/>
        </w:rPr>
      </w:pPr>
    </w:p>
    <w:p w:rsidR="00BF6108" w:rsidRPr="007E3EC7" w:rsidRDefault="00BF6108"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SUBTÍTULO II</w:t>
      </w:r>
    </w:p>
    <w:p w:rsidR="00BF6108" w:rsidRPr="007E3EC7" w:rsidRDefault="00BF6108"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DAS OBRIGAÇÕES DO CLIENTE</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381</w:t>
      </w:r>
      <w:r w:rsidRPr="007E3EC7">
        <w:rPr>
          <w:rFonts w:ascii="Arial" w:eastAsia="Times New Roman" w:hAnsi="Arial" w:cs="Arial"/>
          <w:lang w:eastAsia="pt-BR"/>
        </w:rPr>
        <w:t xml:space="preserve"> - Cumprir e fazer cumprir, pelos seus funcionários, prepostos, seus terceirizados, visitantes e convidados, todas as cláusulas constantes do Contrato de Locação e as normas e procedimentos deste Regulamento.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382</w:t>
      </w:r>
      <w:r w:rsidRPr="007E3EC7">
        <w:rPr>
          <w:rFonts w:ascii="Arial" w:eastAsia="Times New Roman" w:hAnsi="Arial" w:cs="Arial"/>
          <w:lang w:eastAsia="pt-BR"/>
        </w:rPr>
        <w:t xml:space="preserve"> - Não é permitido o acesso na(s) área(s) locada(s), fora do prazo previsto no contrato. </w:t>
      </w:r>
    </w:p>
    <w:p w:rsidR="00BF6108" w:rsidRPr="007E3EC7" w:rsidRDefault="00BF6108" w:rsidP="00BF6108">
      <w:pPr>
        <w:pStyle w:val="NormalWeb"/>
        <w:jc w:val="both"/>
        <w:rPr>
          <w:rFonts w:ascii="Arial" w:hAnsi="Arial" w:cs="Arial"/>
          <w:sz w:val="22"/>
          <w:szCs w:val="22"/>
        </w:rPr>
      </w:pPr>
      <w:r w:rsidRPr="007E3EC7">
        <w:rPr>
          <w:rFonts w:ascii="Arial" w:hAnsi="Arial" w:cs="Arial"/>
          <w:sz w:val="22"/>
          <w:szCs w:val="22"/>
        </w:rPr>
        <w:t xml:space="preserve">Artigo </w:t>
      </w:r>
      <w:r w:rsidR="009C7BE6" w:rsidRPr="007E3EC7">
        <w:rPr>
          <w:rFonts w:ascii="Arial" w:hAnsi="Arial" w:cs="Arial"/>
          <w:sz w:val="22"/>
          <w:szCs w:val="22"/>
        </w:rPr>
        <w:t>383</w:t>
      </w:r>
      <w:r w:rsidRPr="007E3EC7">
        <w:rPr>
          <w:rFonts w:ascii="Arial" w:hAnsi="Arial" w:cs="Arial"/>
          <w:sz w:val="22"/>
          <w:szCs w:val="22"/>
        </w:rPr>
        <w:t xml:space="preserve"> - Respeitar os espaços locados a terceiros, pela da Arena de Pernambuco, para a realização de outros eventos e/ou exploração comercial, conforme contratos em vigor, permitindo o livre acesso às áreas em questão, dos titulares credenciados e seus prepostos. Existindo conflitos e interferências entre eventos simultâneos, deverá ser assinado termo de responsabilidade entre as partes e representante da Arena de Pernambuco.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384</w:t>
      </w:r>
      <w:r w:rsidRPr="007E3EC7">
        <w:rPr>
          <w:rFonts w:ascii="Arial" w:eastAsia="Times New Roman" w:hAnsi="Arial" w:cs="Arial"/>
          <w:lang w:eastAsia="pt-BR"/>
        </w:rPr>
        <w:t xml:space="preserve"> - Submeter à aprovação da Arena de Pernambuco, no prazo limite de 30 (trinta) dias que antecedem a montagem do evento, a planta de ocupação detalhada e, no prazo limite de 20 (vinte) dias, conjunto de plantas em escala e digitalizadas, caso haja estruturas de elétrica, hidráulica e telecomunicações do evento, contendo tipo, capacidade, quantidade e localização, conforme formulário de nota técnica em anexo.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385</w:t>
      </w:r>
      <w:r w:rsidRPr="007E3EC7">
        <w:rPr>
          <w:rFonts w:ascii="Arial" w:eastAsia="Times New Roman" w:hAnsi="Arial" w:cs="Arial"/>
          <w:lang w:eastAsia="pt-BR"/>
        </w:rPr>
        <w:t xml:space="preserve"> - Enviar à da Arena de Pernambuco, até 20 (vinte) dias antes da data prevista para a realização do evento, no caso de utilização do campo de jogo, de salas, teatros, auditórios e setores, modificando o layout original do espaço locado, a planta de montagem (infraestrutura).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w:t>
      </w:r>
      <w:r w:rsidR="009C7BE6" w:rsidRPr="007E3EC7">
        <w:rPr>
          <w:rFonts w:ascii="Arial" w:eastAsia="Times New Roman" w:hAnsi="Arial" w:cs="Arial"/>
          <w:lang w:eastAsia="pt-BR"/>
        </w:rPr>
        <w:t xml:space="preserve"> 386</w:t>
      </w:r>
      <w:r w:rsidRPr="007E3EC7">
        <w:rPr>
          <w:rFonts w:ascii="Arial" w:eastAsia="Times New Roman" w:hAnsi="Arial" w:cs="Arial"/>
          <w:lang w:eastAsia="pt-BR"/>
        </w:rPr>
        <w:t xml:space="preserve"> - Encaminhar à da Arena de Pernambuco, até 03 (três) dias da data prevista para realização do evento, a relação de todas as empresas que nele prestarão serviço;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387</w:t>
      </w:r>
      <w:r w:rsidRPr="007E3EC7">
        <w:rPr>
          <w:rFonts w:ascii="Arial" w:eastAsia="Times New Roman" w:hAnsi="Arial" w:cs="Arial"/>
          <w:lang w:eastAsia="pt-BR"/>
        </w:rPr>
        <w:t xml:space="preserve"> - Encaminhar da Arena de Pernambuco, até 03 (três) dias antes do início da montagem do evento, os dados dos responsáveis pela assinatura do “Termo de vistoria inicial e final da área”;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388</w:t>
      </w:r>
      <w:r w:rsidRPr="007E3EC7">
        <w:rPr>
          <w:rFonts w:ascii="Arial" w:eastAsia="Times New Roman" w:hAnsi="Arial" w:cs="Arial"/>
          <w:lang w:eastAsia="pt-BR"/>
        </w:rPr>
        <w:t xml:space="preserve"> - Coordenar, controlar e responder pela montagem, conservação e desmontagem das instalações necessárias ao evento, ainda que executada pelos expositores;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389</w:t>
      </w:r>
      <w:r w:rsidRPr="007E3EC7">
        <w:rPr>
          <w:rFonts w:ascii="Arial" w:eastAsia="Times New Roman" w:hAnsi="Arial" w:cs="Arial"/>
          <w:lang w:eastAsia="pt-BR"/>
        </w:rPr>
        <w:t xml:space="preserve"> - Colocar na planta de ocupação o alinhamento das ruas, a disposição dos estandes e demais características, sempre com respeito às áreas especificadas nos dados técnicos na planta das áreas locáveis da Arena de Pernambuco contendo demarcação da sinalização das saídas de emergência e das rotas de fuga para aprovação da Arena de Pernambuco e CORPO DE BOMBEIRO.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390</w:t>
      </w:r>
      <w:r w:rsidRPr="007E3EC7">
        <w:rPr>
          <w:rFonts w:ascii="Arial" w:eastAsia="Times New Roman" w:hAnsi="Arial" w:cs="Arial"/>
          <w:lang w:eastAsia="pt-BR"/>
        </w:rPr>
        <w:t xml:space="preserve"> - Apresentar o conjunto de projetos com detalhamento das instalações, caso haja elementos: estruturais, COMO TAMBÉM de instalações elétricos, hidráulicos e telefônicos, com legenda indicando os equipamentos e respectivas quantidades, acompanhadas de ART (Anotação de Responsabilidade Técnica) e xerox da carteira do CREA do engenheiro responsável ou do CAU do arquiteto responsável.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w:t>
      </w:r>
      <w:r w:rsidR="009C7BE6" w:rsidRPr="007E3EC7">
        <w:rPr>
          <w:rFonts w:ascii="Arial" w:eastAsia="Times New Roman" w:hAnsi="Arial" w:cs="Arial"/>
          <w:lang w:eastAsia="pt-BR"/>
        </w:rPr>
        <w:t xml:space="preserve"> 391</w:t>
      </w:r>
      <w:r w:rsidRPr="007E3EC7">
        <w:rPr>
          <w:rFonts w:ascii="Arial" w:eastAsia="Times New Roman" w:hAnsi="Arial" w:cs="Arial"/>
          <w:lang w:eastAsia="pt-BR"/>
        </w:rPr>
        <w:t xml:space="preserve"> - Entregar até 5 (cinco) dias úteis após a confirmação da reserva, toda a documentação necessária para assinatura do contrato.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392</w:t>
      </w:r>
      <w:r w:rsidRPr="007E3EC7">
        <w:rPr>
          <w:rFonts w:ascii="Arial" w:eastAsia="Times New Roman" w:hAnsi="Arial" w:cs="Arial"/>
          <w:lang w:eastAsia="pt-BR"/>
        </w:rPr>
        <w:t xml:space="preserve"> - Recolher, a título de caução, aos cofres da Arena de Pernambuco, até 05 dias antes da realização do evento, o percentual a partir de 15% (quinze por cento) do valor do contrato, sob pena de rescisão unilateral do mesmo, pela não efetivação da garantia, exceto em casos em que a Arena de Pernambuco repasse ao cliente um diferente prazo de pagamento, a ser negociado;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393</w:t>
      </w:r>
      <w:r w:rsidRPr="007E3EC7">
        <w:rPr>
          <w:rFonts w:ascii="Arial" w:eastAsia="Times New Roman" w:hAnsi="Arial" w:cs="Arial"/>
          <w:lang w:eastAsia="pt-BR"/>
        </w:rPr>
        <w:t xml:space="preserve"> - Responsabilizar-se pela obtenção das autorizações, alvarás e licenças, quando necessário, junto ao DETRAN, SEPLAMA, POLÍCIA MILITAR DO ESTADO DE PERNAMBUCO, CORPO DE BOMBEIROS, VARA DA INFÂNCIA E JUVENTUDE, PREFEITURA DE SÃO LOURENÇO DA MATA, SECRETARIAS DE MEIO AMBIENTE DE SÃO LOURENÇO DA MATA, ou de qualquer outro órgão competente, necessárias à realização do evento. </w:t>
      </w:r>
    </w:p>
    <w:p w:rsidR="00BF6108" w:rsidRPr="007E3EC7" w:rsidRDefault="00BF6108" w:rsidP="00BF6108">
      <w:pPr>
        <w:pStyle w:val="NormalWeb"/>
        <w:jc w:val="both"/>
        <w:rPr>
          <w:rFonts w:ascii="Arial" w:hAnsi="Arial" w:cs="Arial"/>
          <w:sz w:val="22"/>
          <w:szCs w:val="22"/>
        </w:rPr>
      </w:pPr>
      <w:r w:rsidRPr="007E3EC7">
        <w:rPr>
          <w:rFonts w:ascii="Arial" w:hAnsi="Arial" w:cs="Arial"/>
          <w:sz w:val="22"/>
          <w:szCs w:val="22"/>
        </w:rPr>
        <w:t xml:space="preserve">Artigo </w:t>
      </w:r>
      <w:r w:rsidR="009C7BE6" w:rsidRPr="007E3EC7">
        <w:rPr>
          <w:rFonts w:ascii="Arial" w:hAnsi="Arial" w:cs="Arial"/>
          <w:sz w:val="22"/>
          <w:szCs w:val="22"/>
        </w:rPr>
        <w:t>394</w:t>
      </w:r>
      <w:r w:rsidRPr="007E3EC7">
        <w:rPr>
          <w:rFonts w:ascii="Arial" w:hAnsi="Arial" w:cs="Arial"/>
          <w:sz w:val="22"/>
          <w:szCs w:val="22"/>
        </w:rPr>
        <w:t xml:space="preserve"> - Cumprir com todas as exigências legais de órgãos públicos, QUANDO NECESSÁRIO, tais como: Taxa de Licença para Localização, Funcionamento e Instalação; Taxa de Anúncios, ECAD, Taxa de Fiscalização, Direitos Autorais, SBAT, Ordem dos Músicos e Serviços Diversos –TFSD, normas da ABNT, do CREA, do Corpo de Bombeiros, das concessionárias de serviços (água, energia elétrica, telefonia, etc.). Eventuais alterações na legislação dos órgãos acima que alcancem o evento a ser realizado, deverão ser rigorosamente cumpridas.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395</w:t>
      </w:r>
      <w:r w:rsidRPr="007E3EC7">
        <w:rPr>
          <w:rFonts w:ascii="Arial" w:eastAsia="Times New Roman" w:hAnsi="Arial" w:cs="Arial"/>
          <w:lang w:eastAsia="pt-BR"/>
        </w:rPr>
        <w:t xml:space="preserve"> - O cliente deverá encaminhar cópias das autorizações citadas nos itens acima à da Arena de Pernambuco, até a data de início do evento, bem como mantê-las disponíveis no decorrer do evento.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396</w:t>
      </w:r>
      <w:r w:rsidRPr="007E3EC7">
        <w:rPr>
          <w:rFonts w:ascii="Arial" w:eastAsia="Times New Roman" w:hAnsi="Arial" w:cs="Arial"/>
          <w:lang w:eastAsia="pt-BR"/>
        </w:rPr>
        <w:t xml:space="preserve"> - Responsabilizar-se por todas as obrigações, concernentes à legislação Fiscal, Tributária, Trabalhista, Previdenciária, Securitária, civil ou comercial, decorrentes da execução do contrato de locação, não cabendo a Arena de Pernambuco o recolhimento de taxas, tributos e ônus de qualquer natureza.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397</w:t>
      </w:r>
      <w:r w:rsidRPr="007E3EC7">
        <w:rPr>
          <w:rFonts w:ascii="Arial" w:eastAsia="Times New Roman" w:hAnsi="Arial" w:cs="Arial"/>
          <w:lang w:eastAsia="pt-BR"/>
        </w:rPr>
        <w:t xml:space="preserve"> - Atender às determinações dos órgãos públicos de fiscalização.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398</w:t>
      </w:r>
      <w:r w:rsidRPr="007E3EC7">
        <w:rPr>
          <w:rFonts w:ascii="Arial" w:eastAsia="Times New Roman" w:hAnsi="Arial" w:cs="Arial"/>
          <w:lang w:eastAsia="pt-BR"/>
        </w:rPr>
        <w:t xml:space="preserve"> - Obedecer à capacidade dos espaços locados nas dependências da Arena de Pernambuco, conforme dados técnicos do regulamento.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w:t>
      </w:r>
      <w:r w:rsidR="009C7BE6" w:rsidRPr="007E3EC7">
        <w:rPr>
          <w:rFonts w:ascii="Arial" w:eastAsia="Times New Roman" w:hAnsi="Arial" w:cs="Arial"/>
          <w:lang w:eastAsia="pt-BR"/>
        </w:rPr>
        <w:t xml:space="preserve"> 399</w:t>
      </w:r>
      <w:r w:rsidRPr="007E3EC7">
        <w:rPr>
          <w:rFonts w:ascii="Arial" w:eastAsia="Times New Roman" w:hAnsi="Arial" w:cs="Arial"/>
          <w:lang w:eastAsia="pt-BR"/>
        </w:rPr>
        <w:t xml:space="preserve"> - Observar e fazer cumprir rigorosamente os prazos estabelecidos no contrato.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9C7BE6" w:rsidRPr="007E3EC7">
        <w:rPr>
          <w:rFonts w:ascii="Arial" w:eastAsia="Times New Roman" w:hAnsi="Arial" w:cs="Arial"/>
          <w:lang w:eastAsia="pt-BR"/>
        </w:rPr>
        <w:t>00</w:t>
      </w:r>
      <w:r w:rsidRPr="007E3EC7">
        <w:rPr>
          <w:rFonts w:ascii="Arial" w:eastAsia="Times New Roman" w:hAnsi="Arial" w:cs="Arial"/>
          <w:lang w:eastAsia="pt-BR"/>
        </w:rPr>
        <w:t xml:space="preserve"> - Responder, por si ou por terceiros, pelos eventuais danos e prejuízos causados ao imóvel, instalações e acessórios pertencentes a Arena de Pernambuco.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401</w:t>
      </w:r>
      <w:r w:rsidRPr="007E3EC7">
        <w:rPr>
          <w:rFonts w:ascii="Arial" w:eastAsia="Times New Roman" w:hAnsi="Arial" w:cs="Arial"/>
          <w:lang w:eastAsia="pt-BR"/>
        </w:rPr>
        <w:t xml:space="preserve"> - Responder pela vigilância e segurança interna das áreas e espaços locados, devendo adotar medidas preventivas contra incêndio, furto, roubo, depredações e tumultos, isentando a Arena de Pernambuco de qualquer responsabilidade.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9C7BE6" w:rsidRPr="007E3EC7">
        <w:rPr>
          <w:rFonts w:ascii="Arial" w:eastAsia="Times New Roman" w:hAnsi="Arial" w:cs="Arial"/>
          <w:lang w:eastAsia="pt-BR"/>
        </w:rPr>
        <w:t>02</w:t>
      </w:r>
      <w:r w:rsidRPr="007E3EC7">
        <w:rPr>
          <w:rFonts w:ascii="Arial" w:eastAsia="Times New Roman" w:hAnsi="Arial" w:cs="Arial"/>
          <w:lang w:eastAsia="pt-BR"/>
        </w:rPr>
        <w:t xml:space="preserve"> - Responsabilizar-se por todos os danos que eventualmente vierem a sofrer seus equipamentos, instalações e demais bens, inclusive por prejuízos causados por terceiros aos expositores e visitantes do evento, ficando a Arena de Pernambuco, isenta de qualquer responsabilidade nesse sentido.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9C7BE6" w:rsidRPr="007E3EC7">
        <w:rPr>
          <w:rFonts w:ascii="Arial" w:eastAsia="Times New Roman" w:hAnsi="Arial" w:cs="Arial"/>
          <w:lang w:eastAsia="pt-BR"/>
        </w:rPr>
        <w:t>03</w:t>
      </w:r>
      <w:r w:rsidRPr="007E3EC7">
        <w:rPr>
          <w:rFonts w:ascii="Arial" w:eastAsia="Times New Roman" w:hAnsi="Arial" w:cs="Arial"/>
          <w:lang w:eastAsia="pt-BR"/>
        </w:rPr>
        <w:t xml:space="preserve"> - Contratar “Seguro de Responsabilidade Civil”, às suas expensas, remetendo cópia da apólice à Unidade Comercial da Arena de Pernambuco, no prazo de 20 (vinte) dias anteriores ao uso da área.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9C7BE6" w:rsidRPr="007E3EC7">
        <w:rPr>
          <w:rFonts w:ascii="Arial" w:eastAsia="Times New Roman" w:hAnsi="Arial" w:cs="Arial"/>
          <w:lang w:eastAsia="pt-BR"/>
        </w:rPr>
        <w:t>04</w:t>
      </w:r>
      <w:r w:rsidRPr="007E3EC7">
        <w:rPr>
          <w:rFonts w:ascii="Arial" w:eastAsia="Times New Roman" w:hAnsi="Arial" w:cs="Arial"/>
          <w:lang w:eastAsia="pt-BR"/>
        </w:rPr>
        <w:t xml:space="preserve"> - Responsabilizar-se pelos serviços de manutenção, conservação e limpeza interna das áreas locadas, durante o evento, mantendo funcionários sempre identificados;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9C7BE6" w:rsidRPr="007E3EC7">
        <w:rPr>
          <w:rFonts w:ascii="Arial" w:eastAsia="Times New Roman" w:hAnsi="Arial" w:cs="Arial"/>
          <w:lang w:eastAsia="pt-BR"/>
        </w:rPr>
        <w:t>05</w:t>
      </w:r>
      <w:r w:rsidRPr="007E3EC7">
        <w:rPr>
          <w:rFonts w:ascii="Arial" w:eastAsia="Times New Roman" w:hAnsi="Arial" w:cs="Arial"/>
          <w:lang w:eastAsia="pt-BR"/>
        </w:rPr>
        <w:t xml:space="preserve"> - A depender do modelo de negociação, a contratação de segurança, pessoal de limpeza e carregadores para qualquer área de eventos é da responsabilidade do evento. A circulação deste contingente será condicionada ao uso de farda completa e crachá de identificação do evento ou montadora. A Arena de Pernambuco exaure-se da responsabilidade de qualquer situação advinda dessa contratação e suas consequências; </w:t>
      </w:r>
    </w:p>
    <w:p w:rsidR="00BF6108" w:rsidRPr="007E3EC7" w:rsidRDefault="00BF6108"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9C7BE6" w:rsidRPr="007E3EC7">
        <w:rPr>
          <w:rFonts w:ascii="Arial" w:eastAsia="Times New Roman" w:hAnsi="Arial" w:cs="Arial"/>
          <w:lang w:eastAsia="pt-BR"/>
        </w:rPr>
        <w:t>06</w:t>
      </w:r>
      <w:r w:rsidRPr="007E3EC7">
        <w:rPr>
          <w:rFonts w:ascii="Arial" w:eastAsia="Times New Roman" w:hAnsi="Arial" w:cs="Arial"/>
          <w:lang w:eastAsia="pt-BR"/>
        </w:rPr>
        <w:t xml:space="preserve"> - Responsabilizar-se pela destinação do lixo e qualquer espécie, decorrentes do evento sob sua responsabilidade; </w:t>
      </w:r>
    </w:p>
    <w:p w:rsidR="00BF6108" w:rsidRPr="007E3EC7" w:rsidRDefault="00BF6108" w:rsidP="00BF6108">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9C7BE6" w:rsidRPr="007E3EC7">
        <w:rPr>
          <w:rFonts w:ascii="Arial" w:eastAsia="Times New Roman" w:hAnsi="Arial" w:cs="Arial"/>
          <w:lang w:eastAsia="pt-BR"/>
        </w:rPr>
        <w:t>07</w:t>
      </w:r>
      <w:r w:rsidRPr="007E3EC7">
        <w:rPr>
          <w:rFonts w:ascii="Arial" w:eastAsia="Times New Roman" w:hAnsi="Arial" w:cs="Arial"/>
          <w:lang w:eastAsia="pt-BR"/>
        </w:rPr>
        <w:t xml:space="preserve"> - Responsabilizar-se por todos os ônus ou obrigações, inclusive pagamentos devidos, concernentes à legislação fiscal, tributária, trabalhista, previdenciária, securitária, civil ou comercial, decorrentes da execução deste contrato, em especial a obtenção de Alvará no Juizado da Infância e Juventude, no caso de presença de menores no evento;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9C7BE6" w:rsidRPr="007E3EC7">
        <w:rPr>
          <w:rFonts w:ascii="Arial" w:eastAsia="Times New Roman" w:hAnsi="Arial" w:cs="Arial"/>
          <w:lang w:eastAsia="pt-BR"/>
        </w:rPr>
        <w:t>08</w:t>
      </w:r>
      <w:r w:rsidRPr="007E3EC7">
        <w:rPr>
          <w:rFonts w:ascii="Arial" w:eastAsia="Times New Roman" w:hAnsi="Arial" w:cs="Arial"/>
          <w:lang w:eastAsia="pt-BR"/>
        </w:rPr>
        <w:t xml:space="preserve"> - Recolher a contribuição devida ao ECAD (Escritório Central de Arrecadação), o Imposto Sobre Serviço (ISS) à Prefeitura do Município de Olinda, além de obter as devidas autorizações, licenças, alvarás e demais exigências do Poder Público, encaminhando cópias autenticadas à Unidade Comercial da Arena de Pernambuco em até 10 (dez) dias antes da data prevista para a realização do evento;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9C7BE6" w:rsidRPr="007E3EC7">
        <w:rPr>
          <w:rFonts w:ascii="Arial" w:eastAsia="Times New Roman" w:hAnsi="Arial" w:cs="Arial"/>
          <w:lang w:eastAsia="pt-BR"/>
        </w:rPr>
        <w:t>09</w:t>
      </w:r>
      <w:r w:rsidRPr="007E3EC7">
        <w:rPr>
          <w:rFonts w:ascii="Arial" w:eastAsia="Times New Roman" w:hAnsi="Arial" w:cs="Arial"/>
          <w:lang w:eastAsia="pt-BR"/>
        </w:rPr>
        <w:t xml:space="preserve"> - Responder por todos os dispêndios que envolvam o evento e suas atividades empresariais, principalmente os concernentes a recursos humanos, encargos trabalhistas, sociais e previdenciários, seguros, publicidade, propaganda e outros meios de divulgação, administração, relacionamento e obrigações com terceiros;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410</w:t>
      </w:r>
      <w:r w:rsidRPr="007E3EC7">
        <w:rPr>
          <w:rFonts w:ascii="Arial" w:eastAsia="Times New Roman" w:hAnsi="Arial" w:cs="Arial"/>
          <w:lang w:eastAsia="pt-BR"/>
        </w:rPr>
        <w:t xml:space="preserve"> - Manter equipe de bombeiros e seguranças, proporcionais à dimensão do evento, nos termos da legislação em vigor e demais exigências dos órgãos públicos;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411</w:t>
      </w:r>
      <w:r w:rsidRPr="007E3EC7">
        <w:rPr>
          <w:rFonts w:ascii="Arial" w:eastAsia="Times New Roman" w:hAnsi="Arial" w:cs="Arial"/>
          <w:lang w:eastAsia="pt-BR"/>
        </w:rPr>
        <w:t xml:space="preserve"> - Permitir o acompanhamento in loco pela Arena de Pernambuco, por meio de seus empregados e/ou prepostos, de todas as atividades desenvolvidas durante a montagem, realização e desmontagem do evento, acatando as determinações que lhe forem dirigidas expressamente, sempre que estas envolverem risco na realização do evento, sob pena da aplicação das sanções previstas no presente instrumento, sem prejuízo das medidas judiciais aplicáveis;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412</w:t>
      </w:r>
      <w:r w:rsidRPr="007E3EC7">
        <w:rPr>
          <w:rFonts w:ascii="Arial" w:eastAsia="Times New Roman" w:hAnsi="Arial" w:cs="Arial"/>
          <w:lang w:eastAsia="pt-BR"/>
        </w:rPr>
        <w:t xml:space="preserve"> - Proceder à devolução das áreas objeto do presente instrumento, completamente livres e desembaraçadas de coisas e pessoas, em idênticas condições às que foram recebidas, inclusive os equipamentos e mobiliários, do que se lavrará, na oportunidade, “Check List de Vistorias de Entrada e Final da Área”, a ser assinado pelo responsável.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413</w:t>
      </w:r>
      <w:r w:rsidRPr="007E3EC7">
        <w:rPr>
          <w:rFonts w:ascii="Arial" w:eastAsia="Times New Roman" w:hAnsi="Arial" w:cs="Arial"/>
          <w:lang w:eastAsia="pt-BR"/>
        </w:rPr>
        <w:t xml:space="preserve"> - Cumprir com todas as exigências legais, garantindo por meio de recursos as necessidades enfrentadas por pessoas com dificuldade visual, auditiva e físico- motora.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SUBTÍTULO III</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DO PREÇO, FORMA DE PAGAMENTO E MULTAS POR ATRASO</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414</w:t>
      </w:r>
      <w:r w:rsidRPr="007E3EC7">
        <w:rPr>
          <w:rFonts w:ascii="Arial" w:eastAsia="Times New Roman" w:hAnsi="Arial" w:cs="Arial"/>
          <w:lang w:eastAsia="pt-BR"/>
        </w:rPr>
        <w:t xml:space="preserve"> - O pagamento total dos eventos com locação fixa deverá ser efetuado conforme a tabela de preços vigente, até 30 (trinta) dias antes da data inicial da montagem do evento; </w:t>
      </w:r>
    </w:p>
    <w:p w:rsidR="00FE7D24"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415</w:t>
      </w:r>
      <w:r w:rsidRPr="007E3EC7">
        <w:rPr>
          <w:rFonts w:ascii="Arial" w:eastAsia="Times New Roman" w:hAnsi="Arial" w:cs="Arial"/>
          <w:lang w:eastAsia="pt-BR"/>
        </w:rPr>
        <w:t xml:space="preserve"> - O pagamento do contrato não deverá ocorrer em período superior a 120 (cento e vinte) dias </w:t>
      </w:r>
      <w:r w:rsidR="00FE7D24" w:rsidRPr="007E3EC7">
        <w:rPr>
          <w:rFonts w:ascii="Arial" w:eastAsia="Times New Roman" w:hAnsi="Arial" w:cs="Arial"/>
          <w:lang w:eastAsia="pt-BR"/>
        </w:rPr>
        <w:t>após a realização do evento.</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416</w:t>
      </w:r>
      <w:r w:rsidRPr="007E3EC7">
        <w:rPr>
          <w:rFonts w:ascii="Arial" w:eastAsia="Times New Roman" w:hAnsi="Arial" w:cs="Arial"/>
          <w:lang w:eastAsia="pt-BR"/>
        </w:rPr>
        <w:t xml:space="preserve"> - Para eventos de médio e grande porte, excetuando-se a taxa de reserva, o valor da locação poderá ser parcelado, conforme condições estipuladas nos orçamentos apresentados pela Arena de Pernambuco</w:t>
      </w:r>
      <w:r w:rsidR="00FE7D24" w:rsidRPr="007E3EC7">
        <w:rPr>
          <w:rFonts w:ascii="Arial" w:eastAsia="Times New Roman" w:hAnsi="Arial" w:cs="Arial"/>
          <w:lang w:eastAsia="pt-BR"/>
        </w:rPr>
        <w:t>, desde que referido prazo não ultrapasse 90 (noventa dias).</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417</w:t>
      </w:r>
      <w:r w:rsidRPr="007E3EC7">
        <w:rPr>
          <w:rFonts w:ascii="Arial" w:eastAsia="Times New Roman" w:hAnsi="Arial" w:cs="Arial"/>
          <w:lang w:eastAsia="pt-BR"/>
        </w:rPr>
        <w:t xml:space="preserve"> - O pagamento em atraso do saldo restante, integral ou parcelado, implicará na cobrança de encargos contratuais sobre cada item vencido, de acordo com a legislação vigente, respeitado o prazo máximo de quitação previsto nos artigos anteriores, sob pena da não liberação dos espaços. </w:t>
      </w:r>
    </w:p>
    <w:p w:rsidR="00D60191" w:rsidRPr="007E3EC7" w:rsidRDefault="00D60191" w:rsidP="00D60191">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418</w:t>
      </w:r>
      <w:r w:rsidRPr="007E3EC7">
        <w:rPr>
          <w:rFonts w:ascii="Arial" w:eastAsia="Times New Roman" w:hAnsi="Arial" w:cs="Arial"/>
          <w:lang w:eastAsia="pt-BR"/>
        </w:rPr>
        <w:t xml:space="preserve"> - O valor da taxa de reserva, ou equivalente, pago como confirmação da locação de áreas e dependências da Arena de Pernambuco, não será devolvido em face de cancelamento ou desistência;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419</w:t>
      </w:r>
      <w:r w:rsidRPr="007E3EC7">
        <w:rPr>
          <w:rFonts w:ascii="Arial" w:eastAsia="Times New Roman" w:hAnsi="Arial" w:cs="Arial"/>
          <w:lang w:eastAsia="pt-BR"/>
        </w:rPr>
        <w:t xml:space="preserve"> - Considera-se sem efeito o valor garantido por taxa de reserva não quitada em seu vencimento, acarretando a perda da confirmação da locação;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420</w:t>
      </w:r>
      <w:r w:rsidRPr="007E3EC7">
        <w:rPr>
          <w:rFonts w:ascii="Arial" w:eastAsia="Times New Roman" w:hAnsi="Arial" w:cs="Arial"/>
          <w:lang w:eastAsia="pt-BR"/>
        </w:rPr>
        <w:t xml:space="preserve"> - Eventos em geral terão despesas (energia elétrica consumida; instalação de elementos de merchandising, de linha e/ou ramal telefônico; hora extra de montagem / desmontagem e outros, caso solicitem oficialmente) a serem liquidadas pós-evento, no prazo de até 10 (dez) dias úteis, ou prazo pré-estabelecido em contrato. </w:t>
      </w:r>
    </w:p>
    <w:p w:rsidR="0078281C"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421</w:t>
      </w:r>
      <w:r w:rsidRPr="007E3EC7">
        <w:rPr>
          <w:rFonts w:ascii="Arial" w:eastAsia="Times New Roman" w:hAnsi="Arial" w:cs="Arial"/>
          <w:lang w:eastAsia="pt-BR"/>
        </w:rPr>
        <w:t xml:space="preserve"> - O Cliente com bilheteria disponibilizará ingressos promocionais para estudantes e outras categorias, conforme dispõe a legislação especifica;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DO CONTRATO DE LOCAÇÃO</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422</w:t>
      </w:r>
      <w:r w:rsidRPr="007E3EC7">
        <w:rPr>
          <w:rFonts w:ascii="Arial" w:eastAsia="Times New Roman" w:hAnsi="Arial" w:cs="Arial"/>
          <w:lang w:eastAsia="pt-BR"/>
        </w:rPr>
        <w:t xml:space="preserve"> - A realização do evento está condicionada a assinatura de contrato de locação, que deverá ocorrer até 72h (setenta e duas horas) antes da data do evento, sob pena de cancelamento do mesmo;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423</w:t>
      </w:r>
      <w:r w:rsidRPr="007E3EC7">
        <w:rPr>
          <w:rFonts w:ascii="Arial" w:eastAsia="Times New Roman" w:hAnsi="Arial" w:cs="Arial"/>
          <w:lang w:eastAsia="pt-BR"/>
        </w:rPr>
        <w:t xml:space="preserve"> - A produção/organização do evento (cliente) deverá anexar ao contrato de locação os seguintes dados e documentos: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 Para PESSOA JURÍDICA: comprovante de endereço da sede, xerox autenticada do CNPJ, cópia do Contrato Social; do Representante Legal: nome e endereço, nacionalidade, profissão, estado civil, xerox autenticada do CPF/MF e da Carteira de Identidade e comprovante de endereço. Além dos documentos referentes à uma das modalidades de garantia;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b) Para PESSOA FÍSICA: Nome e endereço, nacionalidade, profissão, estado civil, xerox autenticada do CPF e Carteira de Identidade, comprovante de endereço e documentos referentes à uma das modalidades de garantia. </w:t>
      </w:r>
    </w:p>
    <w:p w:rsidR="00EA18C4" w:rsidRPr="007E3EC7" w:rsidRDefault="00EA18C4" w:rsidP="0078281C">
      <w:pPr>
        <w:spacing w:before="100" w:beforeAutospacing="1" w:after="100" w:afterAutospacing="1" w:line="240" w:lineRule="auto"/>
        <w:jc w:val="both"/>
        <w:rPr>
          <w:rFonts w:ascii="Arial" w:eastAsia="Times New Roman" w:hAnsi="Arial" w:cs="Arial"/>
          <w:lang w:eastAsia="pt-BR"/>
        </w:rPr>
      </w:pP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DA BILHETERIA</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424</w:t>
      </w:r>
      <w:r w:rsidRPr="007E3EC7">
        <w:rPr>
          <w:rFonts w:ascii="Arial" w:eastAsia="Times New Roman" w:hAnsi="Arial" w:cs="Arial"/>
          <w:lang w:eastAsia="pt-BR"/>
        </w:rPr>
        <w:t xml:space="preserve"> - Os ingressos dos eventos de bilheteria deverão ser impressos pela produção, contendo o nome do evento, data, horário, local, localização do assento e preço;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DA ENERGIA E INSTALAÇÕES ELÉTRICAS</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425</w:t>
      </w:r>
      <w:r w:rsidRPr="007E3EC7">
        <w:rPr>
          <w:rFonts w:ascii="Arial" w:eastAsia="Times New Roman" w:hAnsi="Arial" w:cs="Arial"/>
          <w:lang w:eastAsia="pt-BR"/>
        </w:rPr>
        <w:t xml:space="preserve"> - A energia elétrica é fornecida na tensão 220V (monofásica) ou 380V (trifásica) e segue o modelo tarifário Horo-Sazonal, de acordo com a resolução 456/2000 da ANEEL e deverão ser cobrados os valores conforme estabelecidos pela concessionária e tabela da Unidade comercial.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426</w:t>
      </w:r>
      <w:r w:rsidRPr="007E3EC7">
        <w:rPr>
          <w:rFonts w:ascii="Arial" w:eastAsia="Times New Roman" w:hAnsi="Arial" w:cs="Arial"/>
          <w:lang w:eastAsia="pt-BR"/>
        </w:rPr>
        <w:t xml:space="preserve"> - O CLIENTE deverá observar o limite técnico permitido para a demanda de energia dos quadrantes que é de 400 KVA para o conjunto, mediante o qual, será liberada a energização do sistema. Na eventualidade de ultrapassagem do limite estipulado, o CLIENTE responderá por eventuais danos causados às instalações e equipamentos da Arena de Pernambuco, inclusive mão de obra para reparos. Geradores/Rede Estabilizada. O suprimento de energia acima dos limites estabelecidos deverá ser providenciado pelo CLIENTE, contratando grupos geradores junto a terceiros. A Arena de Pernambuco disponibilizará o local para estacionamento dos equipamentos e mediante avaliação técnica, o CLIENTE é responsável pelas medidas de segurança e proteção contra incêndio dos equipamentos contratados com terceiros. </w:t>
      </w:r>
    </w:p>
    <w:p w:rsidR="00D60191" w:rsidRPr="007E3EC7" w:rsidRDefault="00D60191" w:rsidP="0078281C">
      <w:pPr>
        <w:pStyle w:val="NormalWeb"/>
        <w:jc w:val="both"/>
        <w:rPr>
          <w:rFonts w:ascii="Arial" w:hAnsi="Arial" w:cs="Arial"/>
          <w:sz w:val="22"/>
          <w:szCs w:val="22"/>
        </w:rPr>
      </w:pPr>
      <w:r w:rsidRPr="007E3EC7">
        <w:rPr>
          <w:rFonts w:ascii="Arial" w:hAnsi="Arial" w:cs="Arial"/>
          <w:sz w:val="22"/>
          <w:szCs w:val="22"/>
        </w:rPr>
        <w:t xml:space="preserve">Artigo </w:t>
      </w:r>
      <w:r w:rsidR="009C7BE6" w:rsidRPr="007E3EC7">
        <w:rPr>
          <w:rFonts w:ascii="Arial" w:hAnsi="Arial" w:cs="Arial"/>
          <w:sz w:val="22"/>
          <w:szCs w:val="22"/>
        </w:rPr>
        <w:t>427</w:t>
      </w:r>
      <w:r w:rsidRPr="007E3EC7">
        <w:rPr>
          <w:rFonts w:ascii="Arial" w:hAnsi="Arial" w:cs="Arial"/>
          <w:sz w:val="22"/>
          <w:szCs w:val="22"/>
        </w:rPr>
        <w:t xml:space="preserve"> - A energização do sistema de distribuição deverá ser solicitada à Arena de Pernambuco por e-mail, especificando a carga total em KVA que será instalada na Arena de Pernambuco, com exceção das cargas já instaladas nas salas, campo e auditórios.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428</w:t>
      </w:r>
      <w:r w:rsidRPr="007E3EC7">
        <w:rPr>
          <w:rFonts w:ascii="Arial" w:eastAsia="Times New Roman" w:hAnsi="Arial" w:cs="Arial"/>
          <w:lang w:eastAsia="pt-BR"/>
        </w:rPr>
        <w:t xml:space="preserve"> - As instalações dos estandes e equipamentos obedecerão às diretrizes da NBR 5410/97 – Instalações elétricas de Baixa Tensão, particularmente quanto às características dos fios e cabos, dispositivos de proteção e seccionamento e sistema de aterramento (proteção contra choques elétricos), de inteira responsabilidade do cliente.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9C7BE6" w:rsidRPr="007E3EC7">
        <w:rPr>
          <w:rFonts w:ascii="Arial" w:eastAsia="Times New Roman" w:hAnsi="Arial" w:cs="Arial"/>
          <w:lang w:eastAsia="pt-BR"/>
        </w:rPr>
        <w:t>429</w:t>
      </w:r>
      <w:r w:rsidRPr="007E3EC7">
        <w:rPr>
          <w:rFonts w:ascii="Arial" w:eastAsia="Times New Roman" w:hAnsi="Arial" w:cs="Arial"/>
          <w:lang w:eastAsia="pt-BR"/>
        </w:rPr>
        <w:t xml:space="preserve"> - A ligação de energia elétrica para cada espaço, a partir do ponto de força fornecido pela Arena de Pernambuco, deverá ser executada pelo CLIENTE e o mesmo deverá informar o responsável ou técnico credenciado e habilitado.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C31C46" w:rsidRPr="007E3EC7">
        <w:rPr>
          <w:rFonts w:ascii="Arial" w:eastAsia="Times New Roman" w:hAnsi="Arial" w:cs="Arial"/>
          <w:lang w:eastAsia="pt-BR"/>
        </w:rPr>
        <w:t>430</w:t>
      </w:r>
      <w:r w:rsidRPr="007E3EC7">
        <w:rPr>
          <w:rFonts w:ascii="Arial" w:eastAsia="Times New Roman" w:hAnsi="Arial" w:cs="Arial"/>
          <w:lang w:eastAsia="pt-BR"/>
        </w:rPr>
        <w:t xml:space="preserve"> - O quadro geral do estande deverá ser instalado em local de fácil acesso para atender às medidas de segurança e emergências.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C31C46" w:rsidRPr="007E3EC7">
        <w:rPr>
          <w:rFonts w:ascii="Arial" w:eastAsia="Times New Roman" w:hAnsi="Arial" w:cs="Arial"/>
          <w:lang w:eastAsia="pt-BR"/>
        </w:rPr>
        <w:t>431</w:t>
      </w:r>
      <w:r w:rsidRPr="007E3EC7">
        <w:rPr>
          <w:rFonts w:ascii="Arial" w:eastAsia="Times New Roman" w:hAnsi="Arial" w:cs="Arial"/>
          <w:lang w:eastAsia="pt-BR"/>
        </w:rPr>
        <w:t xml:space="preserve"> - Caso seja instalada cabine de força em algum estande ou em áreas dos setores, a Arena de Pernambuco recomenda que se mantenha uma cópia das chaves em período integral e um responsável durante todas etapas dos eventos.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C31C46" w:rsidRPr="007E3EC7">
        <w:rPr>
          <w:rFonts w:ascii="Arial" w:eastAsia="Times New Roman" w:hAnsi="Arial" w:cs="Arial"/>
          <w:lang w:eastAsia="pt-BR"/>
        </w:rPr>
        <w:t>432</w:t>
      </w:r>
      <w:r w:rsidRPr="007E3EC7">
        <w:rPr>
          <w:rFonts w:ascii="Arial" w:eastAsia="Times New Roman" w:hAnsi="Arial" w:cs="Arial"/>
          <w:lang w:eastAsia="pt-BR"/>
        </w:rPr>
        <w:t xml:space="preserve"> - As instalações elétricas devem ser executadas com cabos PP, de acordo com as especificações da NBR 5410/97, com isolação de PVC de 70oC no mínimo, classe de tensão 750V ou 0,6/1KV, dimensionados de acordo com as cargas, sendo terminantemente proibido a utilização de fios de telefone, fios paralelos e a distribuição em contato com materiais combustíveis sendo de inteira responsabilidade do cliente.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C31C46" w:rsidRPr="007E3EC7">
        <w:rPr>
          <w:rFonts w:ascii="Arial" w:eastAsia="Times New Roman" w:hAnsi="Arial" w:cs="Arial"/>
          <w:lang w:eastAsia="pt-BR"/>
        </w:rPr>
        <w:t>433</w:t>
      </w:r>
      <w:r w:rsidRPr="007E3EC7">
        <w:rPr>
          <w:rFonts w:ascii="Arial" w:eastAsia="Times New Roman" w:hAnsi="Arial" w:cs="Arial"/>
          <w:lang w:eastAsia="pt-BR"/>
        </w:rPr>
        <w:t xml:space="preserve"> - Caberá ao CLIENTE a instalação de quadro geral de distribuição de força contendo disjuntores com capacidade de proteção compatível com as cargas instaladas para alimentação dos estandes. Dentro deste quadro geral deverá ser instalado um disjuntor de proteção para cada estande, obedecendo ao padrão IEC947, devendo ser acompanhado por profissional habilitado junto ao Conselho Regional de Engenharia (CREA) e respectiva ART.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C31C46" w:rsidRPr="007E3EC7">
        <w:rPr>
          <w:rFonts w:ascii="Arial" w:eastAsia="Times New Roman" w:hAnsi="Arial" w:cs="Arial"/>
          <w:lang w:eastAsia="pt-BR"/>
        </w:rPr>
        <w:t>434</w:t>
      </w:r>
      <w:r w:rsidRPr="007E3EC7">
        <w:rPr>
          <w:rFonts w:ascii="Arial" w:eastAsia="Times New Roman" w:hAnsi="Arial" w:cs="Arial"/>
          <w:lang w:eastAsia="pt-BR"/>
        </w:rPr>
        <w:t xml:space="preserve"> - Caberá ao cliente instalar quadro(s) de distribuição elétrica com circuitos de iluminação e tomadas de uso geral independentes. Devendo ser analisado por profissional habilitado a carga necessária.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C31C46" w:rsidRPr="007E3EC7">
        <w:rPr>
          <w:rFonts w:ascii="Arial" w:eastAsia="Times New Roman" w:hAnsi="Arial" w:cs="Arial"/>
          <w:lang w:eastAsia="pt-BR"/>
        </w:rPr>
        <w:t>435</w:t>
      </w:r>
      <w:r w:rsidRPr="007E3EC7">
        <w:rPr>
          <w:rFonts w:ascii="Arial" w:eastAsia="Times New Roman" w:hAnsi="Arial" w:cs="Arial"/>
          <w:lang w:eastAsia="pt-BR"/>
        </w:rPr>
        <w:t xml:space="preserve"> - Na ligação de equipamentos que necessitem de corrente inferior a 10A, deverão ser utilizadas tomadas de dois pólos com pino terra e condutor de aterramento devidamente conectado.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C31C46" w:rsidRPr="007E3EC7">
        <w:rPr>
          <w:rFonts w:ascii="Arial" w:eastAsia="Times New Roman" w:hAnsi="Arial" w:cs="Arial"/>
          <w:lang w:eastAsia="pt-BR"/>
        </w:rPr>
        <w:t>436</w:t>
      </w:r>
      <w:r w:rsidRPr="007E3EC7">
        <w:rPr>
          <w:rFonts w:ascii="Arial" w:eastAsia="Times New Roman" w:hAnsi="Arial" w:cs="Arial"/>
          <w:lang w:eastAsia="pt-BR"/>
        </w:rPr>
        <w:t xml:space="preserve"> - A ligação de equipamentos que necessitem decorrente superior a 10A deverão possuir circuitos independentes. Para a ligação, poderão ser utilizadas caixas providas de bornes de ligação com tampa e plugues construídos conforme normas NBR- 7845, IEC-309 e IEC-309-2, de acordo com a corrente do equipamento ou ainda ser ligados diretamente, desde que possuam quadro de força e comando próprio. O condutor de aterramento deve ser devidamente conectado ao equipamento.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C31C46" w:rsidRPr="007E3EC7">
        <w:rPr>
          <w:rFonts w:ascii="Arial" w:eastAsia="Times New Roman" w:hAnsi="Arial" w:cs="Arial"/>
          <w:lang w:eastAsia="pt-BR"/>
        </w:rPr>
        <w:t>437</w:t>
      </w:r>
      <w:r w:rsidRPr="007E3EC7">
        <w:rPr>
          <w:rFonts w:ascii="Arial" w:eastAsia="Times New Roman" w:hAnsi="Arial" w:cs="Arial"/>
          <w:lang w:eastAsia="pt-BR"/>
        </w:rPr>
        <w:t xml:space="preserve"> - As ligações de cargas de iluminação devem ser realizadas dentro de caixas metálicas com tampas, por meio de conexões entre os cabos devidamente isolados com fita ante chamas ou através de tomadas e plugues analisadas por profissional habilitado contratado pelo CLIENTE.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C31C46" w:rsidRPr="007E3EC7">
        <w:rPr>
          <w:rFonts w:ascii="Arial" w:eastAsia="Times New Roman" w:hAnsi="Arial" w:cs="Arial"/>
          <w:lang w:eastAsia="pt-BR"/>
        </w:rPr>
        <w:t>438</w:t>
      </w:r>
      <w:r w:rsidRPr="007E3EC7">
        <w:rPr>
          <w:rFonts w:ascii="Arial" w:eastAsia="Times New Roman" w:hAnsi="Arial" w:cs="Arial"/>
          <w:lang w:eastAsia="pt-BR"/>
        </w:rPr>
        <w:t xml:space="preserve"> - A Arena de Pernambuco exige que nas instalações elétricas os fios e cabos não fiquem expostos e que se faça aterramento dos quadros elétricos, equipamentos e estruturas metálicas dos espaços utilizados.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C31C46" w:rsidRPr="007E3EC7">
        <w:rPr>
          <w:rFonts w:ascii="Arial" w:eastAsia="Times New Roman" w:hAnsi="Arial" w:cs="Arial"/>
          <w:lang w:eastAsia="pt-BR"/>
        </w:rPr>
        <w:t>439</w:t>
      </w:r>
      <w:r w:rsidRPr="007E3EC7">
        <w:rPr>
          <w:rFonts w:ascii="Arial" w:eastAsia="Times New Roman" w:hAnsi="Arial" w:cs="Arial"/>
          <w:lang w:eastAsia="pt-BR"/>
        </w:rPr>
        <w:t xml:space="preserve"> - A Arena de Pernambuco recomenda que após o encerramento das atividades diárias do evento sejam desligados todos os circuitos elétricos dos espaços, por motivo de segurança. Equipamentos que eventualmente necessitam permanecer ligados deverão estar instalados com circuitos independentes.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C31C46" w:rsidRPr="007E3EC7">
        <w:rPr>
          <w:rFonts w:ascii="Arial" w:eastAsia="Times New Roman" w:hAnsi="Arial" w:cs="Arial"/>
          <w:lang w:eastAsia="pt-BR"/>
        </w:rPr>
        <w:t>440</w:t>
      </w:r>
      <w:r w:rsidRPr="007E3EC7">
        <w:rPr>
          <w:rFonts w:ascii="Arial" w:eastAsia="Times New Roman" w:hAnsi="Arial" w:cs="Arial"/>
          <w:lang w:eastAsia="pt-BR"/>
        </w:rPr>
        <w:t xml:space="preserve"> - É proibida a colocação de qualquer equipamento ou material do evento no interior das subestações, cabines de força e galerias subterrâneas sem a prévia autorização da Arena de Pernambuco.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C31C46" w:rsidRPr="007E3EC7">
        <w:rPr>
          <w:rFonts w:ascii="Arial" w:eastAsia="Times New Roman" w:hAnsi="Arial" w:cs="Arial"/>
          <w:lang w:eastAsia="pt-BR"/>
        </w:rPr>
        <w:t>441</w:t>
      </w:r>
      <w:r w:rsidRPr="007E3EC7">
        <w:rPr>
          <w:rFonts w:ascii="Arial" w:eastAsia="Times New Roman" w:hAnsi="Arial" w:cs="Arial"/>
          <w:lang w:eastAsia="pt-BR"/>
        </w:rPr>
        <w:t xml:space="preserve"> - A entrada nas subestações, cabines e galerias para uma análise técnica poderá ser autorizada, dependendo de avaliação da área técnica da Arena de Pernambuco.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C31C46" w:rsidRPr="007E3EC7">
        <w:rPr>
          <w:rFonts w:ascii="Arial" w:eastAsia="Times New Roman" w:hAnsi="Arial" w:cs="Arial"/>
          <w:lang w:eastAsia="pt-BR"/>
        </w:rPr>
        <w:t>42</w:t>
      </w:r>
      <w:r w:rsidRPr="007E3EC7">
        <w:rPr>
          <w:rFonts w:ascii="Arial" w:eastAsia="Times New Roman" w:hAnsi="Arial" w:cs="Arial"/>
          <w:lang w:eastAsia="pt-BR"/>
        </w:rPr>
        <w:t xml:space="preserve"> - Todas as salas, auditórios e halls possuem iluminação básica com luz branca que permite uma luminosidade dentro da norma. Reforços de iluminação, refletores, luminárias especiais, é de responsabilidade do CLIENTE, bem como, medição para cobrança pela da Arena de Pernambuco, se for necessário.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C31C46" w:rsidRPr="007E3EC7">
        <w:rPr>
          <w:rFonts w:ascii="Arial" w:eastAsia="Times New Roman" w:hAnsi="Arial" w:cs="Arial"/>
          <w:lang w:eastAsia="pt-BR"/>
        </w:rPr>
        <w:t>43</w:t>
      </w:r>
      <w:r w:rsidRPr="007E3EC7">
        <w:rPr>
          <w:rFonts w:ascii="Arial" w:eastAsia="Times New Roman" w:hAnsi="Arial" w:cs="Arial"/>
          <w:lang w:eastAsia="pt-BR"/>
        </w:rPr>
        <w:t xml:space="preserve"> - Na locação de qualquer ambiente, a energia elétrica consumida pela iluminação existente é de responsabilidade da Arena de Pernambuco. A energia elétrica consumida pela iluminação extra é de responsabilidade do CLIENTE.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C31C46" w:rsidRPr="007E3EC7">
        <w:rPr>
          <w:rFonts w:ascii="Arial" w:eastAsia="Times New Roman" w:hAnsi="Arial" w:cs="Arial"/>
          <w:lang w:eastAsia="pt-BR"/>
        </w:rPr>
        <w:t>44</w:t>
      </w:r>
      <w:r w:rsidRPr="007E3EC7">
        <w:rPr>
          <w:rFonts w:ascii="Arial" w:eastAsia="Times New Roman" w:hAnsi="Arial" w:cs="Arial"/>
          <w:lang w:eastAsia="pt-BR"/>
        </w:rPr>
        <w:t xml:space="preserve"> - A energia consumida deverá ser medida com alicate amperímetro antes, durante e ao final do evento e assinado checklist pelo cliente ou representante designado, devendo ser notificado pelo responsável da manutenção os horários em que for realizada.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DO AR CONDICIONADO</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45</w:t>
      </w:r>
      <w:r w:rsidRPr="007E3EC7">
        <w:rPr>
          <w:rFonts w:ascii="Arial" w:eastAsia="Times New Roman" w:hAnsi="Arial" w:cs="Arial"/>
          <w:lang w:eastAsia="pt-BR"/>
        </w:rPr>
        <w:t xml:space="preserve"> - O sistema de ar condicionado da Arena de Pernambuco é do tipo Central nas áreas de camarotes, espaços VIP, auditórios, salas de reuniões e foyer.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46</w:t>
      </w:r>
      <w:r w:rsidRPr="007E3EC7">
        <w:rPr>
          <w:rFonts w:ascii="Arial" w:eastAsia="Times New Roman" w:hAnsi="Arial" w:cs="Arial"/>
          <w:lang w:eastAsia="pt-BR"/>
        </w:rPr>
        <w:t xml:space="preserve"> - A operação e o acionamento do sistema de ar condicionado são de responsabilidade da Arena de Pernambuco, ficando entendido que a condição de ligação do ar-condicionado fica restrita ao dia de realização do evento conforme acertado em contrato.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47</w:t>
      </w:r>
      <w:r w:rsidRPr="007E3EC7">
        <w:rPr>
          <w:rFonts w:ascii="Arial" w:eastAsia="Times New Roman" w:hAnsi="Arial" w:cs="Arial"/>
          <w:lang w:eastAsia="pt-BR"/>
        </w:rPr>
        <w:t xml:space="preserve"> - No período de montagem e desmontagem, a ligação do ar-condicionado fica condicionada a pagamento de taxa extra por parte do CONTRATANTE.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DA COZINHA / COPA</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48</w:t>
      </w:r>
      <w:r w:rsidRPr="007E3EC7">
        <w:rPr>
          <w:rFonts w:ascii="Arial" w:eastAsia="Times New Roman" w:hAnsi="Arial" w:cs="Arial"/>
          <w:lang w:eastAsia="pt-BR"/>
        </w:rPr>
        <w:t xml:space="preserve"> - Os espaços são de responsabilidade da empresa licitada e contratada pela Arena de Pernambuco, cabendo a ela em comum acordo autorizar a utilização da mesma, ou se necessário, cobrança de taxa a ser acordada entre CLIENTE e LICITADA.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117631" w:rsidRPr="007E3EC7">
        <w:rPr>
          <w:rFonts w:ascii="Arial" w:eastAsia="Times New Roman" w:hAnsi="Arial" w:cs="Arial"/>
          <w:lang w:eastAsia="pt-BR"/>
        </w:rPr>
        <w:t>449</w:t>
      </w:r>
      <w:r w:rsidRPr="007E3EC7">
        <w:rPr>
          <w:rFonts w:ascii="Arial" w:eastAsia="Times New Roman" w:hAnsi="Arial" w:cs="Arial"/>
          <w:lang w:eastAsia="pt-BR"/>
        </w:rPr>
        <w:t xml:space="preserve"> - Somente é permitida a montagem de instalações para fornecimento de alimentos nos espaços internos e externos da Arena de Pernambuco, mediante autorização da Arena de Pernambuco, LICITADA e aprovação da Vigilância Sanitária.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117631" w:rsidRPr="007E3EC7">
        <w:rPr>
          <w:rFonts w:ascii="Arial" w:eastAsia="Times New Roman" w:hAnsi="Arial" w:cs="Arial"/>
          <w:lang w:eastAsia="pt-BR"/>
        </w:rPr>
        <w:t>450</w:t>
      </w:r>
      <w:r w:rsidRPr="007E3EC7">
        <w:rPr>
          <w:rFonts w:ascii="Arial" w:eastAsia="Times New Roman" w:hAnsi="Arial" w:cs="Arial"/>
          <w:lang w:eastAsia="pt-BR"/>
        </w:rPr>
        <w:t xml:space="preserve"> - Em caso de construção e montagem de espaços destinados à alimentação, o CLIENTE deverá consultar dados técnicos junto aos órgãos competentes, conforme legislação da ANVISA.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DOS SANITÁRIOS</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51</w:t>
      </w:r>
      <w:r w:rsidRPr="007E3EC7">
        <w:rPr>
          <w:rFonts w:ascii="Arial" w:eastAsia="Times New Roman" w:hAnsi="Arial" w:cs="Arial"/>
          <w:lang w:eastAsia="pt-BR"/>
        </w:rPr>
        <w:t xml:space="preserve"> - A Arena de Pernambuco disponibilizará ao CLIENTE os sanitários existentes nas dependências da Arena de Pernambuco, durante o período da locação, ficando a critério deste a instalação extra de WC’s em quantidade que atenda ao seu evento, solicitando a aprovação da área técnica da Arena de Pernambuco.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52</w:t>
      </w:r>
      <w:r w:rsidRPr="007E3EC7">
        <w:rPr>
          <w:rFonts w:ascii="Arial" w:eastAsia="Times New Roman" w:hAnsi="Arial" w:cs="Arial"/>
          <w:lang w:eastAsia="pt-BR"/>
        </w:rPr>
        <w:t xml:space="preserve"> - Nos sanitários não são permitidos banhos e lavagem de peças.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53</w:t>
      </w:r>
      <w:r w:rsidRPr="007E3EC7">
        <w:rPr>
          <w:rFonts w:ascii="Arial" w:eastAsia="Times New Roman" w:hAnsi="Arial" w:cs="Arial"/>
          <w:lang w:eastAsia="pt-BR"/>
        </w:rPr>
        <w:t xml:space="preserve"> - Os sanitários podem ser mantidos em operação durante todo o período do evento, ficando a Arena de Pernambuco responsável pela limpeza e suprimento de material.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DA LIMPEZA</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54</w:t>
      </w:r>
      <w:r w:rsidRPr="007E3EC7">
        <w:rPr>
          <w:rFonts w:ascii="Arial" w:eastAsia="Times New Roman" w:hAnsi="Arial" w:cs="Arial"/>
          <w:lang w:eastAsia="pt-BR"/>
        </w:rPr>
        <w:t xml:space="preserve"> - A manutenção e conservação da limpeza das áreas objeto da locação são de inteira responsabilidade da Arena de Pernambuco, durante todo o período da locação, devendo manter equipes de limpeza, equipamentos suficientes (lixeiras, cinzeiros, coletores de lixo) e coleta periódica, depositando o lixo ensacado na área das caçambas.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55</w:t>
      </w:r>
      <w:r w:rsidRPr="007E3EC7">
        <w:rPr>
          <w:rFonts w:ascii="Arial" w:eastAsia="Times New Roman" w:hAnsi="Arial" w:cs="Arial"/>
          <w:lang w:eastAsia="pt-BR"/>
        </w:rPr>
        <w:t xml:space="preserve"> - A Arena de Pernambuco entregará os espaços, instalações e equipamentos em perfeitas condições de limpeza, conservação e uso, devendo o locatário devolvê-los no mesmo estado.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56</w:t>
      </w:r>
      <w:r w:rsidRPr="007E3EC7">
        <w:rPr>
          <w:rFonts w:ascii="Arial" w:eastAsia="Times New Roman" w:hAnsi="Arial" w:cs="Arial"/>
          <w:lang w:eastAsia="pt-BR"/>
        </w:rPr>
        <w:t xml:space="preserve"> - No caso em que o cliente for responsável por esse serviço, o mesmo deverá repor o material de suprimento de limpeza, bem como disponibilizar equipe de trabalho;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57</w:t>
      </w:r>
      <w:r w:rsidRPr="007E3EC7">
        <w:rPr>
          <w:rFonts w:ascii="Arial" w:eastAsia="Times New Roman" w:hAnsi="Arial" w:cs="Arial"/>
          <w:lang w:eastAsia="pt-BR"/>
        </w:rPr>
        <w:t xml:space="preserve"> - Ao final do evento, todas as áreas objeto de locação deverão ser devolvidas livres, limpas e desimpedidas de qualquer material.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117631" w:rsidRPr="007E3EC7">
        <w:rPr>
          <w:rFonts w:ascii="Arial" w:eastAsia="Times New Roman" w:hAnsi="Arial" w:cs="Arial"/>
          <w:lang w:eastAsia="pt-BR"/>
        </w:rPr>
        <w:t>458</w:t>
      </w:r>
      <w:r w:rsidRPr="007E3EC7">
        <w:rPr>
          <w:rFonts w:ascii="Arial" w:eastAsia="Times New Roman" w:hAnsi="Arial" w:cs="Arial"/>
          <w:lang w:eastAsia="pt-BR"/>
        </w:rPr>
        <w:t xml:space="preserve"> - A limpeza da área do estacionamento da Arena de Pernambuco, após evento, é de responsabilidade da empresa terceirizada, responsável pelo estacionamento.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DA CARGA E DESCARGA</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117631" w:rsidRPr="007E3EC7">
        <w:rPr>
          <w:rFonts w:ascii="Arial" w:eastAsia="Times New Roman" w:hAnsi="Arial" w:cs="Arial"/>
          <w:lang w:eastAsia="pt-BR"/>
        </w:rPr>
        <w:t>459</w:t>
      </w:r>
      <w:r w:rsidRPr="007E3EC7">
        <w:rPr>
          <w:rFonts w:ascii="Arial" w:eastAsia="Times New Roman" w:hAnsi="Arial" w:cs="Arial"/>
          <w:lang w:eastAsia="pt-BR"/>
        </w:rPr>
        <w:t xml:space="preserve"> - A Arena de Pernambuco disponibilizará durante a montagem e desmontagem, a Doca Norte exclusivamente para acesso de caminhões, utilitários e veículos de passeio em operação de carga e descarga, desde que informado à Unidade Comercial com antecedência mínima de 72h;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60</w:t>
      </w:r>
      <w:r w:rsidRPr="007E3EC7">
        <w:rPr>
          <w:rFonts w:ascii="Arial" w:eastAsia="Times New Roman" w:hAnsi="Arial" w:cs="Arial"/>
          <w:lang w:eastAsia="pt-BR"/>
        </w:rPr>
        <w:t xml:space="preserve"> - Para carga e descarga em geral, é permitido parar somente pelo tempo necessário à execução da atividade, na Doca Norte nos períodos de montagem e desmontagem;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117631" w:rsidRPr="007E3EC7">
        <w:rPr>
          <w:rFonts w:ascii="Arial" w:eastAsia="Times New Roman" w:hAnsi="Arial" w:cs="Arial"/>
          <w:lang w:eastAsia="pt-BR"/>
        </w:rPr>
        <w:t>461</w:t>
      </w:r>
      <w:r w:rsidRPr="007E3EC7">
        <w:rPr>
          <w:rFonts w:ascii="Arial" w:eastAsia="Times New Roman" w:hAnsi="Arial" w:cs="Arial"/>
          <w:lang w:eastAsia="pt-BR"/>
        </w:rPr>
        <w:t xml:space="preserve"> - Quando houver a necessidade de utilização de outras áreas para carga e descarga, o cliente deverá enviar as placas dos veículos à unidade comercial com antecedência mínima de 72h; </w:t>
      </w:r>
    </w:p>
    <w:p w:rsidR="0078281C"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62</w:t>
      </w:r>
      <w:r w:rsidRPr="007E3EC7">
        <w:rPr>
          <w:rFonts w:ascii="Arial" w:eastAsia="Times New Roman" w:hAnsi="Arial" w:cs="Arial"/>
          <w:lang w:eastAsia="pt-BR"/>
        </w:rPr>
        <w:t xml:space="preserve"> - Não é permitido ao CLIENTE utilizar a área do estádio como estacionamento de veículos, salvo, para exposição.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DO ESTACIONAMENTO</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63</w:t>
      </w:r>
      <w:r w:rsidRPr="007E3EC7">
        <w:rPr>
          <w:rFonts w:ascii="Arial" w:eastAsia="Times New Roman" w:hAnsi="Arial" w:cs="Arial"/>
          <w:lang w:eastAsia="pt-BR"/>
        </w:rPr>
        <w:t xml:space="preserve"> - O estacionamento é explorado com exclusividade por terceiros autorizados pela a Arena de Pernambuco.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64</w:t>
      </w:r>
      <w:r w:rsidRPr="007E3EC7">
        <w:rPr>
          <w:rFonts w:ascii="Arial" w:eastAsia="Times New Roman" w:hAnsi="Arial" w:cs="Arial"/>
          <w:lang w:eastAsia="pt-BR"/>
        </w:rPr>
        <w:t xml:space="preserve"> - A Arena de Pernambuco disponibilizará número de vagas acordadas em contrato, destinadas ao CLIENTE como cortesia em até 72h antes do evento.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65</w:t>
      </w:r>
      <w:r w:rsidRPr="007E3EC7">
        <w:rPr>
          <w:rFonts w:ascii="Arial" w:eastAsia="Times New Roman" w:hAnsi="Arial" w:cs="Arial"/>
          <w:lang w:eastAsia="pt-BR"/>
        </w:rPr>
        <w:t xml:space="preserve"> - O CLIENTE não poderá comercializar as vagas do estacionamento a que tem direito.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66</w:t>
      </w:r>
      <w:r w:rsidRPr="007E3EC7">
        <w:rPr>
          <w:rFonts w:ascii="Arial" w:eastAsia="Times New Roman" w:hAnsi="Arial" w:cs="Arial"/>
          <w:lang w:eastAsia="pt-BR"/>
        </w:rPr>
        <w:t xml:space="preserve"> - A Arena de Pernambuco se exime de qualquer responsabilidade sobre eventuais prejuízos sofridos por usuários da área em questão.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DO SERVIÇO MÉDICO</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67</w:t>
      </w:r>
      <w:r w:rsidRPr="007E3EC7">
        <w:rPr>
          <w:rFonts w:ascii="Arial" w:eastAsia="Times New Roman" w:hAnsi="Arial" w:cs="Arial"/>
          <w:lang w:eastAsia="pt-BR"/>
        </w:rPr>
        <w:t xml:space="preserve">- Todo o serviço médico é de responsabilidade do CLIENTE, não cabendo à Arena de Pernambuco qualquer responsabilidade por omissão ou má prestação dos serviços, exceto haja contratação do serviço a Arena de Pernambuco por parte do cliente.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68</w:t>
      </w:r>
      <w:r w:rsidRPr="007E3EC7">
        <w:rPr>
          <w:rFonts w:ascii="Arial" w:eastAsia="Times New Roman" w:hAnsi="Arial" w:cs="Arial"/>
          <w:lang w:eastAsia="pt-BR"/>
        </w:rPr>
        <w:t xml:space="preserve"> - O CLIENTE obriga-se a manter serviço médico e ambulância devidamente equipada durante todas as etapas do evento para atendimento dos primeiros socorros e translado.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w:t>
      </w:r>
      <w:r w:rsidR="00117631" w:rsidRPr="007E3EC7">
        <w:rPr>
          <w:rFonts w:ascii="Arial" w:eastAsia="Times New Roman" w:hAnsi="Arial" w:cs="Arial"/>
          <w:lang w:eastAsia="pt-BR"/>
        </w:rPr>
        <w:t xml:space="preserve"> 469</w:t>
      </w:r>
      <w:r w:rsidRPr="007E3EC7">
        <w:rPr>
          <w:rFonts w:ascii="Arial" w:eastAsia="Times New Roman" w:hAnsi="Arial" w:cs="Arial"/>
          <w:lang w:eastAsia="pt-BR"/>
        </w:rPr>
        <w:t xml:space="preserve"> – A Arena de Pernambuco indicará o local mais apropriado para estacionar a unidade móvel, quando considerado evento de médio e grande porte.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SEGURANÇA E PROTEÇÃO CONTRA INCÊNDIO E PÂNICO</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117631" w:rsidRPr="007E3EC7">
        <w:rPr>
          <w:rFonts w:ascii="Arial" w:eastAsia="Times New Roman" w:hAnsi="Arial" w:cs="Arial"/>
          <w:lang w:eastAsia="pt-BR"/>
        </w:rPr>
        <w:t>70</w:t>
      </w:r>
      <w:r w:rsidRPr="007E3EC7">
        <w:rPr>
          <w:rFonts w:ascii="Arial" w:eastAsia="Times New Roman" w:hAnsi="Arial" w:cs="Arial"/>
          <w:lang w:eastAsia="pt-BR"/>
        </w:rPr>
        <w:t xml:space="preserve"> - A Arena de Pernambuco é dotado de sistema de combate a incêndio que dispõe: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 Hidrantes de coluna e de piso, estrategicamente posicionados, de forma a garantir cobertura total do espaço;</w:t>
      </w:r>
      <w:r w:rsidRPr="007E3EC7">
        <w:rPr>
          <w:rFonts w:ascii="Arial" w:eastAsia="Times New Roman" w:hAnsi="Arial" w:cs="Arial"/>
          <w:lang w:eastAsia="pt-BR"/>
        </w:rPr>
        <w:br/>
        <w:t xml:space="preserve">b) Extintores estrategicamente posicionados, em pontos fixos, de forma a garantir cobertura total das áreas locáveis. É proibida a retirada dos extintores de seus pontos fixos para uso como extintores de prontidão no evento, sem autorização expressa da Arena de Pernambuco. Os extintores necessários à cobertura da montagem do evento deverão ser fornecidos pelo CLIENTE;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c) As rotas de fuga, corredores e áreas de circulação, determinadas na planta das áreas locáveis da Arena de Pernambuco, inclusive nas salas, campo de jogo e auditórios, devem permanecer livres em todo o período de locação;</w:t>
      </w:r>
      <w:r w:rsidRPr="007E3EC7">
        <w:rPr>
          <w:rFonts w:ascii="Arial" w:eastAsia="Times New Roman" w:hAnsi="Arial" w:cs="Arial"/>
          <w:lang w:eastAsia="pt-BR"/>
        </w:rPr>
        <w:br/>
        <w:t xml:space="preserve">d) As saídas de emergência são áreas não locáveis e devem ser mantidas livres e desobstruídas durante o evento. As modificações internas realizadas pelo CLIENTE devem prever saídas de emergência em dimensões suficientes para abandono do local em segurança; </w:t>
      </w:r>
    </w:p>
    <w:p w:rsidR="0078281C"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e) Os quadros elétricos localizados nas diversas áreas da Arena de Pernambuco não deverão, em nenhuma hipótese, serem obstruídos. </w:t>
      </w:r>
    </w:p>
    <w:p w:rsidR="00D60191" w:rsidRPr="007E3EC7" w:rsidRDefault="00FE7D24"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 xml:space="preserve">DAS CESSÕES </w:t>
      </w:r>
    </w:p>
    <w:p w:rsidR="00553371" w:rsidRPr="007E3EC7" w:rsidRDefault="00553371" w:rsidP="00553371">
      <w:pPr>
        <w:jc w:val="both"/>
        <w:rPr>
          <w:rFonts w:ascii="Arial" w:hAnsi="Arial" w:cs="Arial"/>
        </w:rPr>
      </w:pPr>
      <w:r w:rsidRPr="007E3EC7">
        <w:rPr>
          <w:rFonts w:ascii="Arial" w:hAnsi="Arial" w:cs="Arial"/>
        </w:rPr>
        <w:t>Artigo 471 – A cessão gratuita dos espaços da Arena Pernambuco para órgãos ou entes públicos em geral deverá ocorrer mediante solicitação formal à Direção da EMPETUR, a quem caberá autorizá-la, ficando limitada a 06 (seis) eventos mensais, adstritos às datas e aos horários disponíveis, ou seja, sem prejudicar a realização das atividades já reservadas para eventos cuja cessão tenha natureza onerosa.</w:t>
      </w:r>
    </w:p>
    <w:p w:rsidR="00553371" w:rsidRPr="007E3EC7" w:rsidRDefault="00553371" w:rsidP="00553371">
      <w:pPr>
        <w:jc w:val="both"/>
        <w:rPr>
          <w:rFonts w:ascii="Arial" w:hAnsi="Arial" w:cs="Arial"/>
        </w:rPr>
      </w:pPr>
      <w:r w:rsidRPr="007E3EC7">
        <w:rPr>
          <w:rFonts w:ascii="Arial" w:hAnsi="Arial" w:cs="Arial"/>
        </w:rPr>
        <w:t>Artigo 472 – A cessão gratuita dos espaços da Arena Pernambuco para realização dos chamados “eventos em caráter especial”, assim considerados aqueles em que haja real expectativa de substancial faturamento advindo da exclusividade na comercialização de alimentos e da operação do estacionamento, deverá ocorrer mediante solicitação formal à Direção da EMPETUR, a quem caberá autorizá-la, ficando limitada a 02 (dois) eventos mensais, adstritos às datas e aos horários disponíveis, ou seja, sem prejudicar a realização das atividades já reservadas para eventos cuja cessão tenha natureza onerosa.</w:t>
      </w:r>
    </w:p>
    <w:p w:rsidR="00553371" w:rsidRPr="007E3EC7" w:rsidRDefault="00553371" w:rsidP="00034568">
      <w:pPr>
        <w:jc w:val="both"/>
        <w:rPr>
          <w:rFonts w:ascii="Arial" w:hAnsi="Arial" w:cs="Arial"/>
        </w:rPr>
      </w:pPr>
      <w:r w:rsidRPr="007E3EC7">
        <w:rPr>
          <w:rFonts w:ascii="Arial" w:hAnsi="Arial" w:cs="Arial"/>
        </w:rPr>
        <w:t xml:space="preserve">Parágrafo único –  Tão logo formalizado o pedido de cessão gratuita para realização de “evento em caráter especial”, caberá à Diretoria Comercial da Arena Pernambuco e a Diretoria de operações da Arena Pernambuco a apresentação de um estudo de viabilidade contendo dados relativos à expectativa de faturamento com as receitas acessórias, a fim de embasar a tomada de decisão pela Diretoria da EMPETUR.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DA SEGURANÇA PATRIMONIAL/VIGILÂNCIA</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553371" w:rsidRPr="007E3EC7">
        <w:rPr>
          <w:rFonts w:ascii="Arial" w:eastAsia="Times New Roman" w:hAnsi="Arial" w:cs="Arial"/>
          <w:lang w:eastAsia="pt-BR"/>
        </w:rPr>
        <w:t>73</w:t>
      </w:r>
      <w:r w:rsidRPr="007E3EC7">
        <w:rPr>
          <w:rFonts w:ascii="Arial" w:eastAsia="Times New Roman" w:hAnsi="Arial" w:cs="Arial"/>
          <w:lang w:eastAsia="pt-BR"/>
        </w:rPr>
        <w:t xml:space="preserve"> - Compete ao CLIENTE manter serviços de vigilância e segurança interna das áreas locadas, durante todo o período abrangido pelo contrato, adotando medidas preventivas contra furtos, roubos, depredações, tumultos, etc., exceto se o cliente contratar os serviços de segurança eventual da Arena de Pernambuco;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553371" w:rsidRPr="007E3EC7">
        <w:rPr>
          <w:rFonts w:ascii="Arial" w:eastAsia="Times New Roman" w:hAnsi="Arial" w:cs="Arial"/>
          <w:lang w:eastAsia="pt-BR"/>
        </w:rPr>
        <w:t>74</w:t>
      </w:r>
      <w:r w:rsidRPr="007E3EC7">
        <w:rPr>
          <w:rFonts w:ascii="Arial" w:eastAsia="Times New Roman" w:hAnsi="Arial" w:cs="Arial"/>
          <w:lang w:eastAsia="pt-BR"/>
        </w:rPr>
        <w:t xml:space="preserve"> - O Cliente deverá enviar à Arena de Pernambuco até 05 (cinco) dias antes do início da montagem do evento, a cópia do contrato da empresa por ele contratada para realizar a segurança do evento, juntamente com a relação contendo nome completo, RG, cópia do Certificado de Segurança de todos os funcionários que prestarão o serviço;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553371" w:rsidRPr="007E3EC7">
        <w:rPr>
          <w:rFonts w:ascii="Arial" w:eastAsia="Times New Roman" w:hAnsi="Arial" w:cs="Arial"/>
          <w:lang w:eastAsia="pt-BR"/>
        </w:rPr>
        <w:t>75</w:t>
      </w:r>
      <w:r w:rsidRPr="007E3EC7">
        <w:rPr>
          <w:rFonts w:ascii="Arial" w:eastAsia="Times New Roman" w:hAnsi="Arial" w:cs="Arial"/>
          <w:lang w:eastAsia="pt-BR"/>
        </w:rPr>
        <w:t xml:space="preserve"> - A não apresentação dos documentos acima exigidos acarretará no impedimento do acesso da empresa contratada nas instalações da Arena de Pernambuco para realizar a prestação do serviço, assumindo o Cliente toda responsabilidade por eventuais danos causados;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DA SEGURANÇA DO TRABALHO</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553371" w:rsidRPr="007E3EC7">
        <w:rPr>
          <w:rFonts w:ascii="Arial" w:eastAsia="Times New Roman" w:hAnsi="Arial" w:cs="Arial"/>
          <w:lang w:eastAsia="pt-BR"/>
        </w:rPr>
        <w:t>76</w:t>
      </w:r>
      <w:r w:rsidRPr="007E3EC7">
        <w:rPr>
          <w:rFonts w:ascii="Arial" w:eastAsia="Times New Roman" w:hAnsi="Arial" w:cs="Arial"/>
          <w:lang w:eastAsia="pt-BR"/>
        </w:rPr>
        <w:t xml:space="preserve"> – Relacionado a Segurança do Trabalho é obrigação do Cliente: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 Exigir a utilização de equipamentos de proteção (EPI) por todos os trabalhadores, respeitando o tipo de atividade executada;</w:t>
      </w:r>
      <w:r w:rsidRPr="007E3EC7">
        <w:rPr>
          <w:rFonts w:ascii="Arial" w:eastAsia="Times New Roman" w:hAnsi="Arial" w:cs="Arial"/>
          <w:lang w:eastAsia="pt-BR"/>
        </w:rPr>
        <w:br/>
        <w:t>b) Fazer respeitar rigorosamente a Portaria MTB no 3214/78 e as NR no 06,08 e 10;</w:t>
      </w:r>
      <w:r w:rsidRPr="007E3EC7">
        <w:rPr>
          <w:rFonts w:ascii="Arial" w:eastAsia="Times New Roman" w:hAnsi="Arial" w:cs="Arial"/>
          <w:lang w:eastAsia="pt-BR"/>
        </w:rPr>
        <w:br/>
        <w:t xml:space="preserve">c) Impedir o depósito, mesmo que eventual e transitório, de material, ferramentas, produtos, caixas de papelão, etc., nas vias de circulação, nos estandes e atrás dos mesmos;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d) Controlar a utilização adequada de vasilhames com produtos que possam prejudicar a saúde dos usuários e manipuladores, ou danificar as instalações do Estádio ou dos outros espaços, tais como: graxa, tintas, corrosivos, inflamáveis, etc.</w:t>
      </w:r>
      <w:r w:rsidRPr="007E3EC7">
        <w:rPr>
          <w:rFonts w:ascii="Arial" w:eastAsia="Times New Roman" w:hAnsi="Arial" w:cs="Arial"/>
          <w:lang w:eastAsia="pt-BR"/>
        </w:rPr>
        <w:br/>
        <w:t xml:space="preserve">e) Adotar todas as medidas de segurança adequadas para impedir a entrada de produtos explosivos ou armas em qualquer dependência da Arena de Pernambuco;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f) Impedir a obstrução das rotas de fuga oficiais da Arena de Pernambuco em todas as etapas do evento;</w:t>
      </w:r>
      <w:r w:rsidRPr="007E3EC7">
        <w:rPr>
          <w:rFonts w:ascii="Arial" w:eastAsia="Times New Roman" w:hAnsi="Arial" w:cs="Arial"/>
          <w:lang w:eastAsia="pt-BR"/>
        </w:rPr>
        <w:br/>
        <w:t xml:space="preserve">g) A Arena de Pernambuco exige a utilização de escadas de mão em alturas de até 3 metros, para alturas superiores, utilizar andaimes e/ou equipamento tipo plataforma elevatória (observar a NR18).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DA SONORIZAÇÃO</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553371" w:rsidRPr="007E3EC7">
        <w:rPr>
          <w:rFonts w:ascii="Arial" w:eastAsia="Times New Roman" w:hAnsi="Arial" w:cs="Arial"/>
          <w:lang w:eastAsia="pt-BR"/>
        </w:rPr>
        <w:t>77</w:t>
      </w:r>
      <w:r w:rsidRPr="007E3EC7">
        <w:rPr>
          <w:rFonts w:ascii="Arial" w:eastAsia="Times New Roman" w:hAnsi="Arial" w:cs="Arial"/>
          <w:lang w:eastAsia="pt-BR"/>
        </w:rPr>
        <w:t xml:space="preserve"> - Os equipamentos e operação de som para música e instrumentos musicais devem ser fornecidos pelo CLIENTE ou adquiridos junto a terceiros, sob sua responsabilidade e custo, exceto o caso do cliente contratar os serviços da LICITADA da Arena de Pernambuco.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DAS PLANTAS E PROJETOS</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553371" w:rsidRPr="007E3EC7">
        <w:rPr>
          <w:rFonts w:ascii="Arial" w:eastAsia="Times New Roman" w:hAnsi="Arial" w:cs="Arial"/>
          <w:lang w:eastAsia="pt-BR"/>
        </w:rPr>
        <w:t>78</w:t>
      </w:r>
      <w:r w:rsidRPr="007E3EC7">
        <w:rPr>
          <w:rFonts w:ascii="Arial" w:eastAsia="Times New Roman" w:hAnsi="Arial" w:cs="Arial"/>
          <w:lang w:eastAsia="pt-BR"/>
        </w:rPr>
        <w:t xml:space="preserve"> - O CLIENTE obriga-se a apresentar à Arena de Pernambuco, no prazo de até 30 dias anteriores ao início da locação, 04 cópias da planta em escala com a distribuição dos estandes e outras montagens de toda a área locada, 03 cópias da planta detalhando pontos de água e esgoto, de energia elétrica especificando a carga em KVA e pontos de telefonia. Nas plantas deverão constar a legenda com a descrição dos equipamentos e respectivas quantidades e revisões. </w:t>
      </w:r>
    </w:p>
    <w:p w:rsidR="00D60191" w:rsidRPr="007E3EC7" w:rsidRDefault="00D60191" w:rsidP="0078281C">
      <w:pPr>
        <w:spacing w:before="100" w:beforeAutospacing="1" w:after="100" w:afterAutospacing="1" w:line="240" w:lineRule="auto"/>
        <w:jc w:val="both"/>
        <w:rPr>
          <w:rFonts w:ascii="Arial" w:eastAsia="Times New Roman" w:hAnsi="Arial" w:cs="Arial"/>
          <w:b/>
          <w:bCs/>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479</w:t>
      </w:r>
      <w:r w:rsidRPr="007E3EC7">
        <w:rPr>
          <w:rFonts w:ascii="Arial" w:eastAsia="Times New Roman" w:hAnsi="Arial" w:cs="Arial"/>
          <w:lang w:eastAsia="pt-BR"/>
        </w:rPr>
        <w:t xml:space="preserve"> - A Arena de Pernambuco poderá impugnar as plantas que estiverem em descordo com as normas de segurança ou de outros órgãos públicos e com este Regulamento. Nesta hipótese, o CLIENTE terá o prazo de 24 (vinte e quatro) horas após a notificação para regularizar a anomalia, eximindo a Arena de Pernambuco de qualquer </w:t>
      </w:r>
      <w:r w:rsidRPr="007E3EC7">
        <w:rPr>
          <w:rFonts w:ascii="Arial" w:eastAsia="Times New Roman" w:hAnsi="Arial" w:cs="Arial"/>
          <w:b/>
          <w:bCs/>
          <w:lang w:eastAsia="pt-BR"/>
        </w:rPr>
        <w:t xml:space="preserve">responsabilidade. </w:t>
      </w:r>
    </w:p>
    <w:p w:rsidR="00D60191" w:rsidRPr="007E3EC7" w:rsidRDefault="00D60191" w:rsidP="0078281C">
      <w:pPr>
        <w:spacing w:before="100" w:beforeAutospacing="1" w:after="100" w:afterAutospacing="1" w:line="240" w:lineRule="auto"/>
        <w:jc w:val="both"/>
        <w:rPr>
          <w:rFonts w:ascii="Arial" w:eastAsia="Times New Roman" w:hAnsi="Arial" w:cs="Arial"/>
          <w:b/>
          <w:bCs/>
          <w:lang w:eastAsia="pt-BR"/>
        </w:rPr>
      </w:pPr>
      <w:r w:rsidRPr="007E3EC7">
        <w:rPr>
          <w:rFonts w:ascii="Arial" w:eastAsia="Times New Roman" w:hAnsi="Arial" w:cs="Arial"/>
          <w:b/>
          <w:bCs/>
          <w:lang w:eastAsia="pt-BR"/>
        </w:rPr>
        <w:t xml:space="preserve">DO MERCHANDISING, CARTAZES, AVISOS E OUTROS ELEMENTOS PUBLICITÁRIOS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553371" w:rsidRPr="007E3EC7">
        <w:rPr>
          <w:rFonts w:ascii="Arial" w:eastAsia="Times New Roman" w:hAnsi="Arial" w:cs="Arial"/>
          <w:lang w:eastAsia="pt-BR"/>
        </w:rPr>
        <w:t>80</w:t>
      </w:r>
      <w:r w:rsidRPr="007E3EC7">
        <w:rPr>
          <w:rFonts w:ascii="Arial" w:eastAsia="Times New Roman" w:hAnsi="Arial" w:cs="Arial"/>
          <w:lang w:eastAsia="pt-BR"/>
        </w:rPr>
        <w:t xml:space="preserve"> - Caberá à Arena de Pernambuco autorizar, sem ônus para a produção/organização dos eventos, no interior da área locada, a aplicação de elementos publicitários como faixas, banners, cartazes etc (identificados em plantas). No estádio e auditórios, estes elementos deverão ser colocados segundo autorização do departamento de marketing da Arena de Pernambuco.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553371" w:rsidRPr="007E3EC7">
        <w:rPr>
          <w:rFonts w:ascii="Arial" w:eastAsia="Times New Roman" w:hAnsi="Arial" w:cs="Arial"/>
          <w:lang w:eastAsia="pt-BR"/>
        </w:rPr>
        <w:t>81</w:t>
      </w:r>
      <w:r w:rsidRPr="007E3EC7">
        <w:rPr>
          <w:rFonts w:ascii="Arial" w:eastAsia="Times New Roman" w:hAnsi="Arial" w:cs="Arial"/>
          <w:lang w:eastAsia="pt-BR"/>
        </w:rPr>
        <w:t xml:space="preserve"> - É de exclusividade da Arena de Pernambuco a comercialização de merchandising nos espaços externos às áreas locadas. A comercialização de merchandising nas áreas internas é exclusiva do CLIENTE não sendo permitida a obstrução das rotas de fuga (na largura e altura) para a colocação de banners e qualquer peça de divulgação.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553371" w:rsidRPr="007E3EC7">
        <w:rPr>
          <w:rFonts w:ascii="Arial" w:eastAsia="Times New Roman" w:hAnsi="Arial" w:cs="Arial"/>
          <w:lang w:eastAsia="pt-BR"/>
        </w:rPr>
        <w:t>82</w:t>
      </w:r>
      <w:r w:rsidRPr="007E3EC7">
        <w:rPr>
          <w:rFonts w:ascii="Arial" w:eastAsia="Times New Roman" w:hAnsi="Arial" w:cs="Arial"/>
          <w:lang w:eastAsia="pt-BR"/>
        </w:rPr>
        <w:t xml:space="preserve"> - A cobrança pela instalação de elementos publicitários postos nas áreas não locadas, se dará de acordo com a tabela de preços vigente.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553371" w:rsidRPr="007E3EC7">
        <w:rPr>
          <w:rFonts w:ascii="Arial" w:eastAsia="Times New Roman" w:hAnsi="Arial" w:cs="Arial"/>
          <w:lang w:eastAsia="pt-BR"/>
        </w:rPr>
        <w:t>83</w:t>
      </w:r>
      <w:r w:rsidRPr="007E3EC7">
        <w:rPr>
          <w:rFonts w:ascii="Arial" w:eastAsia="Times New Roman" w:hAnsi="Arial" w:cs="Arial"/>
          <w:lang w:eastAsia="pt-BR"/>
        </w:rPr>
        <w:t xml:space="preserve"> - A Diretoria de Operações, juntamente com a Unidade Comercial, deliberará acerca das instalações dos elementos de publicidade, luminosos ou não, com base nas normas de segurança, circulação, visibilidade, conservação, adequação à infraestrutura, ART, entre outros.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4</w:t>
      </w:r>
      <w:r w:rsidR="00553371" w:rsidRPr="007E3EC7">
        <w:rPr>
          <w:rFonts w:ascii="Arial" w:eastAsia="Times New Roman" w:hAnsi="Arial" w:cs="Arial"/>
          <w:lang w:eastAsia="pt-BR"/>
        </w:rPr>
        <w:t>84</w:t>
      </w:r>
      <w:r w:rsidRPr="007E3EC7">
        <w:rPr>
          <w:rFonts w:ascii="Arial" w:eastAsia="Times New Roman" w:hAnsi="Arial" w:cs="Arial"/>
          <w:lang w:eastAsia="pt-BR"/>
        </w:rPr>
        <w:t xml:space="preserve"> - Não será permitida a instalação e divulgação de empresas concorrentes das patrocinadoras oficiais da Arena de Pernambuco. Cabe a Arena de Pernambuco informar antecipadamente ao CLIENTE as empresas patrocinadoras do estádio.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485</w:t>
      </w:r>
      <w:r w:rsidRPr="007E3EC7">
        <w:rPr>
          <w:rFonts w:ascii="Arial" w:eastAsia="Times New Roman" w:hAnsi="Arial" w:cs="Arial"/>
          <w:lang w:eastAsia="pt-BR"/>
        </w:rPr>
        <w:t xml:space="preserve"> - Todo o material de merchandising deverá ser retirado ao término do evento;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486</w:t>
      </w:r>
      <w:r w:rsidRPr="007E3EC7">
        <w:rPr>
          <w:rFonts w:ascii="Arial" w:eastAsia="Times New Roman" w:hAnsi="Arial" w:cs="Arial"/>
          <w:lang w:eastAsia="pt-BR"/>
        </w:rPr>
        <w:t xml:space="preserve"> - Não será permitida a utilização de nenhum material de fixação que cause danos às instalações, tais como prego, fitas adesivas à base de cola de PVC, etc.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DOS IMPOSTOS</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487</w:t>
      </w:r>
      <w:r w:rsidRPr="007E3EC7">
        <w:rPr>
          <w:rFonts w:ascii="Arial" w:eastAsia="Times New Roman" w:hAnsi="Arial" w:cs="Arial"/>
          <w:lang w:eastAsia="pt-BR"/>
        </w:rPr>
        <w:t xml:space="preserve"> - Recolhimento de ISS: o valor em contrato fica obrigado a recolher, no fechamento, percentual da renda bruta a título de imposto sobre serviços (ISS), conforme dispõe a Legislação Tributária do Município de São Lourenço da Mata.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488</w:t>
      </w:r>
      <w:r w:rsidRPr="007E3EC7">
        <w:rPr>
          <w:rFonts w:ascii="Arial" w:eastAsia="Times New Roman" w:hAnsi="Arial" w:cs="Arial"/>
          <w:lang w:eastAsia="pt-BR"/>
        </w:rPr>
        <w:t xml:space="preserve"> - Direitos Autorais: o CLIENTE é responsável pelo recolhimento de qualquer tributo junto ao SBAT, ECAD, Ordem dos Músicos e qualquer outro órgão fiscalizador, em qualquer evento com música, seja ao vivo ou ambiente, exaurindo as responsabilidades da EMPETUR junto aos mesmos.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DO SEGURO</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489</w:t>
      </w:r>
      <w:r w:rsidRPr="007E3EC7">
        <w:rPr>
          <w:rFonts w:ascii="Arial" w:eastAsia="Times New Roman" w:hAnsi="Arial" w:cs="Arial"/>
          <w:lang w:eastAsia="pt-BR"/>
        </w:rPr>
        <w:t xml:space="preserve"> - É responsabilidade do CLIENTE providenciar seguro contra tumulto, responsabilidade civil, por danos materiais e pessoais, das áreas dadas em locação e todas as instalações e benfeitorias, inclusive para as hipóteses de o sinistro ser causado por terceiros. O seguro deverá garantir todo o período de locação e ser suficiente para cobrir a totalidade do eventual sinistro. O CLIENTE deverá encaminhar à Arena de Pernambuco com 20 dias de antecedência ao início da locação, uma cópia da apólice.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DA PARTICIPAÇÃO DE AUTORIDADES</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490</w:t>
      </w:r>
      <w:r w:rsidRPr="007E3EC7">
        <w:rPr>
          <w:rFonts w:ascii="Arial" w:eastAsia="Times New Roman" w:hAnsi="Arial" w:cs="Arial"/>
          <w:lang w:eastAsia="pt-BR"/>
        </w:rPr>
        <w:t xml:space="preserve"> - Caso esteja prevista a participação de Autoridades no evento, deverá ser entregue à Arena de Pernambuco uma relação com os nomes das autoridades e horário da abertura do evento, com até 48 horas de antecedência, para facilitar o acesso.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DA DIVULGAÇÃO</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491</w:t>
      </w:r>
      <w:r w:rsidRPr="007E3EC7">
        <w:rPr>
          <w:rFonts w:ascii="Arial" w:eastAsia="Times New Roman" w:hAnsi="Arial" w:cs="Arial"/>
          <w:lang w:eastAsia="pt-BR"/>
        </w:rPr>
        <w:t xml:space="preserve"> - Mediante solicitação expressa, da Arena de Pernambuco poderá autorizar a fixação de material promocional do evento em suas dependências.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w:t>
      </w:r>
      <w:r w:rsidR="00553371" w:rsidRPr="007E3EC7">
        <w:rPr>
          <w:rFonts w:ascii="Arial" w:eastAsia="Times New Roman" w:hAnsi="Arial" w:cs="Arial"/>
          <w:lang w:eastAsia="pt-BR"/>
        </w:rPr>
        <w:t xml:space="preserve"> 492</w:t>
      </w:r>
      <w:r w:rsidRPr="007E3EC7">
        <w:rPr>
          <w:rFonts w:ascii="Arial" w:eastAsia="Times New Roman" w:hAnsi="Arial" w:cs="Arial"/>
          <w:lang w:eastAsia="pt-BR"/>
        </w:rPr>
        <w:t xml:space="preserve"> - É expressamente proibido ao CLIENTE utilizar o nome da Arena de Pernambuco para divulgação do evento antes da assinatura do contrato. </w:t>
      </w:r>
    </w:p>
    <w:p w:rsidR="00553371" w:rsidRPr="007E3EC7" w:rsidRDefault="00553371" w:rsidP="0078281C">
      <w:pPr>
        <w:spacing w:before="100" w:beforeAutospacing="1" w:after="100" w:afterAutospacing="1" w:line="240" w:lineRule="auto"/>
        <w:jc w:val="both"/>
        <w:rPr>
          <w:rFonts w:ascii="Arial" w:eastAsia="Times New Roman" w:hAnsi="Arial" w:cs="Arial"/>
          <w:lang w:eastAsia="pt-BR"/>
        </w:rPr>
      </w:pP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DA MONTAGEM, REALIZAÇÃO, ENSAIO E DESMONTAGEM</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493</w:t>
      </w:r>
      <w:r w:rsidRPr="007E3EC7">
        <w:rPr>
          <w:rFonts w:ascii="Arial" w:eastAsia="Times New Roman" w:hAnsi="Arial" w:cs="Arial"/>
          <w:lang w:eastAsia="pt-BR"/>
        </w:rPr>
        <w:t xml:space="preserve"> - A produção/organização dos eventos deverá preencher e encaminhar à Arena de Pernambuco sinopse com as exigências cenotécnicas, perfil de organização dos espaços, serviços de apoio, pessoal e outros necessários à realização dos eventos até, no máximo, 10 (dez) dias antes da data definida em contrato para o início da montagem.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494</w:t>
      </w:r>
      <w:r w:rsidRPr="007E3EC7">
        <w:rPr>
          <w:rFonts w:ascii="Arial" w:eastAsia="Times New Roman" w:hAnsi="Arial" w:cs="Arial"/>
          <w:lang w:eastAsia="pt-BR"/>
        </w:rPr>
        <w:t xml:space="preserve"> - O desembarque de material cenotécnico deverá sedar no horário compreendido no turno de locação, enquanto que o embarque do mesmo deverá se dar logo após a desmontagem do evento, obedecida a tolerância mencionada no item anterior.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495</w:t>
      </w:r>
      <w:r w:rsidRPr="007E3EC7">
        <w:rPr>
          <w:rFonts w:ascii="Arial" w:eastAsia="Times New Roman" w:hAnsi="Arial" w:cs="Arial"/>
          <w:lang w:eastAsia="pt-BR"/>
        </w:rPr>
        <w:t xml:space="preserve"> - A desmontagem dos eventos obedecerá as condições relacionadas no item anterior.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496</w:t>
      </w:r>
      <w:r w:rsidRPr="007E3EC7">
        <w:rPr>
          <w:rFonts w:ascii="Arial" w:eastAsia="Times New Roman" w:hAnsi="Arial" w:cs="Arial"/>
          <w:lang w:eastAsia="pt-BR"/>
        </w:rPr>
        <w:t xml:space="preserve"> - É vedada a utilização dos teatros e auditórios como depósito de materiais após a realização dos eventos, reservando-se à EMPETUR dar aos mesmos o destino que julgar conveniente.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497</w:t>
      </w:r>
      <w:r w:rsidRPr="007E3EC7">
        <w:rPr>
          <w:rFonts w:ascii="Arial" w:eastAsia="Times New Roman" w:hAnsi="Arial" w:cs="Arial"/>
          <w:lang w:eastAsia="pt-BR"/>
        </w:rPr>
        <w:t xml:space="preserve"> - A planta baixa com a disposição do palco, bares e similares, para shows e eventos deverá ser encaminhada a Unidade Comercial, para análise pela área técnica da Arena de Pernambuco, com até 20 (vinte) dias de antecedência da montagem do evento, devendo o CLIENTE responder a nota técnica elaborada pelo setor responsável. </w:t>
      </w:r>
    </w:p>
    <w:p w:rsidR="00EA18C4" w:rsidRPr="007E3EC7" w:rsidRDefault="00EA18C4" w:rsidP="0078281C">
      <w:pPr>
        <w:spacing w:before="100" w:beforeAutospacing="1" w:after="100" w:afterAutospacing="1" w:line="240" w:lineRule="auto"/>
        <w:jc w:val="both"/>
        <w:rPr>
          <w:rFonts w:ascii="Arial" w:eastAsia="Times New Roman" w:hAnsi="Arial" w:cs="Arial"/>
          <w:lang w:eastAsia="pt-BR"/>
        </w:rPr>
      </w:pP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SUPERVISÃO TÉCNICA</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498</w:t>
      </w:r>
      <w:r w:rsidRPr="007E3EC7">
        <w:rPr>
          <w:rFonts w:ascii="Arial" w:eastAsia="Times New Roman" w:hAnsi="Arial" w:cs="Arial"/>
          <w:lang w:eastAsia="pt-BR"/>
        </w:rPr>
        <w:t xml:space="preserve"> - A montagem, realização e desmontagem dos eventos congressuais, shows e espetáculos artísticos serão supervisionadas pela equipe técnica da Arena de Pernambuco, que decidirá sobre as instalações e efeitos cênicos a serem implementados, de acordo com as normas técnicas em vigor na Empresa.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499</w:t>
      </w:r>
      <w:r w:rsidRPr="007E3EC7">
        <w:rPr>
          <w:rFonts w:ascii="Arial" w:eastAsia="Times New Roman" w:hAnsi="Arial" w:cs="Arial"/>
          <w:lang w:eastAsia="pt-BR"/>
        </w:rPr>
        <w:t xml:space="preserve"> - A equipe técnica da Arena de Pernambuco supervisionará as instalações elétricas e qualquer outra que porventura seja efetuada pela produção/organização dos eventos, a fim de assegurar a obediência às normas gerais de segurança física e patrimonial adotadas pela EMPETUR.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DOS DANOS CAUSADOS E DO RELATÓRIO PÓS-EVENTO</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5</w:t>
      </w:r>
      <w:r w:rsidR="00553371" w:rsidRPr="007E3EC7">
        <w:rPr>
          <w:rFonts w:ascii="Arial" w:eastAsia="Times New Roman" w:hAnsi="Arial" w:cs="Arial"/>
          <w:lang w:eastAsia="pt-BR"/>
        </w:rPr>
        <w:t>00</w:t>
      </w:r>
      <w:r w:rsidRPr="007E3EC7">
        <w:rPr>
          <w:rFonts w:ascii="Arial" w:eastAsia="Times New Roman" w:hAnsi="Arial" w:cs="Arial"/>
          <w:lang w:eastAsia="pt-BR"/>
        </w:rPr>
        <w:t xml:space="preserve"> - Os eventuais danos causados às instalações, conforme “Termo de Vistoria e Recebimento Final”, deverão ser sanados pelo CLIENTE no prazo de 10 (dez) dias após a formal notificação. Em caso de descumprimento, fica a Arena de Pernambuco autorizada a executar os reparos, de acordo com tabela em vigor, emitindo Nota de Débito no valor das despesas efetuadas, acrescidas da taxa administrativa de 30% (trinta). O descumprimento da notificação acarreta infração contratual.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5</w:t>
      </w:r>
      <w:r w:rsidR="00553371" w:rsidRPr="007E3EC7">
        <w:rPr>
          <w:rFonts w:ascii="Arial" w:eastAsia="Times New Roman" w:hAnsi="Arial" w:cs="Arial"/>
          <w:lang w:eastAsia="pt-BR"/>
        </w:rPr>
        <w:t>01</w:t>
      </w:r>
      <w:r w:rsidRPr="007E3EC7">
        <w:rPr>
          <w:rFonts w:ascii="Arial" w:eastAsia="Times New Roman" w:hAnsi="Arial" w:cs="Arial"/>
          <w:lang w:eastAsia="pt-BR"/>
        </w:rPr>
        <w:t xml:space="preserve"> - Após o término do evento, o cliente deverá encaminhar à Unidade Comercial, no prazo de até 20(vinte) dias, relatório do evento, contendo informações acerca do evento, incluindo o número de visitantes, total de expositores, metragem de exposição, ocupação hoteleira, transporte disponível e demais informações relevantes ao Estado de Pernambuco, condição para a liberação da devolução da caução.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DO DESCUMPRIMENTO DO REGULAMENTO</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5</w:t>
      </w:r>
      <w:r w:rsidR="00553371" w:rsidRPr="007E3EC7">
        <w:rPr>
          <w:rFonts w:ascii="Arial" w:eastAsia="Times New Roman" w:hAnsi="Arial" w:cs="Arial"/>
          <w:lang w:eastAsia="pt-BR"/>
        </w:rPr>
        <w:t>02</w:t>
      </w:r>
      <w:r w:rsidRPr="007E3EC7">
        <w:rPr>
          <w:rFonts w:ascii="Arial" w:eastAsia="Times New Roman" w:hAnsi="Arial" w:cs="Arial"/>
          <w:lang w:eastAsia="pt-BR"/>
        </w:rPr>
        <w:t xml:space="preserve"> - Fica estipulada a multa contratual de natureza compensatória ou convencional no montante de 10% (dez por cento) do valor do contrato, devida pelo descumprimento de qualquer norma ou procedimento deste manual, sem prejuízo das demais multas previstas no contrato, bem como outras punições legais cabíveis e de acordo com o tipo de infração, sendo certo que a multa será integralmente devida, independente do período de cessão que já tenha transcorrido;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5</w:t>
      </w:r>
      <w:r w:rsidR="00553371" w:rsidRPr="007E3EC7">
        <w:rPr>
          <w:rFonts w:ascii="Arial" w:eastAsia="Times New Roman" w:hAnsi="Arial" w:cs="Arial"/>
          <w:lang w:eastAsia="pt-BR"/>
        </w:rPr>
        <w:t>03</w:t>
      </w:r>
      <w:r w:rsidRPr="007E3EC7">
        <w:rPr>
          <w:rFonts w:ascii="Arial" w:eastAsia="Times New Roman" w:hAnsi="Arial" w:cs="Arial"/>
          <w:lang w:eastAsia="pt-BR"/>
        </w:rPr>
        <w:t xml:space="preserve"> - O cliente se obriga a consultar e cumprir na íntegra as normas constantes do Regulamento Geral”, parte integrante do contrato, pois a EMPETUR não arcará com qualquer tipo de responsabilidade por eventuais danos causados pela omissão e negligência, por parte do CLIENTE, na execução deste contrato.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DA UTILIZAÇÃO DAS ÁREAS DESTINADAS A EVENTOS</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5</w:t>
      </w:r>
      <w:r w:rsidR="00553371" w:rsidRPr="007E3EC7">
        <w:rPr>
          <w:rFonts w:ascii="Arial" w:eastAsia="Times New Roman" w:hAnsi="Arial" w:cs="Arial"/>
          <w:lang w:eastAsia="pt-BR"/>
        </w:rPr>
        <w:t>04</w:t>
      </w:r>
      <w:r w:rsidRPr="007E3EC7">
        <w:rPr>
          <w:rFonts w:ascii="Arial" w:eastAsia="Times New Roman" w:hAnsi="Arial" w:cs="Arial"/>
          <w:lang w:eastAsia="pt-BR"/>
        </w:rPr>
        <w:t xml:space="preserve"> - Para a utilização das dependências da Arena de Pernambuco, os interessados deverão enviar requerimento de solicitação por escrito, com pelo menos 72 (setenta e duas) horas de antecedência, devendo constar todos os detalhes do evento, sua finalidade, data, horários de funcionamento e espaços requeridos. Para a realização dos eventos, os interessados deverão recolher as taxas públicas conforme a tabela vigente de locação de espaços da Arena de Pernambuco, e cumprir as normas e procedimentos para realização de eventos, fornecidos pela Administração.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5</w:t>
      </w:r>
      <w:r w:rsidR="00553371" w:rsidRPr="007E3EC7">
        <w:rPr>
          <w:rFonts w:ascii="Arial" w:eastAsia="Times New Roman" w:hAnsi="Arial" w:cs="Arial"/>
          <w:lang w:eastAsia="pt-BR"/>
        </w:rPr>
        <w:t>05</w:t>
      </w:r>
      <w:r w:rsidRPr="007E3EC7">
        <w:rPr>
          <w:rFonts w:ascii="Arial" w:eastAsia="Times New Roman" w:hAnsi="Arial" w:cs="Arial"/>
          <w:lang w:eastAsia="pt-BR"/>
        </w:rPr>
        <w:t xml:space="preserve"> - Qualquer instalação hidráulica, elétrica, locação de gerador, abastecimento de água com caminhões pipa nas áreas internas da Arena de Pernambuco e outras necessidades correlatas para a realização do evento, serão custeadas pelo promotor do mesmo, e devem ser autorizadas, orientadas e fiscalizadas pela a Administração.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5</w:t>
      </w:r>
      <w:r w:rsidR="00553371" w:rsidRPr="007E3EC7">
        <w:rPr>
          <w:rFonts w:ascii="Arial" w:eastAsia="Times New Roman" w:hAnsi="Arial" w:cs="Arial"/>
          <w:lang w:eastAsia="pt-BR"/>
        </w:rPr>
        <w:t>06</w:t>
      </w:r>
      <w:r w:rsidRPr="007E3EC7">
        <w:rPr>
          <w:rFonts w:ascii="Arial" w:eastAsia="Times New Roman" w:hAnsi="Arial" w:cs="Arial"/>
          <w:lang w:eastAsia="pt-BR"/>
        </w:rPr>
        <w:t xml:space="preserve"> - Durante e ao término do evento, todos os espaços utilizados serão vistoriados por técnicos da Administração e em se verificando a ocorrência de qualquer dano ao patrimônio arquitetônico ou ambiental, o mesmo deverá ser prontamente recuperado pela entidade promotora do evento. Caso, seja impossível a reparação do dano causado, serão aplicadas as sanções previstas no Termo de Responsabilidade, não isentando o responsável danificador de vir a responder em outras instâncias, pelos prejuízos causados ao patrimônio público.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5</w:t>
      </w:r>
      <w:r w:rsidR="00553371" w:rsidRPr="007E3EC7">
        <w:rPr>
          <w:rFonts w:ascii="Arial" w:eastAsia="Times New Roman" w:hAnsi="Arial" w:cs="Arial"/>
          <w:lang w:eastAsia="pt-BR"/>
        </w:rPr>
        <w:t>07</w:t>
      </w:r>
      <w:r w:rsidRPr="007E3EC7">
        <w:rPr>
          <w:rFonts w:ascii="Arial" w:eastAsia="Times New Roman" w:hAnsi="Arial" w:cs="Arial"/>
          <w:lang w:eastAsia="pt-BR"/>
        </w:rPr>
        <w:t xml:space="preserve"> - Os eventos realizados pelas permissionárias deverão respeitar também o que foi definido no Termo de Permissão de Uso, Termo de Responsabilidade e os regulamentos, normas e procedimentos para a realização de eventos da Arena de Pernambuco.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508</w:t>
      </w:r>
      <w:r w:rsidRPr="007E3EC7">
        <w:rPr>
          <w:rFonts w:ascii="Arial" w:eastAsia="Times New Roman" w:hAnsi="Arial" w:cs="Arial"/>
          <w:lang w:eastAsia="pt-BR"/>
        </w:rPr>
        <w:t xml:space="preserve"> - Todo evento deverá ter um sistema de segurança, limpeza, conservação e manutenção complementar ao da Arena de Pernambuco. Será de inteira responsabilidade da entidade promotora do evento a ampliação e adequação do número de seguranças e vigilantes, serviço e atendimento a emergências médicas, sistemas de comunicação, limpeza e higiene dos banheiros, faxineiros, insumos e materiais de limpeza, lixeiras e locação de caçambas para retirada do lixo, dimensionados de acordo com o porte do evento. Demais necessidades não previstas neste artigo também são de responsabilidade da entidade promotora.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 xml:space="preserve">Artigo </w:t>
      </w:r>
      <w:r w:rsidR="00553371" w:rsidRPr="007E3EC7">
        <w:rPr>
          <w:rFonts w:ascii="Arial" w:eastAsia="Times New Roman" w:hAnsi="Arial" w:cs="Arial"/>
          <w:lang w:eastAsia="pt-BR"/>
        </w:rPr>
        <w:t>509</w:t>
      </w:r>
      <w:r w:rsidRPr="007E3EC7">
        <w:rPr>
          <w:rFonts w:ascii="Arial" w:eastAsia="Times New Roman" w:hAnsi="Arial" w:cs="Arial"/>
          <w:lang w:eastAsia="pt-BR"/>
        </w:rPr>
        <w:t xml:space="preserve"> - O não cumprimento de qualquer exigência citada no Artigo 433 será de inteira responsabilidade da entidade promotora do evento, que responderá pela quebra de contrato, multas e demais sanções previstas no Termo de Responsabilidade, sem prejuízo de vir a responder em outras instâncias pelos danos e prejuízos causados a da Arena de Pernambuco e à sua comunidade usuária. </w:t>
      </w:r>
    </w:p>
    <w:p w:rsidR="00D60191"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5</w:t>
      </w:r>
      <w:r w:rsidR="00553371" w:rsidRPr="007E3EC7">
        <w:rPr>
          <w:rFonts w:ascii="Arial" w:eastAsia="Times New Roman" w:hAnsi="Arial" w:cs="Arial"/>
          <w:lang w:eastAsia="pt-BR"/>
        </w:rPr>
        <w:t>10</w:t>
      </w:r>
      <w:r w:rsidRPr="007E3EC7">
        <w:rPr>
          <w:rFonts w:ascii="Arial" w:eastAsia="Times New Roman" w:hAnsi="Arial" w:cs="Arial"/>
          <w:lang w:eastAsia="pt-BR"/>
        </w:rPr>
        <w:t xml:space="preserve"> - Fica determinado que todo e qualquer assunto, tema ou ocorrências a serem propostos para seu desenvolvimento nas dependências da Arena de Pernambuco e não abordados neste regulamento, deverão ser submetidos à apreciação da Empetur. Caso não se cumpra esta determinação, qualquer atividade, ocorrência ou evento estará expressamente vetada/proibida de vir a ser realizada. </w:t>
      </w:r>
    </w:p>
    <w:p w:rsidR="00D60191" w:rsidRPr="007E3EC7" w:rsidRDefault="00D60191" w:rsidP="0078281C">
      <w:pPr>
        <w:spacing w:before="100" w:beforeAutospacing="1" w:after="100" w:afterAutospacing="1" w:line="240" w:lineRule="auto"/>
        <w:jc w:val="center"/>
        <w:rPr>
          <w:rFonts w:ascii="Arial" w:eastAsia="Times New Roman" w:hAnsi="Arial" w:cs="Arial"/>
          <w:b/>
          <w:bCs/>
          <w:lang w:eastAsia="pt-BR"/>
        </w:rPr>
      </w:pPr>
      <w:r w:rsidRPr="007E3EC7">
        <w:rPr>
          <w:rFonts w:ascii="Arial" w:eastAsia="Times New Roman" w:hAnsi="Arial" w:cs="Arial"/>
          <w:b/>
          <w:bCs/>
          <w:lang w:eastAsia="pt-BR"/>
        </w:rPr>
        <w:t>DAS DISPOSIÇÕES FINAIS</w:t>
      </w:r>
    </w:p>
    <w:p w:rsidR="00BF6108" w:rsidRPr="007E3EC7" w:rsidRDefault="00D60191" w:rsidP="0078281C">
      <w:pPr>
        <w:spacing w:before="100" w:beforeAutospacing="1" w:after="100" w:afterAutospacing="1" w:line="240" w:lineRule="auto"/>
        <w:jc w:val="both"/>
        <w:rPr>
          <w:rFonts w:ascii="Arial" w:eastAsia="Times New Roman" w:hAnsi="Arial" w:cs="Arial"/>
          <w:lang w:eastAsia="pt-BR"/>
        </w:rPr>
      </w:pPr>
      <w:r w:rsidRPr="007E3EC7">
        <w:rPr>
          <w:rFonts w:ascii="Arial" w:eastAsia="Times New Roman" w:hAnsi="Arial" w:cs="Arial"/>
          <w:lang w:eastAsia="pt-BR"/>
        </w:rPr>
        <w:t>Artigo 5</w:t>
      </w:r>
      <w:r w:rsidR="00553371" w:rsidRPr="007E3EC7">
        <w:rPr>
          <w:rFonts w:ascii="Arial" w:eastAsia="Times New Roman" w:hAnsi="Arial" w:cs="Arial"/>
          <w:lang w:eastAsia="pt-BR"/>
        </w:rPr>
        <w:t>11</w:t>
      </w:r>
      <w:r w:rsidRPr="007E3EC7">
        <w:rPr>
          <w:rFonts w:ascii="Arial" w:eastAsia="Times New Roman" w:hAnsi="Arial" w:cs="Arial"/>
          <w:lang w:eastAsia="pt-BR"/>
        </w:rPr>
        <w:t xml:space="preserve"> - A EMPETUR reserva-se o direito por intermédio da sua diretoria, decidir e arbitrar sobre eventuais casos omissos neste Regulamento, bem como estabelecer novas normas que se façam necessárias, inclusive para particularidades especificas formalizar instruções normativas. </w:t>
      </w:r>
    </w:p>
    <w:p w:rsidR="009F0CA6" w:rsidRPr="007E3EC7" w:rsidRDefault="009F0CA6" w:rsidP="00D60191">
      <w:pPr>
        <w:spacing w:after="0" w:line="240" w:lineRule="auto"/>
        <w:jc w:val="both"/>
        <w:rPr>
          <w:rFonts w:ascii="Arial" w:hAnsi="Arial" w:cs="Arial"/>
        </w:rPr>
      </w:pPr>
    </w:p>
    <w:p w:rsidR="00121963" w:rsidRPr="007E3EC7" w:rsidRDefault="003346C1" w:rsidP="00023201">
      <w:pPr>
        <w:spacing w:after="0" w:line="240" w:lineRule="auto"/>
        <w:jc w:val="center"/>
        <w:rPr>
          <w:rFonts w:ascii="Arial" w:hAnsi="Arial" w:cs="Arial"/>
          <w:b/>
        </w:rPr>
      </w:pPr>
      <w:r w:rsidRPr="007E3EC7">
        <w:rPr>
          <w:rFonts w:ascii="Arial" w:hAnsi="Arial" w:cs="Arial"/>
          <w:b/>
        </w:rPr>
        <w:t>DO</w:t>
      </w:r>
      <w:r w:rsidR="00D63B39" w:rsidRPr="007E3EC7">
        <w:rPr>
          <w:rFonts w:ascii="Arial" w:hAnsi="Arial" w:cs="Arial"/>
          <w:b/>
        </w:rPr>
        <w:t xml:space="preserve"> DESCUMPRIMENTO DO REGULAMENTO</w:t>
      </w:r>
    </w:p>
    <w:p w:rsidR="00121963" w:rsidRPr="007E3EC7" w:rsidRDefault="00121963" w:rsidP="00D60191">
      <w:pPr>
        <w:spacing w:after="0" w:line="240" w:lineRule="auto"/>
        <w:jc w:val="both"/>
        <w:rPr>
          <w:rFonts w:ascii="Arial" w:hAnsi="Arial" w:cs="Arial"/>
        </w:rPr>
      </w:pPr>
      <w:r w:rsidRPr="007E3EC7">
        <w:rPr>
          <w:rFonts w:ascii="Arial" w:hAnsi="Arial" w:cs="Arial"/>
        </w:rPr>
        <w:t xml:space="preserve"> </w:t>
      </w:r>
    </w:p>
    <w:p w:rsidR="00121963" w:rsidRPr="007E3EC7" w:rsidRDefault="003346C1" w:rsidP="00D60191">
      <w:pPr>
        <w:spacing w:after="0" w:line="240" w:lineRule="auto"/>
        <w:jc w:val="both"/>
        <w:rPr>
          <w:rFonts w:ascii="Arial" w:hAnsi="Arial" w:cs="Arial"/>
        </w:rPr>
      </w:pPr>
      <w:r w:rsidRPr="007E3EC7">
        <w:rPr>
          <w:rFonts w:ascii="Arial" w:hAnsi="Arial" w:cs="Arial"/>
          <w:spacing w:val="10"/>
        </w:rPr>
        <w:t xml:space="preserve">Artigo </w:t>
      </w:r>
      <w:r w:rsidR="00023201" w:rsidRPr="007E3EC7">
        <w:rPr>
          <w:rFonts w:ascii="Arial" w:hAnsi="Arial" w:cs="Arial"/>
        </w:rPr>
        <w:t>5</w:t>
      </w:r>
      <w:r w:rsidR="00553371" w:rsidRPr="007E3EC7">
        <w:rPr>
          <w:rFonts w:ascii="Arial" w:hAnsi="Arial" w:cs="Arial"/>
        </w:rPr>
        <w:t>12</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Fica estipulada a</w:t>
      </w:r>
      <w:r w:rsidR="00DB4B9C" w:rsidRPr="007E3EC7">
        <w:rPr>
          <w:rFonts w:ascii="Arial" w:hAnsi="Arial" w:cs="Arial"/>
        </w:rPr>
        <w:t xml:space="preserve"> </w:t>
      </w:r>
      <w:r w:rsidR="00121963" w:rsidRPr="007E3EC7">
        <w:rPr>
          <w:rFonts w:ascii="Arial" w:hAnsi="Arial" w:cs="Arial"/>
        </w:rPr>
        <w:t>multa contratual de natureza compensatória ou convencional no montante de 10% (dez por cento) do valor do contrato, devida pelo descumprimento de qualquer norma ou procedimento deste manual, sem prejuízo das demais multas previstas no contrato, bem como outras punições legais cabíveis e de acordo com o tipo de infração, sendo certo que a multa será integralmente devida, independente do período de cessão que já tenha transcorrido;</w:t>
      </w:r>
    </w:p>
    <w:p w:rsidR="003346C1" w:rsidRPr="007E3EC7" w:rsidRDefault="003346C1" w:rsidP="00D60191">
      <w:pPr>
        <w:spacing w:after="0" w:line="240" w:lineRule="auto"/>
        <w:jc w:val="both"/>
        <w:rPr>
          <w:rFonts w:ascii="Arial" w:hAnsi="Arial" w:cs="Arial"/>
          <w:spacing w:val="10"/>
        </w:rPr>
      </w:pPr>
    </w:p>
    <w:p w:rsidR="00121963" w:rsidRPr="007E3EC7" w:rsidRDefault="003346C1" w:rsidP="00D60191">
      <w:pPr>
        <w:spacing w:after="0" w:line="240" w:lineRule="auto"/>
        <w:jc w:val="both"/>
        <w:rPr>
          <w:rFonts w:ascii="Arial" w:hAnsi="Arial" w:cs="Arial"/>
        </w:rPr>
      </w:pPr>
      <w:r w:rsidRPr="007E3EC7">
        <w:rPr>
          <w:rFonts w:ascii="Arial" w:hAnsi="Arial" w:cs="Arial"/>
          <w:spacing w:val="10"/>
        </w:rPr>
        <w:t xml:space="preserve">Artigo </w:t>
      </w:r>
      <w:r w:rsidR="00023201" w:rsidRPr="007E3EC7">
        <w:rPr>
          <w:rFonts w:ascii="Arial" w:hAnsi="Arial" w:cs="Arial"/>
        </w:rPr>
        <w:t>5</w:t>
      </w:r>
      <w:r w:rsidR="00553371" w:rsidRPr="007E3EC7">
        <w:rPr>
          <w:rFonts w:ascii="Arial" w:hAnsi="Arial" w:cs="Arial"/>
        </w:rPr>
        <w:t>13</w:t>
      </w:r>
      <w:r w:rsidR="00121963" w:rsidRPr="007E3EC7">
        <w:rPr>
          <w:rFonts w:ascii="Arial" w:hAnsi="Arial" w:cs="Arial"/>
        </w:rPr>
        <w:t xml:space="preserve"> </w:t>
      </w:r>
      <w:r w:rsidR="005D08A4" w:rsidRPr="007E3EC7">
        <w:rPr>
          <w:rFonts w:ascii="Arial" w:hAnsi="Arial" w:cs="Arial"/>
        </w:rPr>
        <w:t xml:space="preserve">- </w:t>
      </w:r>
      <w:r w:rsidR="00121963" w:rsidRPr="007E3EC7">
        <w:rPr>
          <w:rFonts w:ascii="Arial" w:hAnsi="Arial" w:cs="Arial"/>
        </w:rPr>
        <w:t xml:space="preserve">O cliente se obriga a consultar e cumprir na íntegra as normas constantes do Regulamento Geral”, parte integrante do contrato, pois a EMPETUR não arcará com qualquer tipo de responsabilidade por eventuais danos causados pela omissão e negligência, por parte do CLIENTE, na execução deste contrato. </w:t>
      </w:r>
    </w:p>
    <w:p w:rsidR="00121963" w:rsidRPr="007E3EC7" w:rsidRDefault="00121963" w:rsidP="00D60191">
      <w:pPr>
        <w:spacing w:after="0" w:line="240" w:lineRule="auto"/>
        <w:jc w:val="both"/>
        <w:rPr>
          <w:rFonts w:ascii="Arial" w:hAnsi="Arial" w:cs="Arial"/>
        </w:rPr>
      </w:pPr>
      <w:r w:rsidRPr="007E3EC7">
        <w:rPr>
          <w:rFonts w:ascii="Arial" w:hAnsi="Arial" w:cs="Arial"/>
        </w:rPr>
        <w:t xml:space="preserve"> </w:t>
      </w:r>
    </w:p>
    <w:p w:rsidR="00121963" w:rsidRPr="007E3EC7" w:rsidRDefault="003346C1" w:rsidP="0078281C">
      <w:pPr>
        <w:spacing w:after="0" w:line="240" w:lineRule="auto"/>
        <w:jc w:val="center"/>
        <w:rPr>
          <w:rFonts w:ascii="Arial" w:hAnsi="Arial" w:cs="Arial"/>
          <w:b/>
        </w:rPr>
      </w:pPr>
      <w:r w:rsidRPr="007E3EC7">
        <w:rPr>
          <w:rFonts w:ascii="Arial" w:hAnsi="Arial" w:cs="Arial"/>
          <w:b/>
        </w:rPr>
        <w:t>DAS</w:t>
      </w:r>
      <w:r w:rsidR="00121963" w:rsidRPr="007E3EC7">
        <w:rPr>
          <w:rFonts w:ascii="Arial" w:hAnsi="Arial" w:cs="Arial"/>
          <w:b/>
        </w:rPr>
        <w:t xml:space="preserve"> DISPOSIÇÕES FINAIS</w:t>
      </w:r>
    </w:p>
    <w:p w:rsidR="00DB4B9C" w:rsidRPr="007E3EC7" w:rsidRDefault="00121963" w:rsidP="00D60191">
      <w:pPr>
        <w:spacing w:after="0" w:line="240" w:lineRule="auto"/>
        <w:jc w:val="both"/>
        <w:rPr>
          <w:rFonts w:ascii="Arial" w:hAnsi="Arial" w:cs="Arial"/>
        </w:rPr>
      </w:pPr>
      <w:r w:rsidRPr="007E3EC7">
        <w:rPr>
          <w:rFonts w:ascii="Arial" w:hAnsi="Arial" w:cs="Arial"/>
        </w:rPr>
        <w:t xml:space="preserve"> </w:t>
      </w:r>
    </w:p>
    <w:p w:rsidR="00121963" w:rsidRPr="007E3EC7" w:rsidRDefault="00384CEE" w:rsidP="00D60191">
      <w:pPr>
        <w:spacing w:after="0" w:line="240" w:lineRule="auto"/>
        <w:jc w:val="both"/>
        <w:rPr>
          <w:rFonts w:ascii="Arial" w:hAnsi="Arial" w:cs="Arial"/>
        </w:rPr>
      </w:pPr>
      <w:r w:rsidRPr="007E3EC7">
        <w:rPr>
          <w:rFonts w:ascii="Arial" w:hAnsi="Arial" w:cs="Arial"/>
          <w:spacing w:val="10"/>
        </w:rPr>
        <w:t xml:space="preserve">Artigo </w:t>
      </w:r>
      <w:r w:rsidR="00023201" w:rsidRPr="007E3EC7">
        <w:rPr>
          <w:rFonts w:ascii="Arial" w:hAnsi="Arial" w:cs="Arial"/>
        </w:rPr>
        <w:t>5</w:t>
      </w:r>
      <w:r w:rsidR="00553371" w:rsidRPr="007E3EC7">
        <w:rPr>
          <w:rFonts w:ascii="Arial" w:hAnsi="Arial" w:cs="Arial"/>
        </w:rPr>
        <w:t>14</w:t>
      </w:r>
      <w:r w:rsidRPr="007E3EC7">
        <w:rPr>
          <w:rFonts w:ascii="Arial" w:hAnsi="Arial" w:cs="Arial"/>
        </w:rPr>
        <w:t xml:space="preserve"> - </w:t>
      </w:r>
      <w:r w:rsidR="00121963" w:rsidRPr="007E3EC7">
        <w:rPr>
          <w:rFonts w:ascii="Arial" w:hAnsi="Arial" w:cs="Arial"/>
        </w:rPr>
        <w:t>A EMPETUR reserva-se o direito por intermédio da sua diretoria, decidir e arbitrar sobre eventuais casos omissos neste Regulamento, bem como estabelecer novas normas que se façam necessárias.</w:t>
      </w:r>
    </w:p>
    <w:sectPr w:rsidR="00121963" w:rsidRPr="007E3EC7" w:rsidSect="00F804DE">
      <w:headerReference w:type="default" r:id="rId7"/>
      <w:footerReference w:type="default" r:id="rId8"/>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09A" w:rsidRDefault="005B609A" w:rsidP="00B37244">
      <w:pPr>
        <w:spacing w:after="0" w:line="240" w:lineRule="auto"/>
      </w:pPr>
      <w:r>
        <w:separator/>
      </w:r>
    </w:p>
  </w:endnote>
  <w:endnote w:type="continuationSeparator" w:id="0">
    <w:p w:rsidR="005B609A" w:rsidRDefault="005B609A" w:rsidP="00B3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85" w:rsidRDefault="006B7C85" w:rsidP="00974607">
    <w:pPr>
      <w:pStyle w:val="Rodap"/>
      <w:jc w:val="right"/>
    </w:pPr>
    <w:r>
      <w:t>Versão 07/01/2020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09A" w:rsidRDefault="005B609A" w:rsidP="00B37244">
      <w:pPr>
        <w:spacing w:after="0" w:line="240" w:lineRule="auto"/>
      </w:pPr>
      <w:r>
        <w:separator/>
      </w:r>
    </w:p>
  </w:footnote>
  <w:footnote w:type="continuationSeparator" w:id="0">
    <w:p w:rsidR="005B609A" w:rsidRDefault="005B609A" w:rsidP="00B3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85" w:rsidRDefault="006B7C85" w:rsidP="0078281C">
    <w:pPr>
      <w:pStyle w:val="Cabealho"/>
      <w:ind w:left="284"/>
    </w:pPr>
    <w:r>
      <w:rPr>
        <w:noProof/>
        <w:lang w:eastAsia="pt-BR"/>
      </w:rPr>
      <w:drawing>
        <wp:inline distT="0" distB="0" distL="0" distR="0">
          <wp:extent cx="5400040" cy="84328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a Tríade 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843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78C"/>
    <w:multiLevelType w:val="hybridMultilevel"/>
    <w:tmpl w:val="5CA813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00567D"/>
    <w:multiLevelType w:val="hybridMultilevel"/>
    <w:tmpl w:val="DC9AA944"/>
    <w:lvl w:ilvl="0" w:tplc="964A44B8">
      <w:start w:val="4"/>
      <w:numFmt w:val="decimalZero"/>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 w15:restartNumberingAfterBreak="0">
    <w:nsid w:val="17327CD0"/>
    <w:multiLevelType w:val="hybridMultilevel"/>
    <w:tmpl w:val="16727D20"/>
    <w:lvl w:ilvl="0" w:tplc="CF406D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CC5CBF"/>
    <w:multiLevelType w:val="multilevel"/>
    <w:tmpl w:val="C102ECA2"/>
    <w:lvl w:ilvl="0">
      <w:start w:val="1"/>
      <w:numFmt w:val="decimal"/>
      <w:lvlText w:val="%1."/>
      <w:lvlJc w:val="left"/>
      <w:pPr>
        <w:ind w:left="360" w:hanging="360"/>
      </w:pPr>
      <w:rPr>
        <w:rFonts w:cs="Calibri" w:hint="default"/>
        <w:b/>
      </w:rPr>
    </w:lvl>
    <w:lvl w:ilvl="1">
      <w:start w:val="1"/>
      <w:numFmt w:val="decimal"/>
      <w:lvlText w:val="%1.%2."/>
      <w:lvlJc w:val="left"/>
      <w:pPr>
        <w:ind w:left="1080" w:hanging="360"/>
      </w:pPr>
      <w:rPr>
        <w:rFonts w:cs="Calibri" w:hint="default"/>
        <w:b/>
      </w:rPr>
    </w:lvl>
    <w:lvl w:ilvl="2">
      <w:start w:val="1"/>
      <w:numFmt w:val="decimal"/>
      <w:lvlText w:val="%1.%2.%3."/>
      <w:lvlJc w:val="left"/>
      <w:pPr>
        <w:ind w:left="2160" w:hanging="720"/>
      </w:pPr>
      <w:rPr>
        <w:rFonts w:cs="Calibri" w:hint="default"/>
        <w:b/>
      </w:rPr>
    </w:lvl>
    <w:lvl w:ilvl="3">
      <w:start w:val="1"/>
      <w:numFmt w:val="decimal"/>
      <w:lvlText w:val="%1.%2.%3.%4."/>
      <w:lvlJc w:val="left"/>
      <w:pPr>
        <w:ind w:left="2880" w:hanging="720"/>
      </w:pPr>
      <w:rPr>
        <w:rFonts w:cs="Calibri" w:hint="default"/>
        <w:b/>
      </w:rPr>
    </w:lvl>
    <w:lvl w:ilvl="4">
      <w:start w:val="1"/>
      <w:numFmt w:val="decimal"/>
      <w:lvlText w:val="%1.%2.%3.%4.%5."/>
      <w:lvlJc w:val="left"/>
      <w:pPr>
        <w:ind w:left="3960" w:hanging="1080"/>
      </w:pPr>
      <w:rPr>
        <w:rFonts w:cs="Calibri" w:hint="default"/>
        <w:b/>
      </w:rPr>
    </w:lvl>
    <w:lvl w:ilvl="5">
      <w:start w:val="1"/>
      <w:numFmt w:val="decimal"/>
      <w:lvlText w:val="%1.%2.%3.%4.%5.%6."/>
      <w:lvlJc w:val="left"/>
      <w:pPr>
        <w:ind w:left="4680" w:hanging="1080"/>
      </w:pPr>
      <w:rPr>
        <w:rFonts w:cs="Calibri" w:hint="default"/>
        <w:b/>
      </w:rPr>
    </w:lvl>
    <w:lvl w:ilvl="6">
      <w:start w:val="1"/>
      <w:numFmt w:val="decimal"/>
      <w:lvlText w:val="%1.%2.%3.%4.%5.%6.%7."/>
      <w:lvlJc w:val="left"/>
      <w:pPr>
        <w:ind w:left="5760" w:hanging="1440"/>
      </w:pPr>
      <w:rPr>
        <w:rFonts w:cs="Calibri" w:hint="default"/>
        <w:b/>
      </w:rPr>
    </w:lvl>
    <w:lvl w:ilvl="7">
      <w:start w:val="1"/>
      <w:numFmt w:val="decimal"/>
      <w:lvlText w:val="%1.%2.%3.%4.%5.%6.%7.%8."/>
      <w:lvlJc w:val="left"/>
      <w:pPr>
        <w:ind w:left="6480" w:hanging="1440"/>
      </w:pPr>
      <w:rPr>
        <w:rFonts w:cs="Calibri" w:hint="default"/>
        <w:b/>
      </w:rPr>
    </w:lvl>
    <w:lvl w:ilvl="8">
      <w:start w:val="1"/>
      <w:numFmt w:val="decimal"/>
      <w:lvlText w:val="%1.%2.%3.%4.%5.%6.%7.%8.%9."/>
      <w:lvlJc w:val="left"/>
      <w:pPr>
        <w:ind w:left="7560" w:hanging="1800"/>
      </w:pPr>
      <w:rPr>
        <w:rFonts w:cs="Calibri" w:hint="default"/>
        <w:b/>
      </w:rPr>
    </w:lvl>
  </w:abstractNum>
  <w:abstractNum w:abstractNumId="4" w15:restartNumberingAfterBreak="0">
    <w:nsid w:val="1AC52D17"/>
    <w:multiLevelType w:val="multilevel"/>
    <w:tmpl w:val="EA50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F052B"/>
    <w:multiLevelType w:val="multilevel"/>
    <w:tmpl w:val="D170668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14632D"/>
    <w:multiLevelType w:val="hybridMultilevel"/>
    <w:tmpl w:val="17DA52EE"/>
    <w:lvl w:ilvl="0" w:tplc="08CE16FC">
      <w:start w:val="1"/>
      <w:numFmt w:val="lowerLetter"/>
      <w:lvlText w:val="%1)"/>
      <w:lvlJc w:val="left"/>
      <w:pPr>
        <w:ind w:left="1080" w:hanging="360"/>
      </w:pPr>
      <w:rPr>
        <w:rFonts w:hint="default"/>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36646BBD"/>
    <w:multiLevelType w:val="hybridMultilevel"/>
    <w:tmpl w:val="97B6C2C0"/>
    <w:lvl w:ilvl="0" w:tplc="D040DD3C">
      <w:start w:val="1"/>
      <w:numFmt w:val="lowerLetter"/>
      <w:lvlText w:val="%1)"/>
      <w:lvlJc w:val="lef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9D69B2"/>
    <w:multiLevelType w:val="hybridMultilevel"/>
    <w:tmpl w:val="7456643E"/>
    <w:lvl w:ilvl="0" w:tplc="729074C6">
      <w:start w:val="1"/>
      <w:numFmt w:val="lowerLetter"/>
      <w:lvlText w:val="%1)"/>
      <w:lvlJc w:val="left"/>
      <w:pPr>
        <w:ind w:left="1080" w:hanging="360"/>
      </w:pPr>
      <w:rPr>
        <w:rFonts w:hint="default"/>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483C71F5"/>
    <w:multiLevelType w:val="multilevel"/>
    <w:tmpl w:val="08DE86A6"/>
    <w:styleLink w:val="WWNum1"/>
    <w:lvl w:ilvl="0">
      <w:start w:val="1"/>
      <w:numFmt w:val="lowerLetter"/>
      <w:lvlText w:val="%1)"/>
      <w:lvlJc w:val="left"/>
      <w:pPr>
        <w:ind w:left="720" w:hanging="360"/>
      </w:pPr>
      <w:rPr>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4A4D237B"/>
    <w:multiLevelType w:val="hybridMultilevel"/>
    <w:tmpl w:val="DA1625C2"/>
    <w:lvl w:ilvl="0" w:tplc="0409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DA572BF"/>
    <w:multiLevelType w:val="multilevel"/>
    <w:tmpl w:val="CF9058F0"/>
    <w:lvl w:ilvl="0">
      <w:start w:val="2"/>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43E24"/>
    <w:multiLevelType w:val="multilevel"/>
    <w:tmpl w:val="3624511E"/>
    <w:styleLink w:val="WWNum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6CB36A87"/>
    <w:multiLevelType w:val="multilevel"/>
    <w:tmpl w:val="387687D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5756BB"/>
    <w:multiLevelType w:val="hybridMultilevel"/>
    <w:tmpl w:val="0C9E6DC2"/>
    <w:lvl w:ilvl="0" w:tplc="5FE696D6">
      <w:start w:val="1"/>
      <w:numFmt w:val="lowerLetter"/>
      <w:lvlText w:val="%1)"/>
      <w:lvlJc w:val="left"/>
      <w:pPr>
        <w:ind w:left="840" w:hanging="360"/>
      </w:pPr>
      <w:rPr>
        <w:rFonts w:hint="default"/>
        <w:b/>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5" w15:restartNumberingAfterBreak="0">
    <w:nsid w:val="73A422BF"/>
    <w:multiLevelType w:val="hybridMultilevel"/>
    <w:tmpl w:val="C498A1DA"/>
    <w:lvl w:ilvl="0" w:tplc="AA12F00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74E664E3"/>
    <w:multiLevelType w:val="hybridMultilevel"/>
    <w:tmpl w:val="CD40CA8A"/>
    <w:lvl w:ilvl="0" w:tplc="C9E6EF5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A14277E"/>
    <w:multiLevelType w:val="multilevel"/>
    <w:tmpl w:val="89FC075C"/>
    <w:styleLink w:val="WWNum3"/>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4"/>
  </w:num>
  <w:num w:numId="2">
    <w:abstractNumId w:val="16"/>
  </w:num>
  <w:num w:numId="3">
    <w:abstractNumId w:val="1"/>
  </w:num>
  <w:num w:numId="4">
    <w:abstractNumId w:val="15"/>
  </w:num>
  <w:num w:numId="5">
    <w:abstractNumId w:val="11"/>
  </w:num>
  <w:num w:numId="6">
    <w:abstractNumId w:val="9"/>
  </w:num>
  <w:num w:numId="7">
    <w:abstractNumId w:val="17"/>
  </w:num>
  <w:num w:numId="8">
    <w:abstractNumId w:val="12"/>
  </w:num>
  <w:num w:numId="9">
    <w:abstractNumId w:val="17"/>
    <w:lvlOverride w:ilvl="0">
      <w:startOverride w:val="1"/>
    </w:lvlOverride>
  </w:num>
  <w:num w:numId="10">
    <w:abstractNumId w:val="7"/>
  </w:num>
  <w:num w:numId="11">
    <w:abstractNumId w:val="3"/>
  </w:num>
  <w:num w:numId="12">
    <w:abstractNumId w:val="14"/>
  </w:num>
  <w:num w:numId="13">
    <w:abstractNumId w:val="6"/>
  </w:num>
  <w:num w:numId="14">
    <w:abstractNumId w:val="8"/>
  </w:num>
  <w:num w:numId="15">
    <w:abstractNumId w:val="13"/>
  </w:num>
  <w:num w:numId="16">
    <w:abstractNumId w:val="5"/>
  </w:num>
  <w:num w:numId="17">
    <w:abstractNumId w:val="2"/>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63"/>
    <w:rsid w:val="0000142E"/>
    <w:rsid w:val="000017F1"/>
    <w:rsid w:val="00015CB0"/>
    <w:rsid w:val="00023201"/>
    <w:rsid w:val="000318CF"/>
    <w:rsid w:val="00034568"/>
    <w:rsid w:val="00053D0C"/>
    <w:rsid w:val="00097A91"/>
    <w:rsid w:val="000C4545"/>
    <w:rsid w:val="000D143F"/>
    <w:rsid w:val="000D7DB1"/>
    <w:rsid w:val="000F63F6"/>
    <w:rsid w:val="001055C7"/>
    <w:rsid w:val="00117631"/>
    <w:rsid w:val="00121963"/>
    <w:rsid w:val="00122976"/>
    <w:rsid w:val="0012397E"/>
    <w:rsid w:val="001244C4"/>
    <w:rsid w:val="00140F24"/>
    <w:rsid w:val="00146FEA"/>
    <w:rsid w:val="00151278"/>
    <w:rsid w:val="00166383"/>
    <w:rsid w:val="00171BAF"/>
    <w:rsid w:val="0017616D"/>
    <w:rsid w:val="001A4CC3"/>
    <w:rsid w:val="001E2CD9"/>
    <w:rsid w:val="001E3783"/>
    <w:rsid w:val="001F0E91"/>
    <w:rsid w:val="00200142"/>
    <w:rsid w:val="00221257"/>
    <w:rsid w:val="0024612A"/>
    <w:rsid w:val="002600C3"/>
    <w:rsid w:val="00263C40"/>
    <w:rsid w:val="00274A6A"/>
    <w:rsid w:val="00274EB1"/>
    <w:rsid w:val="00286655"/>
    <w:rsid w:val="002A7194"/>
    <w:rsid w:val="002B2B03"/>
    <w:rsid w:val="002C59D5"/>
    <w:rsid w:val="002D15C7"/>
    <w:rsid w:val="00307F1B"/>
    <w:rsid w:val="00311803"/>
    <w:rsid w:val="00311E26"/>
    <w:rsid w:val="003147B2"/>
    <w:rsid w:val="003346C1"/>
    <w:rsid w:val="00343A35"/>
    <w:rsid w:val="003475B1"/>
    <w:rsid w:val="00353381"/>
    <w:rsid w:val="00353D97"/>
    <w:rsid w:val="00354A23"/>
    <w:rsid w:val="003573AA"/>
    <w:rsid w:val="00357AEE"/>
    <w:rsid w:val="00360C2F"/>
    <w:rsid w:val="00375021"/>
    <w:rsid w:val="00384CEE"/>
    <w:rsid w:val="003D04C3"/>
    <w:rsid w:val="003D39AD"/>
    <w:rsid w:val="003D6FAA"/>
    <w:rsid w:val="004026B5"/>
    <w:rsid w:val="00421F34"/>
    <w:rsid w:val="00455E99"/>
    <w:rsid w:val="00456D4B"/>
    <w:rsid w:val="00456D73"/>
    <w:rsid w:val="00457317"/>
    <w:rsid w:val="0047579F"/>
    <w:rsid w:val="004C12EC"/>
    <w:rsid w:val="004E57DD"/>
    <w:rsid w:val="004E5E36"/>
    <w:rsid w:val="004F5962"/>
    <w:rsid w:val="00506B39"/>
    <w:rsid w:val="00526667"/>
    <w:rsid w:val="00553371"/>
    <w:rsid w:val="00566DA7"/>
    <w:rsid w:val="005878F9"/>
    <w:rsid w:val="0059509C"/>
    <w:rsid w:val="005B609A"/>
    <w:rsid w:val="005C3610"/>
    <w:rsid w:val="005D08A4"/>
    <w:rsid w:val="005D1A2C"/>
    <w:rsid w:val="005F0F5D"/>
    <w:rsid w:val="0061200D"/>
    <w:rsid w:val="00615029"/>
    <w:rsid w:val="00620339"/>
    <w:rsid w:val="0066182B"/>
    <w:rsid w:val="006719E5"/>
    <w:rsid w:val="0069466D"/>
    <w:rsid w:val="006A009F"/>
    <w:rsid w:val="006B7C85"/>
    <w:rsid w:val="006C003F"/>
    <w:rsid w:val="006C08AB"/>
    <w:rsid w:val="006E081C"/>
    <w:rsid w:val="006F1997"/>
    <w:rsid w:val="006F3232"/>
    <w:rsid w:val="006F6875"/>
    <w:rsid w:val="007014C0"/>
    <w:rsid w:val="00713B5B"/>
    <w:rsid w:val="0072476F"/>
    <w:rsid w:val="00727CCD"/>
    <w:rsid w:val="00740467"/>
    <w:rsid w:val="0076194D"/>
    <w:rsid w:val="00764A2B"/>
    <w:rsid w:val="007827CE"/>
    <w:rsid w:val="0078281C"/>
    <w:rsid w:val="007D3FFD"/>
    <w:rsid w:val="007E3EC7"/>
    <w:rsid w:val="007E6E26"/>
    <w:rsid w:val="007F1154"/>
    <w:rsid w:val="00813368"/>
    <w:rsid w:val="0082007E"/>
    <w:rsid w:val="00827D7E"/>
    <w:rsid w:val="00865663"/>
    <w:rsid w:val="008747AB"/>
    <w:rsid w:val="00883F04"/>
    <w:rsid w:val="00887275"/>
    <w:rsid w:val="008A0F97"/>
    <w:rsid w:val="008B01C6"/>
    <w:rsid w:val="008D0DFA"/>
    <w:rsid w:val="008D27D9"/>
    <w:rsid w:val="008D6838"/>
    <w:rsid w:val="008E41DB"/>
    <w:rsid w:val="009019DD"/>
    <w:rsid w:val="00913A28"/>
    <w:rsid w:val="00920C64"/>
    <w:rsid w:val="00922375"/>
    <w:rsid w:val="00940069"/>
    <w:rsid w:val="00967408"/>
    <w:rsid w:val="00974607"/>
    <w:rsid w:val="00982B97"/>
    <w:rsid w:val="00983416"/>
    <w:rsid w:val="009C0850"/>
    <w:rsid w:val="009C6D57"/>
    <w:rsid w:val="009C7BE6"/>
    <w:rsid w:val="009F0CA6"/>
    <w:rsid w:val="009F75DE"/>
    <w:rsid w:val="00A01BD0"/>
    <w:rsid w:val="00A05E83"/>
    <w:rsid w:val="00A24609"/>
    <w:rsid w:val="00A52D09"/>
    <w:rsid w:val="00A67EB1"/>
    <w:rsid w:val="00AA0869"/>
    <w:rsid w:val="00AA16B8"/>
    <w:rsid w:val="00AC0C37"/>
    <w:rsid w:val="00AC24CD"/>
    <w:rsid w:val="00AC47CB"/>
    <w:rsid w:val="00AD09AF"/>
    <w:rsid w:val="00AE1AE2"/>
    <w:rsid w:val="00AF1170"/>
    <w:rsid w:val="00B13A24"/>
    <w:rsid w:val="00B279AA"/>
    <w:rsid w:val="00B32309"/>
    <w:rsid w:val="00B37244"/>
    <w:rsid w:val="00B42520"/>
    <w:rsid w:val="00B47524"/>
    <w:rsid w:val="00B54D85"/>
    <w:rsid w:val="00B57B75"/>
    <w:rsid w:val="00B6250B"/>
    <w:rsid w:val="00B765AB"/>
    <w:rsid w:val="00B77429"/>
    <w:rsid w:val="00B83546"/>
    <w:rsid w:val="00BB6D35"/>
    <w:rsid w:val="00BC5549"/>
    <w:rsid w:val="00BC6732"/>
    <w:rsid w:val="00BD370D"/>
    <w:rsid w:val="00BD42C1"/>
    <w:rsid w:val="00BE2AAF"/>
    <w:rsid w:val="00BF6108"/>
    <w:rsid w:val="00C04748"/>
    <w:rsid w:val="00C26BDC"/>
    <w:rsid w:val="00C2709B"/>
    <w:rsid w:val="00C31C46"/>
    <w:rsid w:val="00C37A72"/>
    <w:rsid w:val="00C57B59"/>
    <w:rsid w:val="00C623C1"/>
    <w:rsid w:val="00C66790"/>
    <w:rsid w:val="00C7470D"/>
    <w:rsid w:val="00C749E6"/>
    <w:rsid w:val="00C75ABA"/>
    <w:rsid w:val="00C84385"/>
    <w:rsid w:val="00C9118E"/>
    <w:rsid w:val="00CB03ED"/>
    <w:rsid w:val="00CC694A"/>
    <w:rsid w:val="00CD25E9"/>
    <w:rsid w:val="00CD31EF"/>
    <w:rsid w:val="00CD676F"/>
    <w:rsid w:val="00CF63C1"/>
    <w:rsid w:val="00D1288D"/>
    <w:rsid w:val="00D60191"/>
    <w:rsid w:val="00D638DD"/>
    <w:rsid w:val="00D63B39"/>
    <w:rsid w:val="00D77C42"/>
    <w:rsid w:val="00DA2710"/>
    <w:rsid w:val="00DA544C"/>
    <w:rsid w:val="00DB0235"/>
    <w:rsid w:val="00DB0A06"/>
    <w:rsid w:val="00DB4B9C"/>
    <w:rsid w:val="00DC69A6"/>
    <w:rsid w:val="00DD2A3F"/>
    <w:rsid w:val="00DD7594"/>
    <w:rsid w:val="00DE530D"/>
    <w:rsid w:val="00E04683"/>
    <w:rsid w:val="00E12E16"/>
    <w:rsid w:val="00E14A96"/>
    <w:rsid w:val="00E4432C"/>
    <w:rsid w:val="00E50105"/>
    <w:rsid w:val="00E60828"/>
    <w:rsid w:val="00E61D04"/>
    <w:rsid w:val="00EA18C4"/>
    <w:rsid w:val="00EB3874"/>
    <w:rsid w:val="00EC3245"/>
    <w:rsid w:val="00ED0A60"/>
    <w:rsid w:val="00ED1B49"/>
    <w:rsid w:val="00EE4C27"/>
    <w:rsid w:val="00F21158"/>
    <w:rsid w:val="00F3443A"/>
    <w:rsid w:val="00F3777C"/>
    <w:rsid w:val="00F449B1"/>
    <w:rsid w:val="00F804DE"/>
    <w:rsid w:val="00FA5B63"/>
    <w:rsid w:val="00FB0240"/>
    <w:rsid w:val="00FD37DB"/>
    <w:rsid w:val="00FE7D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64D214-7E8C-4BBE-A787-B3AA39A6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B03ED"/>
    <w:pPr>
      <w:keepNext/>
      <w:spacing w:before="240" w:after="60" w:line="276" w:lineRule="auto"/>
      <w:outlineLvl w:val="0"/>
    </w:pPr>
    <w:rPr>
      <w:rFonts w:ascii="Cambria" w:eastAsia="Times New Roman" w:hAnsi="Cambria" w:cs="Times New Roman"/>
      <w:b/>
      <w:bCs/>
      <w:kern w:val="32"/>
      <w:sz w:val="32"/>
      <w:szCs w:val="32"/>
    </w:rPr>
  </w:style>
  <w:style w:type="paragraph" w:styleId="Ttulo5">
    <w:name w:val="heading 5"/>
    <w:basedOn w:val="Normal"/>
    <w:next w:val="Normal"/>
    <w:link w:val="Ttulo5Char"/>
    <w:qFormat/>
    <w:rsid w:val="00CB03ED"/>
    <w:pPr>
      <w:keepNext/>
      <w:spacing w:after="0" w:line="240" w:lineRule="auto"/>
      <w:outlineLvl w:val="4"/>
    </w:pPr>
    <w:rPr>
      <w:rFonts w:ascii="Tahoma" w:eastAsia="Times New Roman" w:hAnsi="Tahoma" w:cs="Times New Roman"/>
      <w:b/>
      <w:sz w:val="28"/>
      <w:szCs w:val="20"/>
      <w:u w:val="single"/>
      <w:lang w:eastAsia="pt-BR"/>
    </w:rPr>
  </w:style>
  <w:style w:type="paragraph" w:styleId="Ttulo6">
    <w:name w:val="heading 6"/>
    <w:basedOn w:val="Normal"/>
    <w:next w:val="Normal"/>
    <w:link w:val="Ttulo6Char"/>
    <w:uiPriority w:val="9"/>
    <w:semiHidden/>
    <w:unhideWhenUsed/>
    <w:qFormat/>
    <w:rsid w:val="00CB03ED"/>
    <w:pPr>
      <w:spacing w:before="240" w:after="60" w:line="276" w:lineRule="auto"/>
      <w:outlineLvl w:val="5"/>
    </w:pPr>
    <w:rPr>
      <w:rFonts w:ascii="Calibri" w:eastAsia="Times New Roman"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055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8D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7616D"/>
    <w:pPr>
      <w:ind w:left="720"/>
      <w:contextualSpacing/>
    </w:pPr>
  </w:style>
  <w:style w:type="paragraph" w:styleId="Textodebalo">
    <w:name w:val="Balloon Text"/>
    <w:basedOn w:val="Normal"/>
    <w:link w:val="TextodebaloChar"/>
    <w:uiPriority w:val="99"/>
    <w:semiHidden/>
    <w:unhideWhenUsed/>
    <w:rsid w:val="0082007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007E"/>
    <w:rPr>
      <w:rFonts w:ascii="Segoe UI" w:hAnsi="Segoe UI" w:cs="Segoe UI"/>
      <w:sz w:val="18"/>
      <w:szCs w:val="18"/>
    </w:rPr>
  </w:style>
  <w:style w:type="numbering" w:customStyle="1" w:styleId="WWNum1">
    <w:name w:val="WWNum1"/>
    <w:basedOn w:val="Semlista"/>
    <w:rsid w:val="008747AB"/>
    <w:pPr>
      <w:numPr>
        <w:numId w:val="6"/>
      </w:numPr>
    </w:pPr>
  </w:style>
  <w:style w:type="numbering" w:customStyle="1" w:styleId="WWNum3">
    <w:name w:val="WWNum3"/>
    <w:basedOn w:val="Semlista"/>
    <w:rsid w:val="008747AB"/>
    <w:pPr>
      <w:numPr>
        <w:numId w:val="7"/>
      </w:numPr>
    </w:pPr>
  </w:style>
  <w:style w:type="numbering" w:customStyle="1" w:styleId="WWNum4">
    <w:name w:val="WWNum4"/>
    <w:basedOn w:val="Semlista"/>
    <w:rsid w:val="008747AB"/>
    <w:pPr>
      <w:numPr>
        <w:numId w:val="8"/>
      </w:numPr>
    </w:pPr>
  </w:style>
  <w:style w:type="paragraph" w:styleId="Rodap">
    <w:name w:val="footer"/>
    <w:basedOn w:val="Normal"/>
    <w:link w:val="RodapChar"/>
    <w:rsid w:val="008747AB"/>
    <w:pPr>
      <w:tabs>
        <w:tab w:val="center" w:pos="4252"/>
        <w:tab w:val="right" w:pos="8504"/>
      </w:tabs>
      <w:suppressAutoHyphens/>
      <w:autoSpaceDN w:val="0"/>
      <w:spacing w:after="0" w:line="240" w:lineRule="auto"/>
      <w:textAlignment w:val="baseline"/>
    </w:pPr>
    <w:rPr>
      <w:rFonts w:ascii="Calibri" w:eastAsia="Calibri" w:hAnsi="Calibri" w:cs="F"/>
      <w:color w:val="00000A"/>
      <w:kern w:val="3"/>
    </w:rPr>
  </w:style>
  <w:style w:type="character" w:customStyle="1" w:styleId="RodapChar">
    <w:name w:val="Rodapé Char"/>
    <w:basedOn w:val="Fontepargpadro"/>
    <w:link w:val="Rodap"/>
    <w:rsid w:val="008747AB"/>
    <w:rPr>
      <w:rFonts w:ascii="Calibri" w:eastAsia="Calibri" w:hAnsi="Calibri" w:cs="F"/>
      <w:color w:val="00000A"/>
      <w:kern w:val="3"/>
    </w:rPr>
  </w:style>
  <w:style w:type="character" w:customStyle="1" w:styleId="Ttulo1Char">
    <w:name w:val="Título 1 Char"/>
    <w:basedOn w:val="Fontepargpadro"/>
    <w:link w:val="Ttulo1"/>
    <w:uiPriority w:val="9"/>
    <w:rsid w:val="00CB03ED"/>
    <w:rPr>
      <w:rFonts w:ascii="Cambria" w:eastAsia="Times New Roman" w:hAnsi="Cambria" w:cs="Times New Roman"/>
      <w:b/>
      <w:bCs/>
      <w:kern w:val="32"/>
      <w:sz w:val="32"/>
      <w:szCs w:val="32"/>
    </w:rPr>
  </w:style>
  <w:style w:type="character" w:customStyle="1" w:styleId="Ttulo5Char">
    <w:name w:val="Título 5 Char"/>
    <w:basedOn w:val="Fontepargpadro"/>
    <w:link w:val="Ttulo5"/>
    <w:rsid w:val="00CB03ED"/>
    <w:rPr>
      <w:rFonts w:ascii="Tahoma" w:eastAsia="Times New Roman" w:hAnsi="Tahoma" w:cs="Times New Roman"/>
      <w:b/>
      <w:sz w:val="28"/>
      <w:szCs w:val="20"/>
      <w:u w:val="single"/>
      <w:lang w:eastAsia="pt-BR"/>
    </w:rPr>
  </w:style>
  <w:style w:type="character" w:customStyle="1" w:styleId="Ttulo6Char">
    <w:name w:val="Título 6 Char"/>
    <w:basedOn w:val="Fontepargpadro"/>
    <w:link w:val="Ttulo6"/>
    <w:uiPriority w:val="9"/>
    <w:semiHidden/>
    <w:rsid w:val="00CB03ED"/>
    <w:rPr>
      <w:rFonts w:ascii="Calibri" w:eastAsia="Times New Roman" w:hAnsi="Calibri" w:cs="Times New Roman"/>
      <w:b/>
      <w:bCs/>
    </w:rPr>
  </w:style>
  <w:style w:type="paragraph" w:styleId="Corpodetexto3">
    <w:name w:val="Body Text 3"/>
    <w:basedOn w:val="Normal"/>
    <w:link w:val="Corpodetexto3Char"/>
    <w:rsid w:val="00CB03ED"/>
    <w:pPr>
      <w:spacing w:after="0" w:line="240" w:lineRule="auto"/>
      <w:jc w:val="both"/>
    </w:pPr>
    <w:rPr>
      <w:rFonts w:ascii="Tahoma" w:eastAsia="Times New Roman" w:hAnsi="Tahoma" w:cs="Tahoma"/>
      <w:sz w:val="24"/>
      <w:szCs w:val="20"/>
      <w:lang w:eastAsia="pt-BR"/>
    </w:rPr>
  </w:style>
  <w:style w:type="character" w:customStyle="1" w:styleId="Corpodetexto3Char">
    <w:name w:val="Corpo de texto 3 Char"/>
    <w:basedOn w:val="Fontepargpadro"/>
    <w:link w:val="Corpodetexto3"/>
    <w:rsid w:val="00CB03ED"/>
    <w:rPr>
      <w:rFonts w:ascii="Tahoma" w:eastAsia="Times New Roman" w:hAnsi="Tahoma" w:cs="Tahoma"/>
      <w:sz w:val="24"/>
      <w:szCs w:val="20"/>
      <w:lang w:eastAsia="pt-BR"/>
    </w:rPr>
  </w:style>
  <w:style w:type="character" w:customStyle="1" w:styleId="lrzxr">
    <w:name w:val="lrzxr"/>
    <w:basedOn w:val="Fontepargpadro"/>
    <w:rsid w:val="00457317"/>
  </w:style>
  <w:style w:type="paragraph" w:styleId="Cabealho">
    <w:name w:val="header"/>
    <w:basedOn w:val="Normal"/>
    <w:link w:val="CabealhoChar"/>
    <w:uiPriority w:val="99"/>
    <w:unhideWhenUsed/>
    <w:rsid w:val="00B372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7244"/>
  </w:style>
  <w:style w:type="paragraph" w:styleId="Reviso">
    <w:name w:val="Revision"/>
    <w:hidden/>
    <w:uiPriority w:val="99"/>
    <w:semiHidden/>
    <w:rsid w:val="00BF6108"/>
    <w:pPr>
      <w:spacing w:after="0" w:line="240" w:lineRule="auto"/>
    </w:pPr>
  </w:style>
  <w:style w:type="character" w:customStyle="1" w:styleId="apple-converted-space">
    <w:name w:val="apple-converted-space"/>
    <w:basedOn w:val="Fontepargpadro"/>
    <w:rsid w:val="009F7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8767">
      <w:bodyDiv w:val="1"/>
      <w:marLeft w:val="0"/>
      <w:marRight w:val="0"/>
      <w:marTop w:val="0"/>
      <w:marBottom w:val="0"/>
      <w:divBdr>
        <w:top w:val="none" w:sz="0" w:space="0" w:color="auto"/>
        <w:left w:val="none" w:sz="0" w:space="0" w:color="auto"/>
        <w:bottom w:val="none" w:sz="0" w:space="0" w:color="auto"/>
        <w:right w:val="none" w:sz="0" w:space="0" w:color="auto"/>
      </w:divBdr>
      <w:divsChild>
        <w:div w:id="1741562078">
          <w:marLeft w:val="0"/>
          <w:marRight w:val="0"/>
          <w:marTop w:val="0"/>
          <w:marBottom w:val="0"/>
          <w:divBdr>
            <w:top w:val="none" w:sz="0" w:space="0" w:color="auto"/>
            <w:left w:val="none" w:sz="0" w:space="0" w:color="auto"/>
            <w:bottom w:val="none" w:sz="0" w:space="0" w:color="auto"/>
            <w:right w:val="none" w:sz="0" w:space="0" w:color="auto"/>
          </w:divBdr>
          <w:divsChild>
            <w:div w:id="163784916">
              <w:marLeft w:val="0"/>
              <w:marRight w:val="0"/>
              <w:marTop w:val="0"/>
              <w:marBottom w:val="0"/>
              <w:divBdr>
                <w:top w:val="none" w:sz="0" w:space="0" w:color="auto"/>
                <w:left w:val="none" w:sz="0" w:space="0" w:color="auto"/>
                <w:bottom w:val="none" w:sz="0" w:space="0" w:color="auto"/>
                <w:right w:val="none" w:sz="0" w:space="0" w:color="auto"/>
              </w:divBdr>
              <w:divsChild>
                <w:div w:id="15557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9004">
      <w:bodyDiv w:val="1"/>
      <w:marLeft w:val="0"/>
      <w:marRight w:val="0"/>
      <w:marTop w:val="0"/>
      <w:marBottom w:val="0"/>
      <w:divBdr>
        <w:top w:val="none" w:sz="0" w:space="0" w:color="auto"/>
        <w:left w:val="none" w:sz="0" w:space="0" w:color="auto"/>
        <w:bottom w:val="none" w:sz="0" w:space="0" w:color="auto"/>
        <w:right w:val="none" w:sz="0" w:space="0" w:color="auto"/>
      </w:divBdr>
      <w:divsChild>
        <w:div w:id="1535461595">
          <w:marLeft w:val="0"/>
          <w:marRight w:val="0"/>
          <w:marTop w:val="0"/>
          <w:marBottom w:val="0"/>
          <w:divBdr>
            <w:top w:val="none" w:sz="0" w:space="0" w:color="auto"/>
            <w:left w:val="none" w:sz="0" w:space="0" w:color="auto"/>
            <w:bottom w:val="none" w:sz="0" w:space="0" w:color="auto"/>
            <w:right w:val="none" w:sz="0" w:space="0" w:color="auto"/>
          </w:divBdr>
          <w:divsChild>
            <w:div w:id="1330212387">
              <w:marLeft w:val="0"/>
              <w:marRight w:val="0"/>
              <w:marTop w:val="0"/>
              <w:marBottom w:val="0"/>
              <w:divBdr>
                <w:top w:val="none" w:sz="0" w:space="0" w:color="auto"/>
                <w:left w:val="none" w:sz="0" w:space="0" w:color="auto"/>
                <w:bottom w:val="none" w:sz="0" w:space="0" w:color="auto"/>
                <w:right w:val="none" w:sz="0" w:space="0" w:color="auto"/>
              </w:divBdr>
              <w:divsChild>
                <w:div w:id="1553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2465">
      <w:bodyDiv w:val="1"/>
      <w:marLeft w:val="0"/>
      <w:marRight w:val="0"/>
      <w:marTop w:val="0"/>
      <w:marBottom w:val="0"/>
      <w:divBdr>
        <w:top w:val="none" w:sz="0" w:space="0" w:color="auto"/>
        <w:left w:val="none" w:sz="0" w:space="0" w:color="auto"/>
        <w:bottom w:val="none" w:sz="0" w:space="0" w:color="auto"/>
        <w:right w:val="none" w:sz="0" w:space="0" w:color="auto"/>
      </w:divBdr>
      <w:divsChild>
        <w:div w:id="1973906066">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0434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21061">
      <w:bodyDiv w:val="1"/>
      <w:marLeft w:val="0"/>
      <w:marRight w:val="0"/>
      <w:marTop w:val="0"/>
      <w:marBottom w:val="0"/>
      <w:divBdr>
        <w:top w:val="none" w:sz="0" w:space="0" w:color="auto"/>
        <w:left w:val="none" w:sz="0" w:space="0" w:color="auto"/>
        <w:bottom w:val="none" w:sz="0" w:space="0" w:color="auto"/>
        <w:right w:val="none" w:sz="0" w:space="0" w:color="auto"/>
      </w:divBdr>
      <w:divsChild>
        <w:div w:id="1595744686">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sChild>
                <w:div w:id="11172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31907">
      <w:bodyDiv w:val="1"/>
      <w:marLeft w:val="0"/>
      <w:marRight w:val="0"/>
      <w:marTop w:val="0"/>
      <w:marBottom w:val="0"/>
      <w:divBdr>
        <w:top w:val="none" w:sz="0" w:space="0" w:color="auto"/>
        <w:left w:val="none" w:sz="0" w:space="0" w:color="auto"/>
        <w:bottom w:val="none" w:sz="0" w:space="0" w:color="auto"/>
        <w:right w:val="none" w:sz="0" w:space="0" w:color="auto"/>
      </w:divBdr>
    </w:div>
    <w:div w:id="380907502">
      <w:bodyDiv w:val="1"/>
      <w:marLeft w:val="0"/>
      <w:marRight w:val="0"/>
      <w:marTop w:val="0"/>
      <w:marBottom w:val="0"/>
      <w:divBdr>
        <w:top w:val="none" w:sz="0" w:space="0" w:color="auto"/>
        <w:left w:val="none" w:sz="0" w:space="0" w:color="auto"/>
        <w:bottom w:val="none" w:sz="0" w:space="0" w:color="auto"/>
        <w:right w:val="none" w:sz="0" w:space="0" w:color="auto"/>
      </w:divBdr>
      <w:divsChild>
        <w:div w:id="667489842">
          <w:marLeft w:val="0"/>
          <w:marRight w:val="0"/>
          <w:marTop w:val="0"/>
          <w:marBottom w:val="0"/>
          <w:divBdr>
            <w:top w:val="none" w:sz="0" w:space="0" w:color="auto"/>
            <w:left w:val="none" w:sz="0" w:space="0" w:color="auto"/>
            <w:bottom w:val="none" w:sz="0" w:space="0" w:color="auto"/>
            <w:right w:val="none" w:sz="0" w:space="0" w:color="auto"/>
          </w:divBdr>
          <w:divsChild>
            <w:div w:id="82266909">
              <w:marLeft w:val="0"/>
              <w:marRight w:val="0"/>
              <w:marTop w:val="0"/>
              <w:marBottom w:val="0"/>
              <w:divBdr>
                <w:top w:val="none" w:sz="0" w:space="0" w:color="auto"/>
                <w:left w:val="none" w:sz="0" w:space="0" w:color="auto"/>
                <w:bottom w:val="none" w:sz="0" w:space="0" w:color="auto"/>
                <w:right w:val="none" w:sz="0" w:space="0" w:color="auto"/>
              </w:divBdr>
              <w:divsChild>
                <w:div w:id="1001154844">
                  <w:marLeft w:val="0"/>
                  <w:marRight w:val="0"/>
                  <w:marTop w:val="0"/>
                  <w:marBottom w:val="0"/>
                  <w:divBdr>
                    <w:top w:val="none" w:sz="0" w:space="0" w:color="auto"/>
                    <w:left w:val="none" w:sz="0" w:space="0" w:color="auto"/>
                    <w:bottom w:val="none" w:sz="0" w:space="0" w:color="auto"/>
                    <w:right w:val="none" w:sz="0" w:space="0" w:color="auto"/>
                  </w:divBdr>
                </w:div>
              </w:divsChild>
            </w:div>
            <w:div w:id="1267736472">
              <w:marLeft w:val="0"/>
              <w:marRight w:val="0"/>
              <w:marTop w:val="0"/>
              <w:marBottom w:val="0"/>
              <w:divBdr>
                <w:top w:val="none" w:sz="0" w:space="0" w:color="auto"/>
                <w:left w:val="none" w:sz="0" w:space="0" w:color="auto"/>
                <w:bottom w:val="none" w:sz="0" w:space="0" w:color="auto"/>
                <w:right w:val="none" w:sz="0" w:space="0" w:color="auto"/>
              </w:divBdr>
              <w:divsChild>
                <w:div w:id="11202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6107">
      <w:bodyDiv w:val="1"/>
      <w:marLeft w:val="0"/>
      <w:marRight w:val="0"/>
      <w:marTop w:val="0"/>
      <w:marBottom w:val="0"/>
      <w:divBdr>
        <w:top w:val="none" w:sz="0" w:space="0" w:color="auto"/>
        <w:left w:val="none" w:sz="0" w:space="0" w:color="auto"/>
        <w:bottom w:val="none" w:sz="0" w:space="0" w:color="auto"/>
        <w:right w:val="none" w:sz="0" w:space="0" w:color="auto"/>
      </w:divBdr>
      <w:divsChild>
        <w:div w:id="886453115">
          <w:marLeft w:val="0"/>
          <w:marRight w:val="0"/>
          <w:marTop w:val="0"/>
          <w:marBottom w:val="0"/>
          <w:divBdr>
            <w:top w:val="none" w:sz="0" w:space="0" w:color="auto"/>
            <w:left w:val="none" w:sz="0" w:space="0" w:color="auto"/>
            <w:bottom w:val="none" w:sz="0" w:space="0" w:color="auto"/>
            <w:right w:val="none" w:sz="0" w:space="0" w:color="auto"/>
          </w:divBdr>
          <w:divsChild>
            <w:div w:id="1364328529">
              <w:marLeft w:val="0"/>
              <w:marRight w:val="0"/>
              <w:marTop w:val="0"/>
              <w:marBottom w:val="0"/>
              <w:divBdr>
                <w:top w:val="none" w:sz="0" w:space="0" w:color="auto"/>
                <w:left w:val="none" w:sz="0" w:space="0" w:color="auto"/>
                <w:bottom w:val="none" w:sz="0" w:space="0" w:color="auto"/>
                <w:right w:val="none" w:sz="0" w:space="0" w:color="auto"/>
              </w:divBdr>
              <w:divsChild>
                <w:div w:id="12822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01945">
      <w:bodyDiv w:val="1"/>
      <w:marLeft w:val="0"/>
      <w:marRight w:val="0"/>
      <w:marTop w:val="0"/>
      <w:marBottom w:val="0"/>
      <w:divBdr>
        <w:top w:val="none" w:sz="0" w:space="0" w:color="auto"/>
        <w:left w:val="none" w:sz="0" w:space="0" w:color="auto"/>
        <w:bottom w:val="none" w:sz="0" w:space="0" w:color="auto"/>
        <w:right w:val="none" w:sz="0" w:space="0" w:color="auto"/>
      </w:divBdr>
      <w:divsChild>
        <w:div w:id="1942639152">
          <w:marLeft w:val="0"/>
          <w:marRight w:val="0"/>
          <w:marTop w:val="0"/>
          <w:marBottom w:val="0"/>
          <w:divBdr>
            <w:top w:val="none" w:sz="0" w:space="0" w:color="auto"/>
            <w:left w:val="none" w:sz="0" w:space="0" w:color="auto"/>
            <w:bottom w:val="none" w:sz="0" w:space="0" w:color="auto"/>
            <w:right w:val="none" w:sz="0" w:space="0" w:color="auto"/>
          </w:divBdr>
          <w:divsChild>
            <w:div w:id="853954905">
              <w:marLeft w:val="0"/>
              <w:marRight w:val="0"/>
              <w:marTop w:val="0"/>
              <w:marBottom w:val="0"/>
              <w:divBdr>
                <w:top w:val="none" w:sz="0" w:space="0" w:color="auto"/>
                <w:left w:val="none" w:sz="0" w:space="0" w:color="auto"/>
                <w:bottom w:val="none" w:sz="0" w:space="0" w:color="auto"/>
                <w:right w:val="none" w:sz="0" w:space="0" w:color="auto"/>
              </w:divBdr>
              <w:divsChild>
                <w:div w:id="13709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6462">
      <w:bodyDiv w:val="1"/>
      <w:marLeft w:val="0"/>
      <w:marRight w:val="0"/>
      <w:marTop w:val="0"/>
      <w:marBottom w:val="0"/>
      <w:divBdr>
        <w:top w:val="none" w:sz="0" w:space="0" w:color="auto"/>
        <w:left w:val="none" w:sz="0" w:space="0" w:color="auto"/>
        <w:bottom w:val="none" w:sz="0" w:space="0" w:color="auto"/>
        <w:right w:val="none" w:sz="0" w:space="0" w:color="auto"/>
      </w:divBdr>
    </w:div>
    <w:div w:id="672417102">
      <w:bodyDiv w:val="1"/>
      <w:marLeft w:val="0"/>
      <w:marRight w:val="0"/>
      <w:marTop w:val="0"/>
      <w:marBottom w:val="0"/>
      <w:divBdr>
        <w:top w:val="none" w:sz="0" w:space="0" w:color="auto"/>
        <w:left w:val="none" w:sz="0" w:space="0" w:color="auto"/>
        <w:bottom w:val="none" w:sz="0" w:space="0" w:color="auto"/>
        <w:right w:val="none" w:sz="0" w:space="0" w:color="auto"/>
      </w:divBdr>
      <w:divsChild>
        <w:div w:id="926234789">
          <w:marLeft w:val="0"/>
          <w:marRight w:val="0"/>
          <w:marTop w:val="0"/>
          <w:marBottom w:val="0"/>
          <w:divBdr>
            <w:top w:val="none" w:sz="0" w:space="0" w:color="auto"/>
            <w:left w:val="none" w:sz="0" w:space="0" w:color="auto"/>
            <w:bottom w:val="none" w:sz="0" w:space="0" w:color="auto"/>
            <w:right w:val="none" w:sz="0" w:space="0" w:color="auto"/>
          </w:divBdr>
          <w:divsChild>
            <w:div w:id="1613896032">
              <w:marLeft w:val="0"/>
              <w:marRight w:val="0"/>
              <w:marTop w:val="0"/>
              <w:marBottom w:val="0"/>
              <w:divBdr>
                <w:top w:val="none" w:sz="0" w:space="0" w:color="auto"/>
                <w:left w:val="none" w:sz="0" w:space="0" w:color="auto"/>
                <w:bottom w:val="none" w:sz="0" w:space="0" w:color="auto"/>
                <w:right w:val="none" w:sz="0" w:space="0" w:color="auto"/>
              </w:divBdr>
              <w:divsChild>
                <w:div w:id="979192930">
                  <w:marLeft w:val="0"/>
                  <w:marRight w:val="0"/>
                  <w:marTop w:val="0"/>
                  <w:marBottom w:val="0"/>
                  <w:divBdr>
                    <w:top w:val="none" w:sz="0" w:space="0" w:color="auto"/>
                    <w:left w:val="none" w:sz="0" w:space="0" w:color="auto"/>
                    <w:bottom w:val="none" w:sz="0" w:space="0" w:color="auto"/>
                    <w:right w:val="none" w:sz="0" w:space="0" w:color="auto"/>
                  </w:divBdr>
                </w:div>
              </w:divsChild>
            </w:div>
            <w:div w:id="1964655362">
              <w:marLeft w:val="0"/>
              <w:marRight w:val="0"/>
              <w:marTop w:val="0"/>
              <w:marBottom w:val="0"/>
              <w:divBdr>
                <w:top w:val="none" w:sz="0" w:space="0" w:color="auto"/>
                <w:left w:val="none" w:sz="0" w:space="0" w:color="auto"/>
                <w:bottom w:val="none" w:sz="0" w:space="0" w:color="auto"/>
                <w:right w:val="none" w:sz="0" w:space="0" w:color="auto"/>
              </w:divBdr>
              <w:divsChild>
                <w:div w:id="673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7784">
      <w:bodyDiv w:val="1"/>
      <w:marLeft w:val="0"/>
      <w:marRight w:val="0"/>
      <w:marTop w:val="0"/>
      <w:marBottom w:val="0"/>
      <w:divBdr>
        <w:top w:val="none" w:sz="0" w:space="0" w:color="auto"/>
        <w:left w:val="none" w:sz="0" w:space="0" w:color="auto"/>
        <w:bottom w:val="none" w:sz="0" w:space="0" w:color="auto"/>
        <w:right w:val="none" w:sz="0" w:space="0" w:color="auto"/>
      </w:divBdr>
      <w:divsChild>
        <w:div w:id="182088469">
          <w:marLeft w:val="0"/>
          <w:marRight w:val="0"/>
          <w:marTop w:val="0"/>
          <w:marBottom w:val="0"/>
          <w:divBdr>
            <w:top w:val="none" w:sz="0" w:space="0" w:color="auto"/>
            <w:left w:val="none" w:sz="0" w:space="0" w:color="auto"/>
            <w:bottom w:val="none" w:sz="0" w:space="0" w:color="auto"/>
            <w:right w:val="none" w:sz="0" w:space="0" w:color="auto"/>
          </w:divBdr>
          <w:divsChild>
            <w:div w:id="376635622">
              <w:marLeft w:val="0"/>
              <w:marRight w:val="0"/>
              <w:marTop w:val="0"/>
              <w:marBottom w:val="0"/>
              <w:divBdr>
                <w:top w:val="none" w:sz="0" w:space="0" w:color="auto"/>
                <w:left w:val="none" w:sz="0" w:space="0" w:color="auto"/>
                <w:bottom w:val="none" w:sz="0" w:space="0" w:color="auto"/>
                <w:right w:val="none" w:sz="0" w:space="0" w:color="auto"/>
              </w:divBdr>
              <w:divsChild>
                <w:div w:id="7567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8947">
      <w:bodyDiv w:val="1"/>
      <w:marLeft w:val="0"/>
      <w:marRight w:val="0"/>
      <w:marTop w:val="0"/>
      <w:marBottom w:val="0"/>
      <w:divBdr>
        <w:top w:val="none" w:sz="0" w:space="0" w:color="auto"/>
        <w:left w:val="none" w:sz="0" w:space="0" w:color="auto"/>
        <w:bottom w:val="none" w:sz="0" w:space="0" w:color="auto"/>
        <w:right w:val="none" w:sz="0" w:space="0" w:color="auto"/>
      </w:divBdr>
      <w:divsChild>
        <w:div w:id="1036806482">
          <w:marLeft w:val="0"/>
          <w:marRight w:val="0"/>
          <w:marTop w:val="0"/>
          <w:marBottom w:val="0"/>
          <w:divBdr>
            <w:top w:val="none" w:sz="0" w:space="0" w:color="auto"/>
            <w:left w:val="none" w:sz="0" w:space="0" w:color="auto"/>
            <w:bottom w:val="none" w:sz="0" w:space="0" w:color="auto"/>
            <w:right w:val="none" w:sz="0" w:space="0" w:color="auto"/>
          </w:divBdr>
          <w:divsChild>
            <w:div w:id="313684938">
              <w:marLeft w:val="0"/>
              <w:marRight w:val="0"/>
              <w:marTop w:val="0"/>
              <w:marBottom w:val="0"/>
              <w:divBdr>
                <w:top w:val="none" w:sz="0" w:space="0" w:color="auto"/>
                <w:left w:val="none" w:sz="0" w:space="0" w:color="auto"/>
                <w:bottom w:val="none" w:sz="0" w:space="0" w:color="auto"/>
                <w:right w:val="none" w:sz="0" w:space="0" w:color="auto"/>
              </w:divBdr>
              <w:divsChild>
                <w:div w:id="2118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4977">
      <w:bodyDiv w:val="1"/>
      <w:marLeft w:val="0"/>
      <w:marRight w:val="0"/>
      <w:marTop w:val="0"/>
      <w:marBottom w:val="0"/>
      <w:divBdr>
        <w:top w:val="none" w:sz="0" w:space="0" w:color="auto"/>
        <w:left w:val="none" w:sz="0" w:space="0" w:color="auto"/>
        <w:bottom w:val="none" w:sz="0" w:space="0" w:color="auto"/>
        <w:right w:val="none" w:sz="0" w:space="0" w:color="auto"/>
      </w:divBdr>
    </w:div>
    <w:div w:id="741216238">
      <w:bodyDiv w:val="1"/>
      <w:marLeft w:val="0"/>
      <w:marRight w:val="0"/>
      <w:marTop w:val="0"/>
      <w:marBottom w:val="0"/>
      <w:divBdr>
        <w:top w:val="none" w:sz="0" w:space="0" w:color="auto"/>
        <w:left w:val="none" w:sz="0" w:space="0" w:color="auto"/>
        <w:bottom w:val="none" w:sz="0" w:space="0" w:color="auto"/>
        <w:right w:val="none" w:sz="0" w:space="0" w:color="auto"/>
      </w:divBdr>
      <w:divsChild>
        <w:div w:id="1428161861">
          <w:marLeft w:val="0"/>
          <w:marRight w:val="0"/>
          <w:marTop w:val="0"/>
          <w:marBottom w:val="0"/>
          <w:divBdr>
            <w:top w:val="none" w:sz="0" w:space="0" w:color="auto"/>
            <w:left w:val="none" w:sz="0" w:space="0" w:color="auto"/>
            <w:bottom w:val="none" w:sz="0" w:space="0" w:color="auto"/>
            <w:right w:val="none" w:sz="0" w:space="0" w:color="auto"/>
          </w:divBdr>
          <w:divsChild>
            <w:div w:id="1113090131">
              <w:marLeft w:val="0"/>
              <w:marRight w:val="0"/>
              <w:marTop w:val="0"/>
              <w:marBottom w:val="0"/>
              <w:divBdr>
                <w:top w:val="none" w:sz="0" w:space="0" w:color="auto"/>
                <w:left w:val="none" w:sz="0" w:space="0" w:color="auto"/>
                <w:bottom w:val="none" w:sz="0" w:space="0" w:color="auto"/>
                <w:right w:val="none" w:sz="0" w:space="0" w:color="auto"/>
              </w:divBdr>
              <w:divsChild>
                <w:div w:id="1232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5921">
      <w:bodyDiv w:val="1"/>
      <w:marLeft w:val="0"/>
      <w:marRight w:val="0"/>
      <w:marTop w:val="0"/>
      <w:marBottom w:val="0"/>
      <w:divBdr>
        <w:top w:val="none" w:sz="0" w:space="0" w:color="auto"/>
        <w:left w:val="none" w:sz="0" w:space="0" w:color="auto"/>
        <w:bottom w:val="none" w:sz="0" w:space="0" w:color="auto"/>
        <w:right w:val="none" w:sz="0" w:space="0" w:color="auto"/>
      </w:divBdr>
      <w:divsChild>
        <w:div w:id="1514299413">
          <w:marLeft w:val="0"/>
          <w:marRight w:val="0"/>
          <w:marTop w:val="0"/>
          <w:marBottom w:val="0"/>
          <w:divBdr>
            <w:top w:val="none" w:sz="0" w:space="0" w:color="auto"/>
            <w:left w:val="none" w:sz="0" w:space="0" w:color="auto"/>
            <w:bottom w:val="none" w:sz="0" w:space="0" w:color="auto"/>
            <w:right w:val="none" w:sz="0" w:space="0" w:color="auto"/>
          </w:divBdr>
          <w:divsChild>
            <w:div w:id="1161700247">
              <w:marLeft w:val="0"/>
              <w:marRight w:val="0"/>
              <w:marTop w:val="0"/>
              <w:marBottom w:val="0"/>
              <w:divBdr>
                <w:top w:val="none" w:sz="0" w:space="0" w:color="auto"/>
                <w:left w:val="none" w:sz="0" w:space="0" w:color="auto"/>
                <w:bottom w:val="none" w:sz="0" w:space="0" w:color="auto"/>
                <w:right w:val="none" w:sz="0" w:space="0" w:color="auto"/>
              </w:divBdr>
              <w:divsChild>
                <w:div w:id="9485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6443">
      <w:bodyDiv w:val="1"/>
      <w:marLeft w:val="0"/>
      <w:marRight w:val="0"/>
      <w:marTop w:val="0"/>
      <w:marBottom w:val="0"/>
      <w:divBdr>
        <w:top w:val="none" w:sz="0" w:space="0" w:color="auto"/>
        <w:left w:val="none" w:sz="0" w:space="0" w:color="auto"/>
        <w:bottom w:val="none" w:sz="0" w:space="0" w:color="auto"/>
        <w:right w:val="none" w:sz="0" w:space="0" w:color="auto"/>
      </w:divBdr>
    </w:div>
    <w:div w:id="1291474135">
      <w:bodyDiv w:val="1"/>
      <w:marLeft w:val="0"/>
      <w:marRight w:val="0"/>
      <w:marTop w:val="0"/>
      <w:marBottom w:val="0"/>
      <w:divBdr>
        <w:top w:val="none" w:sz="0" w:space="0" w:color="auto"/>
        <w:left w:val="none" w:sz="0" w:space="0" w:color="auto"/>
        <w:bottom w:val="none" w:sz="0" w:space="0" w:color="auto"/>
        <w:right w:val="none" w:sz="0" w:space="0" w:color="auto"/>
      </w:divBdr>
    </w:div>
    <w:div w:id="1432310691">
      <w:bodyDiv w:val="1"/>
      <w:marLeft w:val="0"/>
      <w:marRight w:val="0"/>
      <w:marTop w:val="0"/>
      <w:marBottom w:val="0"/>
      <w:divBdr>
        <w:top w:val="none" w:sz="0" w:space="0" w:color="auto"/>
        <w:left w:val="none" w:sz="0" w:space="0" w:color="auto"/>
        <w:bottom w:val="none" w:sz="0" w:space="0" w:color="auto"/>
        <w:right w:val="none" w:sz="0" w:space="0" w:color="auto"/>
      </w:divBdr>
      <w:divsChild>
        <w:div w:id="992562163">
          <w:marLeft w:val="0"/>
          <w:marRight w:val="0"/>
          <w:marTop w:val="0"/>
          <w:marBottom w:val="0"/>
          <w:divBdr>
            <w:top w:val="none" w:sz="0" w:space="0" w:color="auto"/>
            <w:left w:val="none" w:sz="0" w:space="0" w:color="auto"/>
            <w:bottom w:val="none" w:sz="0" w:space="0" w:color="auto"/>
            <w:right w:val="none" w:sz="0" w:space="0" w:color="auto"/>
          </w:divBdr>
          <w:divsChild>
            <w:div w:id="338312351">
              <w:marLeft w:val="0"/>
              <w:marRight w:val="0"/>
              <w:marTop w:val="0"/>
              <w:marBottom w:val="0"/>
              <w:divBdr>
                <w:top w:val="none" w:sz="0" w:space="0" w:color="auto"/>
                <w:left w:val="none" w:sz="0" w:space="0" w:color="auto"/>
                <w:bottom w:val="none" w:sz="0" w:space="0" w:color="auto"/>
                <w:right w:val="none" w:sz="0" w:space="0" w:color="auto"/>
              </w:divBdr>
              <w:divsChild>
                <w:div w:id="20353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58697">
      <w:bodyDiv w:val="1"/>
      <w:marLeft w:val="0"/>
      <w:marRight w:val="0"/>
      <w:marTop w:val="0"/>
      <w:marBottom w:val="0"/>
      <w:divBdr>
        <w:top w:val="none" w:sz="0" w:space="0" w:color="auto"/>
        <w:left w:val="none" w:sz="0" w:space="0" w:color="auto"/>
        <w:bottom w:val="none" w:sz="0" w:space="0" w:color="auto"/>
        <w:right w:val="none" w:sz="0" w:space="0" w:color="auto"/>
      </w:divBdr>
      <w:divsChild>
        <w:div w:id="400375000">
          <w:marLeft w:val="0"/>
          <w:marRight w:val="0"/>
          <w:marTop w:val="0"/>
          <w:marBottom w:val="0"/>
          <w:divBdr>
            <w:top w:val="none" w:sz="0" w:space="0" w:color="auto"/>
            <w:left w:val="none" w:sz="0" w:space="0" w:color="auto"/>
            <w:bottom w:val="none" w:sz="0" w:space="0" w:color="auto"/>
            <w:right w:val="none" w:sz="0" w:space="0" w:color="auto"/>
          </w:divBdr>
          <w:divsChild>
            <w:div w:id="1793357159">
              <w:marLeft w:val="0"/>
              <w:marRight w:val="0"/>
              <w:marTop w:val="0"/>
              <w:marBottom w:val="0"/>
              <w:divBdr>
                <w:top w:val="none" w:sz="0" w:space="0" w:color="auto"/>
                <w:left w:val="none" w:sz="0" w:space="0" w:color="auto"/>
                <w:bottom w:val="none" w:sz="0" w:space="0" w:color="auto"/>
                <w:right w:val="none" w:sz="0" w:space="0" w:color="auto"/>
              </w:divBdr>
              <w:divsChild>
                <w:div w:id="10984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15731">
      <w:bodyDiv w:val="1"/>
      <w:marLeft w:val="0"/>
      <w:marRight w:val="0"/>
      <w:marTop w:val="0"/>
      <w:marBottom w:val="0"/>
      <w:divBdr>
        <w:top w:val="none" w:sz="0" w:space="0" w:color="auto"/>
        <w:left w:val="none" w:sz="0" w:space="0" w:color="auto"/>
        <w:bottom w:val="none" w:sz="0" w:space="0" w:color="auto"/>
        <w:right w:val="none" w:sz="0" w:space="0" w:color="auto"/>
      </w:divBdr>
      <w:divsChild>
        <w:div w:id="1293901456">
          <w:marLeft w:val="0"/>
          <w:marRight w:val="0"/>
          <w:marTop w:val="0"/>
          <w:marBottom w:val="0"/>
          <w:divBdr>
            <w:top w:val="none" w:sz="0" w:space="0" w:color="auto"/>
            <w:left w:val="none" w:sz="0" w:space="0" w:color="auto"/>
            <w:bottom w:val="none" w:sz="0" w:space="0" w:color="auto"/>
            <w:right w:val="none" w:sz="0" w:space="0" w:color="auto"/>
          </w:divBdr>
          <w:divsChild>
            <w:div w:id="2029865734">
              <w:marLeft w:val="0"/>
              <w:marRight w:val="0"/>
              <w:marTop w:val="0"/>
              <w:marBottom w:val="0"/>
              <w:divBdr>
                <w:top w:val="none" w:sz="0" w:space="0" w:color="auto"/>
                <w:left w:val="none" w:sz="0" w:space="0" w:color="auto"/>
                <w:bottom w:val="none" w:sz="0" w:space="0" w:color="auto"/>
                <w:right w:val="none" w:sz="0" w:space="0" w:color="auto"/>
              </w:divBdr>
              <w:divsChild>
                <w:div w:id="1089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7133">
      <w:bodyDiv w:val="1"/>
      <w:marLeft w:val="0"/>
      <w:marRight w:val="0"/>
      <w:marTop w:val="0"/>
      <w:marBottom w:val="0"/>
      <w:divBdr>
        <w:top w:val="none" w:sz="0" w:space="0" w:color="auto"/>
        <w:left w:val="none" w:sz="0" w:space="0" w:color="auto"/>
        <w:bottom w:val="none" w:sz="0" w:space="0" w:color="auto"/>
        <w:right w:val="none" w:sz="0" w:space="0" w:color="auto"/>
      </w:divBdr>
      <w:divsChild>
        <w:div w:id="97651054">
          <w:marLeft w:val="0"/>
          <w:marRight w:val="0"/>
          <w:marTop w:val="0"/>
          <w:marBottom w:val="0"/>
          <w:divBdr>
            <w:top w:val="none" w:sz="0" w:space="0" w:color="auto"/>
            <w:left w:val="none" w:sz="0" w:space="0" w:color="auto"/>
            <w:bottom w:val="none" w:sz="0" w:space="0" w:color="auto"/>
            <w:right w:val="none" w:sz="0" w:space="0" w:color="auto"/>
          </w:divBdr>
          <w:divsChild>
            <w:div w:id="347755012">
              <w:marLeft w:val="0"/>
              <w:marRight w:val="0"/>
              <w:marTop w:val="0"/>
              <w:marBottom w:val="0"/>
              <w:divBdr>
                <w:top w:val="none" w:sz="0" w:space="0" w:color="auto"/>
                <w:left w:val="none" w:sz="0" w:space="0" w:color="auto"/>
                <w:bottom w:val="none" w:sz="0" w:space="0" w:color="auto"/>
                <w:right w:val="none" w:sz="0" w:space="0" w:color="auto"/>
              </w:divBdr>
              <w:divsChild>
                <w:div w:id="9852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4562">
      <w:bodyDiv w:val="1"/>
      <w:marLeft w:val="0"/>
      <w:marRight w:val="0"/>
      <w:marTop w:val="0"/>
      <w:marBottom w:val="0"/>
      <w:divBdr>
        <w:top w:val="none" w:sz="0" w:space="0" w:color="auto"/>
        <w:left w:val="none" w:sz="0" w:space="0" w:color="auto"/>
        <w:bottom w:val="none" w:sz="0" w:space="0" w:color="auto"/>
        <w:right w:val="none" w:sz="0" w:space="0" w:color="auto"/>
      </w:divBdr>
      <w:divsChild>
        <w:div w:id="1787385604">
          <w:marLeft w:val="0"/>
          <w:marRight w:val="0"/>
          <w:marTop w:val="0"/>
          <w:marBottom w:val="0"/>
          <w:divBdr>
            <w:top w:val="none" w:sz="0" w:space="0" w:color="auto"/>
            <w:left w:val="none" w:sz="0" w:space="0" w:color="auto"/>
            <w:bottom w:val="none" w:sz="0" w:space="0" w:color="auto"/>
            <w:right w:val="none" w:sz="0" w:space="0" w:color="auto"/>
          </w:divBdr>
          <w:divsChild>
            <w:div w:id="1967469594">
              <w:marLeft w:val="0"/>
              <w:marRight w:val="0"/>
              <w:marTop w:val="0"/>
              <w:marBottom w:val="0"/>
              <w:divBdr>
                <w:top w:val="none" w:sz="0" w:space="0" w:color="auto"/>
                <w:left w:val="none" w:sz="0" w:space="0" w:color="auto"/>
                <w:bottom w:val="none" w:sz="0" w:space="0" w:color="auto"/>
                <w:right w:val="none" w:sz="0" w:space="0" w:color="auto"/>
              </w:divBdr>
              <w:divsChild>
                <w:div w:id="18652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5008">
      <w:bodyDiv w:val="1"/>
      <w:marLeft w:val="0"/>
      <w:marRight w:val="0"/>
      <w:marTop w:val="0"/>
      <w:marBottom w:val="0"/>
      <w:divBdr>
        <w:top w:val="none" w:sz="0" w:space="0" w:color="auto"/>
        <w:left w:val="none" w:sz="0" w:space="0" w:color="auto"/>
        <w:bottom w:val="none" w:sz="0" w:space="0" w:color="auto"/>
        <w:right w:val="none" w:sz="0" w:space="0" w:color="auto"/>
      </w:divBdr>
    </w:div>
    <w:div w:id="1747024510">
      <w:bodyDiv w:val="1"/>
      <w:marLeft w:val="0"/>
      <w:marRight w:val="0"/>
      <w:marTop w:val="0"/>
      <w:marBottom w:val="0"/>
      <w:divBdr>
        <w:top w:val="none" w:sz="0" w:space="0" w:color="auto"/>
        <w:left w:val="none" w:sz="0" w:space="0" w:color="auto"/>
        <w:bottom w:val="none" w:sz="0" w:space="0" w:color="auto"/>
        <w:right w:val="none" w:sz="0" w:space="0" w:color="auto"/>
      </w:divBdr>
      <w:divsChild>
        <w:div w:id="1922787575">
          <w:marLeft w:val="0"/>
          <w:marRight w:val="0"/>
          <w:marTop w:val="0"/>
          <w:marBottom w:val="0"/>
          <w:divBdr>
            <w:top w:val="none" w:sz="0" w:space="0" w:color="auto"/>
            <w:left w:val="none" w:sz="0" w:space="0" w:color="auto"/>
            <w:bottom w:val="none" w:sz="0" w:space="0" w:color="auto"/>
            <w:right w:val="none" w:sz="0" w:space="0" w:color="auto"/>
          </w:divBdr>
          <w:divsChild>
            <w:div w:id="2030332615">
              <w:marLeft w:val="0"/>
              <w:marRight w:val="0"/>
              <w:marTop w:val="0"/>
              <w:marBottom w:val="0"/>
              <w:divBdr>
                <w:top w:val="none" w:sz="0" w:space="0" w:color="auto"/>
                <w:left w:val="none" w:sz="0" w:space="0" w:color="auto"/>
                <w:bottom w:val="none" w:sz="0" w:space="0" w:color="auto"/>
                <w:right w:val="none" w:sz="0" w:space="0" w:color="auto"/>
              </w:divBdr>
              <w:divsChild>
                <w:div w:id="9025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4996">
      <w:bodyDiv w:val="1"/>
      <w:marLeft w:val="0"/>
      <w:marRight w:val="0"/>
      <w:marTop w:val="0"/>
      <w:marBottom w:val="0"/>
      <w:divBdr>
        <w:top w:val="none" w:sz="0" w:space="0" w:color="auto"/>
        <w:left w:val="none" w:sz="0" w:space="0" w:color="auto"/>
        <w:bottom w:val="none" w:sz="0" w:space="0" w:color="auto"/>
        <w:right w:val="none" w:sz="0" w:space="0" w:color="auto"/>
      </w:divBdr>
      <w:divsChild>
        <w:div w:id="1636445430">
          <w:marLeft w:val="0"/>
          <w:marRight w:val="0"/>
          <w:marTop w:val="0"/>
          <w:marBottom w:val="0"/>
          <w:divBdr>
            <w:top w:val="none" w:sz="0" w:space="0" w:color="auto"/>
            <w:left w:val="none" w:sz="0" w:space="0" w:color="auto"/>
            <w:bottom w:val="none" w:sz="0" w:space="0" w:color="auto"/>
            <w:right w:val="none" w:sz="0" w:space="0" w:color="auto"/>
          </w:divBdr>
          <w:divsChild>
            <w:div w:id="624963586">
              <w:marLeft w:val="0"/>
              <w:marRight w:val="0"/>
              <w:marTop w:val="0"/>
              <w:marBottom w:val="0"/>
              <w:divBdr>
                <w:top w:val="none" w:sz="0" w:space="0" w:color="auto"/>
                <w:left w:val="none" w:sz="0" w:space="0" w:color="auto"/>
                <w:bottom w:val="none" w:sz="0" w:space="0" w:color="auto"/>
                <w:right w:val="none" w:sz="0" w:space="0" w:color="auto"/>
              </w:divBdr>
              <w:divsChild>
                <w:div w:id="4302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7219">
      <w:bodyDiv w:val="1"/>
      <w:marLeft w:val="0"/>
      <w:marRight w:val="0"/>
      <w:marTop w:val="0"/>
      <w:marBottom w:val="0"/>
      <w:divBdr>
        <w:top w:val="none" w:sz="0" w:space="0" w:color="auto"/>
        <w:left w:val="none" w:sz="0" w:space="0" w:color="auto"/>
        <w:bottom w:val="none" w:sz="0" w:space="0" w:color="auto"/>
        <w:right w:val="none" w:sz="0" w:space="0" w:color="auto"/>
      </w:divBdr>
    </w:div>
    <w:div w:id="1840462967">
      <w:bodyDiv w:val="1"/>
      <w:marLeft w:val="0"/>
      <w:marRight w:val="0"/>
      <w:marTop w:val="0"/>
      <w:marBottom w:val="0"/>
      <w:divBdr>
        <w:top w:val="none" w:sz="0" w:space="0" w:color="auto"/>
        <w:left w:val="none" w:sz="0" w:space="0" w:color="auto"/>
        <w:bottom w:val="none" w:sz="0" w:space="0" w:color="auto"/>
        <w:right w:val="none" w:sz="0" w:space="0" w:color="auto"/>
      </w:divBdr>
      <w:divsChild>
        <w:div w:id="1530023497">
          <w:marLeft w:val="0"/>
          <w:marRight w:val="0"/>
          <w:marTop w:val="0"/>
          <w:marBottom w:val="0"/>
          <w:divBdr>
            <w:top w:val="none" w:sz="0" w:space="0" w:color="auto"/>
            <w:left w:val="none" w:sz="0" w:space="0" w:color="auto"/>
            <w:bottom w:val="none" w:sz="0" w:space="0" w:color="auto"/>
            <w:right w:val="none" w:sz="0" w:space="0" w:color="auto"/>
          </w:divBdr>
          <w:divsChild>
            <w:div w:id="868223886">
              <w:marLeft w:val="0"/>
              <w:marRight w:val="0"/>
              <w:marTop w:val="0"/>
              <w:marBottom w:val="0"/>
              <w:divBdr>
                <w:top w:val="none" w:sz="0" w:space="0" w:color="auto"/>
                <w:left w:val="none" w:sz="0" w:space="0" w:color="auto"/>
                <w:bottom w:val="none" w:sz="0" w:space="0" w:color="auto"/>
                <w:right w:val="none" w:sz="0" w:space="0" w:color="auto"/>
              </w:divBdr>
              <w:divsChild>
                <w:div w:id="19798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6133">
      <w:bodyDiv w:val="1"/>
      <w:marLeft w:val="0"/>
      <w:marRight w:val="0"/>
      <w:marTop w:val="0"/>
      <w:marBottom w:val="0"/>
      <w:divBdr>
        <w:top w:val="none" w:sz="0" w:space="0" w:color="auto"/>
        <w:left w:val="none" w:sz="0" w:space="0" w:color="auto"/>
        <w:bottom w:val="none" w:sz="0" w:space="0" w:color="auto"/>
        <w:right w:val="none" w:sz="0" w:space="0" w:color="auto"/>
      </w:divBdr>
    </w:div>
    <w:div w:id="1927154626">
      <w:bodyDiv w:val="1"/>
      <w:marLeft w:val="0"/>
      <w:marRight w:val="0"/>
      <w:marTop w:val="0"/>
      <w:marBottom w:val="0"/>
      <w:divBdr>
        <w:top w:val="none" w:sz="0" w:space="0" w:color="auto"/>
        <w:left w:val="none" w:sz="0" w:space="0" w:color="auto"/>
        <w:bottom w:val="none" w:sz="0" w:space="0" w:color="auto"/>
        <w:right w:val="none" w:sz="0" w:space="0" w:color="auto"/>
      </w:divBdr>
      <w:divsChild>
        <w:div w:id="1129514588">
          <w:marLeft w:val="0"/>
          <w:marRight w:val="0"/>
          <w:marTop w:val="0"/>
          <w:marBottom w:val="0"/>
          <w:divBdr>
            <w:top w:val="none" w:sz="0" w:space="0" w:color="auto"/>
            <w:left w:val="none" w:sz="0" w:space="0" w:color="auto"/>
            <w:bottom w:val="none" w:sz="0" w:space="0" w:color="auto"/>
            <w:right w:val="none" w:sz="0" w:space="0" w:color="auto"/>
          </w:divBdr>
          <w:divsChild>
            <w:div w:id="535892981">
              <w:marLeft w:val="0"/>
              <w:marRight w:val="0"/>
              <w:marTop w:val="0"/>
              <w:marBottom w:val="0"/>
              <w:divBdr>
                <w:top w:val="none" w:sz="0" w:space="0" w:color="auto"/>
                <w:left w:val="none" w:sz="0" w:space="0" w:color="auto"/>
                <w:bottom w:val="none" w:sz="0" w:space="0" w:color="auto"/>
                <w:right w:val="none" w:sz="0" w:space="0" w:color="auto"/>
              </w:divBdr>
              <w:divsChild>
                <w:div w:id="1678969404">
                  <w:marLeft w:val="0"/>
                  <w:marRight w:val="0"/>
                  <w:marTop w:val="0"/>
                  <w:marBottom w:val="0"/>
                  <w:divBdr>
                    <w:top w:val="none" w:sz="0" w:space="0" w:color="auto"/>
                    <w:left w:val="none" w:sz="0" w:space="0" w:color="auto"/>
                    <w:bottom w:val="none" w:sz="0" w:space="0" w:color="auto"/>
                    <w:right w:val="none" w:sz="0" w:space="0" w:color="auto"/>
                  </w:divBdr>
                </w:div>
              </w:divsChild>
            </w:div>
            <w:div w:id="469517639">
              <w:marLeft w:val="0"/>
              <w:marRight w:val="0"/>
              <w:marTop w:val="0"/>
              <w:marBottom w:val="0"/>
              <w:divBdr>
                <w:top w:val="none" w:sz="0" w:space="0" w:color="auto"/>
                <w:left w:val="none" w:sz="0" w:space="0" w:color="auto"/>
                <w:bottom w:val="none" w:sz="0" w:space="0" w:color="auto"/>
                <w:right w:val="none" w:sz="0" w:space="0" w:color="auto"/>
              </w:divBdr>
              <w:divsChild>
                <w:div w:id="5053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24501</Words>
  <Characters>132308</Characters>
  <Application>Microsoft Office Word</Application>
  <DocSecurity>0</DocSecurity>
  <Lines>1102</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de Morais Sobral</dc:creator>
  <cp:keywords/>
  <dc:description/>
  <cp:lastModifiedBy>Amanda Machado D. Lins</cp:lastModifiedBy>
  <cp:revision>2</cp:revision>
  <cp:lastPrinted>2018-08-06T12:40:00Z</cp:lastPrinted>
  <dcterms:created xsi:type="dcterms:W3CDTF">2020-03-09T15:44:00Z</dcterms:created>
  <dcterms:modified xsi:type="dcterms:W3CDTF">2020-03-09T15:44:00Z</dcterms:modified>
</cp:coreProperties>
</file>