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301"/>
        <w:gridCol w:w="3739"/>
        <w:gridCol w:w="1122"/>
        <w:gridCol w:w="2334"/>
        <w:gridCol w:w="1226"/>
        <w:gridCol w:w="1309"/>
        <w:gridCol w:w="1766"/>
        <w:gridCol w:w="1309"/>
      </w:tblGrid>
      <w:tr w:rsidR="00AF4D9A" w:rsidTr="00E53423">
        <w:trPr>
          <w:cantSplit/>
          <w:trHeight w:val="260"/>
        </w:trPr>
        <w:tc>
          <w:tcPr>
            <w:tcW w:w="1415" w:type="dxa"/>
            <w:vMerge w:val="restart"/>
          </w:tcPr>
          <w:p w:rsidR="00AF4D9A" w:rsidRDefault="00AF4D9A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AF4D9A" w:rsidRDefault="00AF4D9A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 Nº e Mod.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F4D9A" w:rsidRDefault="00AF4D9A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334" w:type="dxa"/>
            <w:vMerge w:val="restart"/>
          </w:tcPr>
          <w:p w:rsidR="00AF4D9A" w:rsidRDefault="00AF4D9A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3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  <w:vMerge/>
          </w:tcPr>
          <w:p w:rsidR="00AF4D9A" w:rsidRDefault="00AF4D9A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F4D9A" w:rsidRDefault="00AF4D9A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vMerge/>
          </w:tcPr>
          <w:p w:rsidR="00AF4D9A" w:rsidRDefault="00AF4D9A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AF4D9A" w:rsidRDefault="00AF4D9A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F4D9A" w:rsidRDefault="00AF4D9A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AF4D9A" w:rsidRDefault="00AF4D9A" w:rsidP="00E53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– Total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03/2009</w:t>
            </w: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12/03/09</w:t>
            </w:r>
          </w:p>
          <w:p w:rsidR="00AF4D9A" w:rsidRPr="00F10AFD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19/12/2009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F10AFD">
              <w:rPr>
                <w:rFonts w:ascii="Lucida Sans Unicode" w:hAnsi="Lucida Sans Unicode" w:cs="Lucida Sans Unicode"/>
                <w:sz w:val="14"/>
                <w:szCs w:val="14"/>
              </w:rPr>
              <w:t>Proc.002/2009</w:t>
            </w:r>
          </w:p>
          <w:p w:rsidR="00AF4D9A" w:rsidRPr="00F10AFD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10AFD">
              <w:rPr>
                <w:rFonts w:ascii="Lucida Sans Unicode" w:hAnsi="Lucida Sans Unicode" w:cs="Lucida Sans Unicode"/>
                <w:sz w:val="16"/>
                <w:szCs w:val="16"/>
              </w:rPr>
              <w:t>Dispensa 01/2009</w:t>
            </w:r>
          </w:p>
          <w:p w:rsidR="00AF4D9A" w:rsidRPr="00F10AFD" w:rsidRDefault="00AF4D9A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</w:tc>
        <w:tc>
          <w:tcPr>
            <w:tcW w:w="3739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E22C90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C90">
              <w:rPr>
                <w:rFonts w:ascii="Lucida Sans Unicode" w:hAnsi="Lucida Sans Unicode" w:cs="Lucida Sans Unicode"/>
                <w:sz w:val="16"/>
                <w:szCs w:val="16"/>
              </w:rPr>
              <w:t>Locação do prédio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E22C90">
              <w:rPr>
                <w:rFonts w:ascii="Lucida Sans Unicode" w:hAnsi="Lucida Sans Unicode" w:cs="Lucida Sans Unicode"/>
                <w:sz w:val="16"/>
                <w:szCs w:val="16"/>
              </w:rPr>
              <w:t>sito a Av. João de Barros, 580-</w:t>
            </w:r>
            <w:proofErr w:type="gramStart"/>
            <w:r w:rsidRPr="00E22C90">
              <w:rPr>
                <w:rFonts w:ascii="Lucida Sans Unicode" w:hAnsi="Lucida Sans Unicode" w:cs="Lucida Sans Unicode"/>
                <w:sz w:val="16"/>
                <w:szCs w:val="16"/>
              </w:rPr>
              <w:t>B.</w:t>
            </w:r>
            <w:proofErr w:type="gramEnd"/>
            <w:r w:rsidRPr="00E22C90">
              <w:rPr>
                <w:rFonts w:ascii="Lucida Sans Unicode" w:hAnsi="Lucida Sans Unicode" w:cs="Lucida Sans Unicode"/>
                <w:sz w:val="16"/>
                <w:szCs w:val="16"/>
              </w:rPr>
              <w:t>Vista,destinado ao funcionamento do Anexo do CPM, de conformidade com laudo de Avaliação que constitui parte integrante deste.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hAnsi="Lucida Sans Unicode" w:cs="Lucida Sans Unicode"/>
                <w:sz w:val="15"/>
                <w:szCs w:val="15"/>
              </w:rPr>
              <w:t>Mensal de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hAnsi="Lucida Sans Unicode" w:cs="Lucida Sans Unicode"/>
                <w:sz w:val="15"/>
                <w:szCs w:val="15"/>
              </w:rPr>
              <w:t>10.000,00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hAnsi="Lucida Sans Unicode" w:cs="Lucida Sans Unicode"/>
                <w:sz w:val="15"/>
                <w:szCs w:val="15"/>
              </w:rPr>
              <w:t>Total -2009</w:t>
            </w:r>
          </w:p>
          <w:p w:rsidR="00AF4D9A" w:rsidRPr="00E22C90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hAnsi="Lucida Sans Unicode" w:cs="Lucida Sans Unicode"/>
                <w:sz w:val="15"/>
                <w:szCs w:val="15"/>
              </w:rPr>
              <w:t>10</w:t>
            </w:r>
            <w:r w:rsidRPr="00E22C90">
              <w:rPr>
                <w:rFonts w:ascii="Lucida Sans Unicode" w:hAnsi="Lucida Sans Unicode" w:cs="Lucida Sans Unicode"/>
                <w:sz w:val="15"/>
                <w:szCs w:val="15"/>
              </w:rPr>
              <w:t>0.000,00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15867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 xml:space="preserve">Espolio de Murilo Ramiro Costa – Repres. Por Jaqueline Cardoso Ayres Ramiro Costa </w:t>
            </w:r>
          </w:p>
          <w:p w:rsidR="00AF4D9A" w:rsidRPr="00015867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CPF. 0024.451.344-53</w:t>
            </w:r>
          </w:p>
          <w:p w:rsidR="00AF4D9A" w:rsidRPr="00015867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02 anos</w:t>
            </w: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12/03/09</w:t>
            </w: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12/03/11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08/2011</w:t>
            </w: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12/03/11</w:t>
            </w: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14/07/11</w:t>
            </w: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158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766" w:type="dxa"/>
          </w:tcPr>
          <w:p w:rsidR="00AF4D9A" w:rsidRPr="00015867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 xml:space="preserve">1º </w:t>
            </w:r>
            <w:proofErr w:type="gramStart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T.A.</w:t>
            </w:r>
            <w:proofErr w:type="gramEnd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–</w:t>
            </w: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 xml:space="preserve"> Prorrogação de prazo, pelo período de 12/011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</w:t>
            </w: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a</w:t>
            </w:r>
          </w:p>
          <w:p w:rsidR="00AF4D9A" w:rsidRPr="00015867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12/03/15 e reajuste de 6,3487% (INPC 2010)</w:t>
            </w:r>
          </w:p>
        </w:tc>
        <w:tc>
          <w:tcPr>
            <w:tcW w:w="1309" w:type="dxa"/>
          </w:tcPr>
          <w:p w:rsidR="00AF4D9A" w:rsidRDefault="00AF4D9A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15867" w:rsidRDefault="00AF4D9A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Mensal de 11.141,92</w:t>
            </w:r>
          </w:p>
          <w:p w:rsidR="00AF4D9A" w:rsidRPr="00015867" w:rsidRDefault="00AF4D9A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>Total –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10</w:t>
            </w:r>
            <w:r w:rsidRPr="00015867">
              <w:rPr>
                <w:rFonts w:ascii="Lucida Sans Unicode" w:hAnsi="Lucida Sans Unicode" w:cs="Lucida Sans Unicode"/>
                <w:sz w:val="16"/>
                <w:szCs w:val="16"/>
              </w:rPr>
              <w:t xml:space="preserve"> meses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/2011</w:t>
            </w:r>
          </w:p>
          <w:p w:rsidR="00AF4D9A" w:rsidRPr="00015867" w:rsidRDefault="00AF4D9A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111.419,20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Termo de Concessão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1"/>
                <w:attr w:name="Year" w:val="09"/>
              </w:smartTagPr>
              <w:r>
                <w:rPr>
                  <w:rFonts w:ascii="Lucida Sans Unicode" w:hAnsi="Lucida Sans Unicode" w:cs="Lucida Sans Unicode"/>
                  <w:sz w:val="16"/>
                </w:rPr>
                <w:t>11.05.09</w:t>
              </w:r>
            </w:smartTag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9"/>
                <w:attr w:name="Year" w:val="09"/>
              </w:smartTagPr>
              <w:r>
                <w:rPr>
                  <w:rFonts w:ascii="Lucida Sans Unicode" w:hAnsi="Lucida Sans Unicode" w:cs="Lucida Sans Unicode"/>
                  <w:sz w:val="16"/>
                </w:rPr>
                <w:t>19.12.09</w:t>
              </w:r>
            </w:smartTag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 001/2009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Concorrência 001/2009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Concessão de uso de espaço físico localizado no prédio do CPM, para exploração de cantina.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1.310,00</w:t>
            </w:r>
          </w:p>
          <w:p w:rsidR="00AF4D9A" w:rsidRDefault="00AF4D9A" w:rsidP="00E53423">
            <w:pPr>
              <w:ind w:left="-205" w:right="-11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(</w:t>
            </w:r>
            <w:r w:rsidRPr="005618F6">
              <w:rPr>
                <w:rFonts w:ascii="Lucida Sans Unicode" w:hAnsi="Lucida Sans Unicode" w:cs="Lucida Sans Unicode"/>
                <w:sz w:val="14"/>
                <w:szCs w:val="14"/>
              </w:rPr>
              <w:t>pagamento mensal ao CPM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>)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Érica Joyce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Mocock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Monteiro</w:t>
            </w:r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CPF/MF 128.049.674-68</w:t>
            </w:r>
          </w:p>
        </w:tc>
        <w:tc>
          <w:tcPr>
            <w:tcW w:w="1226" w:type="dxa"/>
          </w:tcPr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(</w:t>
            </w:r>
            <w:smartTag w:uri="urn:schemas-microsoft-com:office:smarttags" w:element="date">
              <w:smartTagPr>
                <w:attr w:name="Year" w:val="09"/>
                <w:attr w:name="Day" w:val="11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11/05/09</w:t>
              </w:r>
            </w:smartTag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a </w:t>
            </w:r>
            <w:smartTag w:uri="urn:schemas-microsoft-com:office:smarttags" w:element="date">
              <w:smartTagPr>
                <w:attr w:name="Year" w:val="10"/>
                <w:attr w:name="Day" w:val="11"/>
                <w:attr w:name="Month" w:val="05"/>
                <w:attr w:name="ls" w:val="trans"/>
              </w:smartTagPr>
              <w:r>
                <w:rPr>
                  <w:rFonts w:ascii="Lucida Sans Unicode" w:hAnsi="Lucida Sans Unicode" w:cs="Lucida Sans Unicode"/>
                  <w:sz w:val="16"/>
                  <w:szCs w:val="22"/>
                </w:rPr>
                <w:t>11/05/10</w:t>
              </w:r>
            </w:smartTag>
            <w:r>
              <w:rPr>
                <w:rFonts w:ascii="Lucida Sans Unicode" w:hAnsi="Lucida Sans Unicode" w:cs="Lucida Sans Unicode"/>
                <w:sz w:val="16"/>
                <w:szCs w:val="20"/>
              </w:rPr>
              <w:t>0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gramEnd"/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09/2011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02/05/11</w:t>
            </w: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AE2BF5">
              <w:rPr>
                <w:rFonts w:ascii="Lucida Sans Unicode" w:hAnsi="Lucida Sans Unicode" w:cs="Lucida Sans Unicode"/>
                <w:sz w:val="15"/>
                <w:szCs w:val="15"/>
              </w:rPr>
              <w:t>Pub.14/07/11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4"/>
                <w:szCs w:val="20"/>
              </w:rPr>
              <w:t xml:space="preserve">2º T.A - 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Prorrogação de prazo por 90 (noventa) dias, até 09/08/11. </w:t>
            </w:r>
          </w:p>
        </w:tc>
        <w:tc>
          <w:tcPr>
            <w:tcW w:w="1309" w:type="dxa"/>
          </w:tcPr>
          <w:p w:rsidR="00AF4D9A" w:rsidRDefault="00AF4D9A" w:rsidP="00E53423">
            <w:pPr>
              <w:rPr>
                <w:bCs/>
                <w:sz w:val="12"/>
                <w:szCs w:val="20"/>
              </w:rPr>
            </w:pPr>
          </w:p>
          <w:p w:rsidR="00AF4D9A" w:rsidRDefault="00AF4D9A" w:rsidP="00E53423">
            <w:pPr>
              <w:rPr>
                <w:bCs/>
                <w:sz w:val="12"/>
                <w:szCs w:val="20"/>
              </w:rPr>
            </w:pPr>
          </w:p>
          <w:p w:rsidR="00AF4D9A" w:rsidRDefault="00AF4D9A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1.450,00</w:t>
            </w:r>
          </w:p>
          <w:p w:rsidR="00AF4D9A" w:rsidRPr="00C872A0" w:rsidRDefault="00AF4D9A" w:rsidP="00E53423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(recebido mensalmente)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</w:p>
          <w:p w:rsidR="00AF4D9A" w:rsidRPr="005F295C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5F295C">
              <w:rPr>
                <w:rFonts w:ascii="Lucida Sans Unicode" w:hAnsi="Lucida Sans Unicode" w:cs="Lucida Sans Unicode"/>
                <w:sz w:val="16"/>
                <w:szCs w:val="16"/>
              </w:rPr>
              <w:t>14/2011</w:t>
            </w:r>
          </w:p>
          <w:p w:rsidR="00AF4D9A" w:rsidRPr="005F295C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5F295C">
              <w:rPr>
                <w:rFonts w:ascii="Lucida Sans Unicode" w:hAnsi="Lucida Sans Unicode" w:cs="Lucida Sans Unicode"/>
                <w:sz w:val="16"/>
                <w:szCs w:val="16"/>
              </w:rPr>
              <w:t>10/08/11</w:t>
            </w:r>
          </w:p>
          <w:p w:rsidR="00AF4D9A" w:rsidRPr="005F295C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5F295C">
              <w:rPr>
                <w:rFonts w:ascii="Lucida Sans Unicode" w:hAnsi="Lucida Sans Unicode" w:cs="Lucida Sans Unicode"/>
                <w:sz w:val="15"/>
                <w:szCs w:val="15"/>
              </w:rPr>
              <w:t>Pub. 04/01/12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20"/>
              </w:rPr>
            </w:pPr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 xml:space="preserve">3º T.A. </w:t>
            </w:r>
            <w:proofErr w:type="gramStart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de prazo por 144 (cento e quarenta e quatro) dias, até 31/12/11. </w:t>
            </w:r>
          </w:p>
        </w:tc>
        <w:tc>
          <w:tcPr>
            <w:tcW w:w="1309" w:type="dxa"/>
          </w:tcPr>
          <w:p w:rsidR="00AF4D9A" w:rsidRDefault="00AF4D9A" w:rsidP="00E53423">
            <w:pPr>
              <w:rPr>
                <w:bCs/>
                <w:sz w:val="12"/>
                <w:szCs w:val="20"/>
              </w:rPr>
            </w:pPr>
          </w:p>
          <w:p w:rsidR="00AF4D9A" w:rsidRDefault="00AF4D9A" w:rsidP="00E53423">
            <w:pPr>
              <w:rPr>
                <w:bCs/>
                <w:sz w:val="12"/>
                <w:szCs w:val="20"/>
              </w:rPr>
            </w:pPr>
          </w:p>
          <w:p w:rsidR="00AF4D9A" w:rsidRDefault="00AF4D9A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1.450,00</w:t>
            </w:r>
          </w:p>
          <w:p w:rsidR="00AF4D9A" w:rsidRDefault="00AF4D9A" w:rsidP="00E53423">
            <w:pPr>
              <w:rPr>
                <w:bCs/>
                <w:sz w:val="12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(recebido mensalmente</w:t>
            </w:r>
          </w:p>
        </w:tc>
        <w:proofErr w:type="gramEnd"/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08/2009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09/09/2009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19/12/2009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011/2009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P.E. 002/2009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especializados de manutenção preventiva e corretiva com reposição de peças dos equipamentos de refrigeração de ar do CPM.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53.712,00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Friomaq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Refrigeração Ltda.</w:t>
            </w:r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12.785.572/0001-02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12 meses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09/09/09</w:t>
            </w: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31/12/209</w:t>
            </w:r>
          </w:p>
        </w:tc>
        <w:tc>
          <w:tcPr>
            <w:tcW w:w="1309" w:type="dxa"/>
          </w:tcPr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05/2011</w:t>
            </w: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03</w:t>
            </w: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/01/2011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14/07/2011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 xml:space="preserve">2º T.A. </w:t>
            </w:r>
            <w:proofErr w:type="gramStart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de prazo por 05 (cinco) meses, nas mesma condições contratuais.</w:t>
            </w:r>
          </w:p>
        </w:tc>
        <w:tc>
          <w:tcPr>
            <w:tcW w:w="1309" w:type="dxa"/>
          </w:tcPr>
          <w:p w:rsidR="00AF4D9A" w:rsidRDefault="00AF4D9A" w:rsidP="00E53423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M</w:t>
            </w:r>
            <w:r w:rsidRPr="00054215">
              <w:rPr>
                <w:rFonts w:ascii="Lucida Sans Unicode" w:hAnsi="Lucida Sans Unicode" w:cs="Lucida Sans Unicode"/>
                <w:bCs/>
                <w:sz w:val="16"/>
                <w:szCs w:val="16"/>
              </w:rPr>
              <w:t>ensal</w:t>
            </w:r>
          </w:p>
          <w:p w:rsidR="00AF4D9A" w:rsidRDefault="00AF4D9A" w:rsidP="00E53423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4.476,00</w:t>
            </w:r>
          </w:p>
          <w:p w:rsidR="00AF4D9A" w:rsidRDefault="00AF4D9A" w:rsidP="00E53423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Período</w:t>
            </w:r>
          </w:p>
          <w:p w:rsidR="00AF4D9A" w:rsidRPr="00054215" w:rsidRDefault="00AF4D9A" w:rsidP="00E53423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22.380,00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11/2011</w:t>
            </w: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01/06/2011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14/07/11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 xml:space="preserve">3º T.A. </w:t>
            </w:r>
            <w:proofErr w:type="gramStart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de prazo por 02 (cinco)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meses.Até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31/07/2011.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nas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mesma condições contratuais.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M</w:t>
            </w:r>
            <w:r w:rsidRPr="00054215">
              <w:rPr>
                <w:rFonts w:ascii="Lucida Sans Unicode" w:hAnsi="Lucida Sans Unicode" w:cs="Lucida Sans Unicode"/>
                <w:bCs/>
                <w:sz w:val="16"/>
                <w:szCs w:val="16"/>
              </w:rPr>
              <w:t>ensal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4.476,00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Período</w:t>
            </w:r>
          </w:p>
          <w:p w:rsidR="00AF4D9A" w:rsidRDefault="00AF4D9A" w:rsidP="00E53423">
            <w:pPr>
              <w:jc w:val="center"/>
              <w:rPr>
                <w:bCs/>
                <w:sz w:val="12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8.952,00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13/2011</w:t>
            </w: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01</w:t>
            </w: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/08/2011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04/01/12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 xml:space="preserve">4º </w:t>
            </w:r>
            <w:proofErr w:type="gramStart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T.A.</w:t>
            </w:r>
            <w:proofErr w:type="gramEnd"/>
            <w:r w:rsidRPr="00652011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Prorrogação de prazo por 05 (cinco) meses. Até 31/12/2011.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nas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mesma condições contratuais.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M</w:t>
            </w:r>
            <w:r w:rsidRPr="00054215">
              <w:rPr>
                <w:rFonts w:ascii="Lucida Sans Unicode" w:hAnsi="Lucida Sans Unicode" w:cs="Lucida Sans Unicode"/>
                <w:bCs/>
                <w:sz w:val="16"/>
                <w:szCs w:val="16"/>
              </w:rPr>
              <w:t>ensal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4.476,00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Período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22.380,00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009/2009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10/09/2009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19.12.2009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007/2009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P.P.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003/2009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Prestação de Serviços de reprografia com instalação de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solfware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de gestão de impressão, para atendimento das necessidades de cópias e impressão monogramática do CPM.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Mensal de 948,00 e </w:t>
            </w:r>
            <w:bookmarkStart w:id="0" w:name="_GoBack"/>
            <w:bookmarkEnd w:id="0"/>
            <w:r>
              <w:rPr>
                <w:rFonts w:ascii="Lucida Sans Unicode" w:hAnsi="Lucida Sans Unicode" w:cs="Lucida Sans Unicode"/>
                <w:sz w:val="16"/>
              </w:rPr>
              <w:t>Total de 11.520,00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TECSUPRI – 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Maquinas,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 Suprimentos, Serviços Ltda.</w:t>
            </w: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03.743.073/00014-61 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12 MESES</w:t>
            </w: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10/09/2009</w:t>
            </w: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31/12/2009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01/2011</w:t>
            </w:r>
          </w:p>
          <w:p w:rsidR="00AF4D9A" w:rsidRPr="00D05467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03/01/11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16"/>
              </w:rPr>
              <w:t>31/12/11/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42060E">
              <w:rPr>
                <w:rFonts w:ascii="Lucida Sans Unicode" w:hAnsi="Lucida Sans Unicode" w:cs="Lucida Sans Unicode"/>
                <w:sz w:val="14"/>
                <w:szCs w:val="14"/>
              </w:rPr>
              <w:t xml:space="preserve">2º T.A. </w:t>
            </w:r>
            <w:proofErr w:type="gramStart"/>
            <w:r w:rsidRPr="0042060E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do prazo  por 12 meses nas mesmas condições contratuais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Mensal 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948,00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Total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11.520,00</w:t>
            </w:r>
          </w:p>
        </w:tc>
      </w:tr>
      <w:tr w:rsidR="00AF4D9A" w:rsidTr="00E53423">
        <w:trPr>
          <w:cantSplit/>
          <w:trHeight w:val="678"/>
        </w:trPr>
        <w:tc>
          <w:tcPr>
            <w:tcW w:w="1415" w:type="dxa"/>
          </w:tcPr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>02/2010</w:t>
            </w:r>
          </w:p>
          <w:p w:rsidR="00AF4D9A" w:rsidRPr="00652011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Year" w:val="10"/>
                <w:attr w:name="Day" w:val="05"/>
                <w:attr w:name="Month" w:val="04"/>
                <w:attr w:name="ls" w:val="trans"/>
              </w:smartTagPr>
              <w:r w:rsidRPr="00652011">
                <w:rPr>
                  <w:rFonts w:ascii="Lucida Sans Unicode" w:hAnsi="Lucida Sans Unicode" w:cs="Lucida Sans Unicode"/>
                  <w:sz w:val="16"/>
                </w:rPr>
                <w:t>05.04.10</w:t>
              </w:r>
            </w:smartTag>
          </w:p>
          <w:p w:rsidR="00AF4D9A" w:rsidRPr="00652011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Year" w:val="10"/>
                <w:attr w:name="Day" w:val="18"/>
                <w:attr w:name="Month" w:val="06"/>
                <w:attr w:name="ls" w:val="trans"/>
              </w:smartTagPr>
              <w:r w:rsidRPr="00652011">
                <w:rPr>
                  <w:rFonts w:ascii="Lucida Sans Unicode" w:hAnsi="Lucida Sans Unicode" w:cs="Lucida Sans Unicode"/>
                  <w:sz w:val="16"/>
                </w:rPr>
                <w:t>18.06.10</w:t>
              </w:r>
            </w:smartTag>
          </w:p>
        </w:tc>
        <w:tc>
          <w:tcPr>
            <w:tcW w:w="1301" w:type="dxa"/>
          </w:tcPr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 xml:space="preserve">Processo 003/2010 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652011"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 w:rsidRPr="00652011"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 w:rsidRPr="00652011"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 w:rsidRPr="00652011"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>002/2010</w:t>
            </w:r>
          </w:p>
        </w:tc>
        <w:tc>
          <w:tcPr>
            <w:tcW w:w="3739" w:type="dxa"/>
          </w:tcPr>
          <w:p w:rsidR="00AF4D9A" w:rsidRPr="00652011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0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>Prestação de serviços de hospedagem em hotéis ou pousadas de diversas categorias nas áreas de abrangência das regiões: RMR</w:t>
            </w:r>
            <w:proofErr w:type="gramStart"/>
            <w:r w:rsidRPr="00652011">
              <w:rPr>
                <w:rFonts w:ascii="Lucida Sans Unicode" w:hAnsi="Lucida Sans Unicode" w:cs="Lucida Sans Unicode"/>
                <w:sz w:val="16"/>
              </w:rPr>
              <w:t>, Mata</w:t>
            </w:r>
            <w:proofErr w:type="gramEnd"/>
            <w:r w:rsidRPr="00652011">
              <w:rPr>
                <w:rFonts w:ascii="Lucida Sans Unicode" w:hAnsi="Lucida Sans Unicode" w:cs="Lucida Sans Unicode"/>
                <w:sz w:val="16"/>
              </w:rPr>
              <w:t>, agreste e sertão para atender as necessidades com artista convidados do CPM.</w:t>
            </w:r>
          </w:p>
        </w:tc>
        <w:tc>
          <w:tcPr>
            <w:tcW w:w="1122" w:type="dxa"/>
          </w:tcPr>
          <w:p w:rsidR="00AF4D9A" w:rsidRPr="00652011" w:rsidRDefault="00AF4D9A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652011" w:rsidRDefault="00AF4D9A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  <w:szCs w:val="16"/>
              </w:rPr>
              <w:t>35.000,00</w:t>
            </w:r>
          </w:p>
        </w:tc>
        <w:tc>
          <w:tcPr>
            <w:tcW w:w="2334" w:type="dxa"/>
          </w:tcPr>
          <w:p w:rsidR="00AF4D9A" w:rsidRPr="00652011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652011" w:rsidRDefault="00AF4D9A" w:rsidP="00E53423">
            <w:pPr>
              <w:jc w:val="both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AF4D9A" w:rsidRPr="00652011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>RC Hotéis e Turismo S/A</w:t>
            </w:r>
          </w:p>
          <w:p w:rsidR="00AF4D9A" w:rsidRPr="00652011" w:rsidRDefault="00AF4D9A" w:rsidP="00E53423">
            <w:pPr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</w:rPr>
              <w:t>CNPJ 12.770.533/0001-31</w:t>
            </w:r>
          </w:p>
        </w:tc>
        <w:tc>
          <w:tcPr>
            <w:tcW w:w="1226" w:type="dxa"/>
          </w:tcPr>
          <w:p w:rsidR="00AF4D9A" w:rsidRPr="00652011" w:rsidRDefault="00AF4D9A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Pr="00652011" w:rsidRDefault="00AF4D9A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52011">
              <w:rPr>
                <w:rFonts w:ascii="Lucida Sans Unicode" w:hAnsi="Lucida Sans Unicode" w:cs="Lucida Sans Unicode"/>
                <w:sz w:val="16"/>
                <w:szCs w:val="20"/>
              </w:rPr>
              <w:t>(01 ano)</w:t>
            </w:r>
          </w:p>
          <w:p w:rsidR="00AF4D9A" w:rsidRPr="00652011" w:rsidRDefault="00AF4D9A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652011">
              <w:rPr>
                <w:rFonts w:ascii="Lucida Sans Unicode" w:hAnsi="Lucida Sans Unicode" w:cs="Lucida Sans Unicode"/>
                <w:sz w:val="16"/>
                <w:szCs w:val="20"/>
              </w:rPr>
              <w:t>05/04</w:t>
            </w:r>
            <w:proofErr w:type="gramStart"/>
            <w:r w:rsidRPr="00652011"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 w:rsidRPr="00652011">
              <w:rPr>
                <w:rFonts w:ascii="Lucida Sans Unicode" w:hAnsi="Lucida Sans Unicode" w:cs="Lucida Sans Unicode"/>
                <w:sz w:val="16"/>
                <w:szCs w:val="20"/>
              </w:rPr>
              <w:t xml:space="preserve">a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 w:rsidRPr="00652011"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42060E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02/2011</w:t>
            </w:r>
          </w:p>
          <w:p w:rsidR="00AF4D9A" w:rsidRPr="0042060E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03/01/11</w:t>
            </w:r>
          </w:p>
          <w:p w:rsidR="00AF4D9A" w:rsidRPr="0042060E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14/07/11</w:t>
            </w:r>
          </w:p>
          <w:p w:rsidR="00AF4D9A" w:rsidRDefault="00AF4D9A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1º T.A. - Para cumprimento de prazo contratual por um período de 95 (noventa e cinco) dias.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17.502,25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</w:rPr>
              <w:t>04/2010</w:t>
            </w:r>
          </w:p>
          <w:p w:rsidR="00AF4D9A" w:rsidRPr="0042060E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20"/>
                <w:attr w:name="Year" w:val="10"/>
              </w:smartTagPr>
              <w:r w:rsidRPr="0042060E">
                <w:rPr>
                  <w:rFonts w:ascii="Lucida Sans Unicode" w:hAnsi="Lucida Sans Unicode" w:cs="Lucida Sans Unicode"/>
                  <w:sz w:val="16"/>
                </w:rPr>
                <w:t>20.04.10</w:t>
              </w:r>
            </w:smartTag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42060E">
              <w:rPr>
                <w:rFonts w:ascii="Lucida Sans Unicode" w:hAnsi="Lucida Sans Unicode" w:cs="Lucida Sans Unicode"/>
                <w:sz w:val="16"/>
              </w:rPr>
              <w:t xml:space="preserve">Pub.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8"/>
                <w:attr w:name="Year" w:val="10"/>
              </w:smartTagPr>
              <w:r w:rsidRPr="0042060E">
                <w:rPr>
                  <w:rFonts w:ascii="Lucida Sans Unicode" w:hAnsi="Lucida Sans Unicode" w:cs="Lucida Sans Unicode"/>
                  <w:sz w:val="16"/>
                </w:rPr>
                <w:t>18.06.10</w:t>
              </w:r>
            </w:smartTag>
          </w:p>
        </w:tc>
        <w:tc>
          <w:tcPr>
            <w:tcW w:w="1301" w:type="dxa"/>
          </w:tcPr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 xml:space="preserve">Processo 057/2009-SAD </w:t>
            </w: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Preg</w:t>
            </w:r>
            <w:proofErr w:type="spellEnd"/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  <w:proofErr w:type="spellStart"/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Presen</w:t>
            </w:r>
            <w:proofErr w:type="spellEnd"/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16"/>
              </w:rPr>
              <w:t>028/2010-SAD</w:t>
            </w:r>
          </w:p>
        </w:tc>
        <w:tc>
          <w:tcPr>
            <w:tcW w:w="3739" w:type="dxa"/>
          </w:tcPr>
          <w:p w:rsidR="00AF4D9A" w:rsidRPr="0042060E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42060E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42060E">
              <w:rPr>
                <w:rFonts w:ascii="Lucida Sans Unicode" w:hAnsi="Lucida Sans Unicode" w:cs="Lucida Sans Unicode"/>
                <w:sz w:val="16"/>
              </w:rPr>
              <w:t xml:space="preserve"> Locação de 01 (um) veículo cadastrado no Item 04 (quatro), de acordo com o Termo de Referência – Anexos I-A e I-B e Planilha de proposta – Anexo II.</w:t>
            </w:r>
          </w:p>
          <w:p w:rsidR="00AF4D9A" w:rsidRPr="0042060E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122" w:type="dxa"/>
          </w:tcPr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>12.341,70</w:t>
            </w: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>(mensal</w:t>
            </w: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>1.371,30)</w:t>
            </w:r>
            <w:proofErr w:type="gramEnd"/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334" w:type="dxa"/>
          </w:tcPr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>Locserv</w:t>
            </w:r>
            <w:proofErr w:type="spellEnd"/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 xml:space="preserve"> – Locadora de Veículos Ltda.</w:t>
            </w: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>CNPJ 07.812.107/0001-83</w:t>
            </w:r>
          </w:p>
        </w:tc>
        <w:tc>
          <w:tcPr>
            <w:tcW w:w="1226" w:type="dxa"/>
          </w:tcPr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42060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>(12 meses)</w:t>
            </w:r>
          </w:p>
          <w:p w:rsidR="00AF4D9A" w:rsidRPr="0042060E" w:rsidRDefault="00AF4D9A" w:rsidP="00E53423">
            <w:pPr>
              <w:jc w:val="center"/>
            </w:pPr>
            <w:r w:rsidRPr="0042060E">
              <w:rPr>
                <w:rFonts w:ascii="Lucida Sans Unicode" w:hAnsi="Lucida Sans Unicode" w:cs="Lucida Sans Unicode"/>
                <w:sz w:val="16"/>
                <w:szCs w:val="22"/>
              </w:rPr>
              <w:t xml:space="preserve">20/04 a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 w:rsidRPr="0042060E">
                <w:rPr>
                  <w:rFonts w:ascii="Lucida Sans Unicode" w:hAnsi="Lucida Sans Unicode" w:cs="Lucida Sans Unicode"/>
                  <w:sz w:val="16"/>
                  <w:szCs w:val="22"/>
                </w:rPr>
                <w:t>31/12/10</w:t>
              </w:r>
            </w:smartTag>
          </w:p>
        </w:tc>
        <w:tc>
          <w:tcPr>
            <w:tcW w:w="1309" w:type="dxa"/>
          </w:tcPr>
          <w:p w:rsidR="00AF4D9A" w:rsidRPr="0042060E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Pr="0042060E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0"/>
              </w:rPr>
              <w:t>03/2011</w:t>
            </w:r>
          </w:p>
          <w:p w:rsidR="00AF4D9A" w:rsidRPr="0042060E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0"/>
              </w:rPr>
              <w:t>03/01/11</w:t>
            </w:r>
          </w:p>
          <w:p w:rsidR="00AF4D9A" w:rsidRPr="00652011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0"/>
              </w:rPr>
            </w:pPr>
            <w:r w:rsidRPr="0042060E"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766" w:type="dxa"/>
          </w:tcPr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2º T.A. - Para cumprimento de prazo contratual por um período de 110 (cento e dez) dias.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Pr="00A148C2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A148C2">
              <w:rPr>
                <w:rFonts w:ascii="Lucida Sans Unicode" w:hAnsi="Lucida Sans Unicode" w:cs="Lucida Sans Unicode"/>
                <w:bCs/>
                <w:sz w:val="16"/>
                <w:szCs w:val="20"/>
              </w:rPr>
              <w:t>6.856,50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10/2011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02/05/11</w:t>
            </w:r>
          </w:p>
          <w:p w:rsidR="00AF4D9A" w:rsidRPr="0042060E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148C2">
              <w:rPr>
                <w:rFonts w:ascii="Lucida Sans Unicode" w:hAnsi="Lucida Sans Unicode" w:cs="Lucida Sans Unicode"/>
                <w:sz w:val="14"/>
                <w:szCs w:val="14"/>
              </w:rPr>
              <w:t xml:space="preserve">3º T.A. </w:t>
            </w:r>
            <w:proofErr w:type="gramStart"/>
            <w:r>
              <w:rPr>
                <w:rFonts w:ascii="Lucida Sans Unicode" w:hAnsi="Lucida Sans Unicode" w:cs="Lucida Sans Unicode"/>
                <w:sz w:val="14"/>
                <w:szCs w:val="14"/>
              </w:rPr>
              <w:t>–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prazo  por 03 (três) meses, c/início 01/05/11 e reajuste de 6,08431 % (INPC-2010)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Mensal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1.454,73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Total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4.364,19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>05/2010</w:t>
            </w:r>
          </w:p>
          <w:p w:rsidR="00AF4D9A" w:rsidRPr="00D05467" w:rsidRDefault="00AF4D9A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1"/>
                <w:attr w:name="Year" w:val="10"/>
              </w:smartTagPr>
              <w:r w:rsidRPr="00D05467">
                <w:rPr>
                  <w:rFonts w:ascii="Lucida Sans Unicode" w:hAnsi="Lucida Sans Unicode" w:cs="Lucida Sans Unicode"/>
                  <w:sz w:val="16"/>
                  <w:szCs w:val="20"/>
                </w:rPr>
                <w:t>11.06.10</w:t>
              </w:r>
            </w:smartTag>
          </w:p>
          <w:p w:rsidR="00AF4D9A" w:rsidRPr="00D05467" w:rsidRDefault="00AF4D9A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8"/>
                <w:attr w:name="Year" w:val="10"/>
              </w:smartTagPr>
              <w:r w:rsidRPr="00D05467">
                <w:rPr>
                  <w:rFonts w:ascii="Lucida Sans Unicode" w:hAnsi="Lucida Sans Unicode" w:cs="Lucida Sans Unicode"/>
                  <w:sz w:val="16"/>
                  <w:szCs w:val="20"/>
                </w:rPr>
                <w:t>18.06.10</w:t>
              </w:r>
            </w:smartTag>
          </w:p>
        </w:tc>
        <w:tc>
          <w:tcPr>
            <w:tcW w:w="1301" w:type="dxa"/>
          </w:tcPr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8"/>
                <w:szCs w:val="8"/>
              </w:rPr>
            </w:pP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</w:rPr>
              <w:t>Processo 057/2009-SAD</w:t>
            </w: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D05467"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 w:rsidRPr="00D05467"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 w:rsidRPr="00D05467"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 w:rsidRPr="00D05467"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D05467">
              <w:rPr>
                <w:rFonts w:ascii="Lucida Sans Unicode" w:hAnsi="Lucida Sans Unicode" w:cs="Lucida Sans Unicode"/>
                <w:sz w:val="16"/>
              </w:rPr>
              <w:t>028/2009- SAD</w:t>
            </w:r>
          </w:p>
        </w:tc>
        <w:tc>
          <w:tcPr>
            <w:tcW w:w="3739" w:type="dxa"/>
          </w:tcPr>
          <w:p w:rsidR="00AF4D9A" w:rsidRPr="00D05467" w:rsidRDefault="00AF4D9A" w:rsidP="00E53423">
            <w:pPr>
              <w:ind w:left="-100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D05467" w:rsidRDefault="00AF4D9A" w:rsidP="00E53423">
            <w:pPr>
              <w:ind w:left="-100"/>
              <w:rPr>
                <w:rFonts w:ascii="Lucida Sans Unicode" w:hAnsi="Lucida Sans Unicode" w:cs="Lucida Sans Unicode"/>
                <w:sz w:val="16"/>
              </w:rPr>
            </w:pPr>
            <w:r w:rsidRPr="00D05467">
              <w:rPr>
                <w:rFonts w:ascii="Lucida Sans Unicode" w:hAnsi="Lucida Sans Unicode" w:cs="Lucida Sans Unicode"/>
                <w:sz w:val="16"/>
              </w:rPr>
              <w:t>Locação de 01 (um) veículo cadastrado no Item 09 (nove), de acordo com o Termo de Referência – Anexos I-A e I-B e Planilha de proposta – Anexo II.</w:t>
            </w:r>
          </w:p>
          <w:p w:rsidR="00AF4D9A" w:rsidRPr="00D05467" w:rsidRDefault="00AF4D9A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122" w:type="dxa"/>
          </w:tcPr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2"/>
              </w:rPr>
              <w:t>12.000,00</w:t>
            </w: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2"/>
              </w:rPr>
              <w:t>1.371,30</w:t>
            </w: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2"/>
              </w:rPr>
              <w:t>(valor mensal)</w:t>
            </w: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334" w:type="dxa"/>
          </w:tcPr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 w:rsidRPr="00D05467">
              <w:rPr>
                <w:rFonts w:ascii="Lucida Sans Unicode" w:hAnsi="Lucida Sans Unicode" w:cs="Lucida Sans Unicode"/>
                <w:sz w:val="16"/>
                <w:szCs w:val="22"/>
              </w:rPr>
              <w:t>Couticar</w:t>
            </w:r>
            <w:proofErr w:type="spellEnd"/>
            <w:r w:rsidRPr="00D05467">
              <w:rPr>
                <w:rFonts w:ascii="Lucida Sans Unicode" w:hAnsi="Lucida Sans Unicode" w:cs="Lucida Sans Unicode"/>
                <w:sz w:val="16"/>
                <w:szCs w:val="22"/>
              </w:rPr>
              <w:t xml:space="preserve"> – Locadora de Veículos Ltda.</w:t>
            </w:r>
          </w:p>
          <w:p w:rsidR="00AF4D9A" w:rsidRPr="00D0546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2"/>
              </w:rPr>
              <w:t>CNPJ 04.768.377/0001-46</w:t>
            </w:r>
          </w:p>
        </w:tc>
        <w:tc>
          <w:tcPr>
            <w:tcW w:w="1226" w:type="dxa"/>
          </w:tcPr>
          <w:p w:rsidR="00AF4D9A" w:rsidRPr="00D05467" w:rsidRDefault="00AF4D9A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Pr="00D05467" w:rsidRDefault="00AF4D9A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>(12 meses)</w:t>
            </w:r>
          </w:p>
          <w:p w:rsidR="00AF4D9A" w:rsidRPr="00D05467" w:rsidRDefault="00AF4D9A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>11/06</w:t>
            </w:r>
            <w:proofErr w:type="gramStart"/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 w:rsidRPr="00D05467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AF4D9A" w:rsidRPr="00D05467" w:rsidRDefault="00AF4D9A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 w:rsidRPr="00D05467"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04/2011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03/01/11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766" w:type="dxa"/>
          </w:tcPr>
          <w:p w:rsidR="00AF4D9A" w:rsidRPr="00A148C2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1º T.A. - Para cumprimento de prazo contratual por um período de 168 (cento e sessenta e oito) dias.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até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11/06/11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7.500,00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147E62">
              <w:rPr>
                <w:rFonts w:ascii="Lucida Sans Unicode" w:hAnsi="Lucida Sans Unicode" w:cs="Lucida Sans Unicode"/>
                <w:sz w:val="16"/>
                <w:szCs w:val="20"/>
              </w:rPr>
              <w:t>07/2010</w:t>
            </w:r>
          </w:p>
          <w:p w:rsidR="00AF4D9A" w:rsidRPr="00147E62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147E62">
              <w:rPr>
                <w:rFonts w:ascii="Lucida Sans Unicode" w:hAnsi="Lucida Sans Unicode" w:cs="Lucida Sans Unicode"/>
                <w:sz w:val="16"/>
                <w:szCs w:val="20"/>
              </w:rPr>
              <w:t>Cel.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5"/>
                <w:attr w:name="Year" w:val="10"/>
              </w:smartTagPr>
              <w:r w:rsidRPr="00147E62">
                <w:rPr>
                  <w:rFonts w:ascii="Lucida Sans Unicode" w:hAnsi="Lucida Sans Unicode" w:cs="Lucida Sans Unicode"/>
                  <w:sz w:val="16"/>
                  <w:szCs w:val="20"/>
                </w:rPr>
                <w:t>15.07.10</w:t>
              </w:r>
            </w:smartTag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147E62"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5"/>
                <w:attr w:name="Year" w:val="10"/>
              </w:smartTagPr>
              <w:r w:rsidRPr="00147E62">
                <w:rPr>
                  <w:rFonts w:ascii="Lucida Sans Unicode" w:hAnsi="Lucida Sans Unicode" w:cs="Lucida Sans Unicode"/>
                  <w:sz w:val="16"/>
                  <w:szCs w:val="22"/>
                </w:rPr>
                <w:t>15.09.10</w:t>
              </w:r>
            </w:smartTag>
          </w:p>
          <w:p w:rsidR="00AF4D9A" w:rsidRPr="00147E62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301" w:type="dxa"/>
          </w:tcPr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147E62">
              <w:rPr>
                <w:rFonts w:ascii="Lucida Sans Unicode" w:hAnsi="Lucida Sans Unicode" w:cs="Lucida Sans Unicode"/>
                <w:sz w:val="16"/>
              </w:rPr>
              <w:t>Processo 173/2007 SAD</w:t>
            </w:r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147E62"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 w:rsidRPr="00147E62"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 w:rsidRPr="00147E62"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 w:rsidRPr="00147E62"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147E62">
              <w:rPr>
                <w:rFonts w:ascii="Lucida Sans Unicode" w:hAnsi="Lucida Sans Unicode" w:cs="Lucida Sans Unicode"/>
                <w:sz w:val="16"/>
              </w:rPr>
              <w:t>088/2007 SAD</w:t>
            </w:r>
          </w:p>
        </w:tc>
        <w:tc>
          <w:tcPr>
            <w:tcW w:w="3739" w:type="dxa"/>
          </w:tcPr>
          <w:p w:rsidR="00AF4D9A" w:rsidRPr="00147E62" w:rsidRDefault="00AF4D9A" w:rsidP="00E53423">
            <w:pPr>
              <w:rPr>
                <w:rFonts w:ascii="Lucida Sans Unicode" w:hAnsi="Lucida Sans Unicode" w:cs="Lucida Sans Unicode"/>
                <w:sz w:val="10"/>
                <w:szCs w:val="10"/>
              </w:rPr>
            </w:pPr>
          </w:p>
          <w:p w:rsidR="00AF4D9A" w:rsidRPr="00147E62" w:rsidRDefault="00AF4D9A" w:rsidP="00E53423">
            <w:pPr>
              <w:rPr>
                <w:rFonts w:ascii="Lucida Sans Unicode" w:hAnsi="Lucida Sans Unicode" w:cs="Lucida Sans Unicode"/>
                <w:sz w:val="16"/>
              </w:rPr>
            </w:pPr>
            <w:r w:rsidRPr="00147E62">
              <w:rPr>
                <w:rFonts w:ascii="Lucida Sans Unicode" w:hAnsi="Lucida Sans Unicode" w:cs="Lucida Sans Unicode"/>
                <w:sz w:val="16"/>
              </w:rPr>
              <w:t>Gerenciamento do abastecimento de combustíveis da frota de veículos do CPM, e implantação e operação de um sistema informatizado via internet de gestão e realização de manutenção leve através de cartão eletrônico.</w:t>
            </w:r>
          </w:p>
          <w:p w:rsidR="00AF4D9A" w:rsidRPr="00147E62" w:rsidRDefault="00AF4D9A" w:rsidP="00E53423">
            <w:pPr>
              <w:rPr>
                <w:rFonts w:ascii="Lucida Sans Unicode" w:hAnsi="Lucida Sans Unicode" w:cs="Lucida Sans Unicode"/>
                <w:sz w:val="10"/>
                <w:szCs w:val="10"/>
              </w:rPr>
            </w:pPr>
          </w:p>
        </w:tc>
        <w:tc>
          <w:tcPr>
            <w:tcW w:w="1122" w:type="dxa"/>
          </w:tcPr>
          <w:p w:rsidR="00AF4D9A" w:rsidRPr="00147E62" w:rsidRDefault="00AF4D9A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147E62" w:rsidRDefault="00AF4D9A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147E62" w:rsidRDefault="00AF4D9A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47E62">
              <w:rPr>
                <w:rFonts w:ascii="Lucida Sans Unicode" w:hAnsi="Lucida Sans Unicode" w:cs="Lucida Sans Unicode"/>
                <w:sz w:val="16"/>
                <w:szCs w:val="16"/>
              </w:rPr>
              <w:t>29.973,00</w:t>
            </w:r>
          </w:p>
        </w:tc>
        <w:tc>
          <w:tcPr>
            <w:tcW w:w="2334" w:type="dxa"/>
          </w:tcPr>
          <w:p w:rsidR="00AF4D9A" w:rsidRPr="00147E62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147E62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147E62">
              <w:rPr>
                <w:rFonts w:ascii="Lucida Sans Unicode" w:hAnsi="Lucida Sans Unicode" w:cs="Lucida Sans Unicode"/>
                <w:sz w:val="16"/>
              </w:rPr>
              <w:t>Nutricash</w:t>
            </w:r>
            <w:proofErr w:type="spellEnd"/>
            <w:r w:rsidRPr="00147E62">
              <w:rPr>
                <w:rFonts w:ascii="Lucida Sans Unicode" w:hAnsi="Lucida Sans Unicode" w:cs="Lucida Sans Unicode"/>
                <w:sz w:val="16"/>
              </w:rPr>
              <w:t xml:space="preserve"> Serviços </w:t>
            </w:r>
            <w:proofErr w:type="spellStart"/>
            <w:r w:rsidRPr="00147E62">
              <w:rPr>
                <w:rFonts w:ascii="Lucida Sans Unicode" w:hAnsi="Lucida Sans Unicode" w:cs="Lucida Sans Unicode"/>
                <w:sz w:val="16"/>
              </w:rPr>
              <w:t>Ltda</w:t>
            </w:r>
            <w:proofErr w:type="spellEnd"/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147E62">
              <w:rPr>
                <w:rFonts w:ascii="Lucida Sans Unicode" w:hAnsi="Lucida Sans Unicode" w:cs="Lucida Sans Unicode"/>
                <w:sz w:val="16"/>
              </w:rPr>
              <w:t>CNPJ 42.194.191/0001-10</w:t>
            </w:r>
          </w:p>
          <w:p w:rsidR="00AF4D9A" w:rsidRPr="00147E62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226" w:type="dxa"/>
          </w:tcPr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147E62">
              <w:rPr>
                <w:rFonts w:ascii="Lucida Sans Unicode" w:hAnsi="Lucida Sans Unicode" w:cs="Lucida Sans Unicode"/>
                <w:sz w:val="16"/>
                <w:szCs w:val="20"/>
              </w:rPr>
              <w:t>(12 meses)</w:t>
            </w:r>
          </w:p>
          <w:p w:rsidR="00AF4D9A" w:rsidRPr="00147E6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147E62">
              <w:rPr>
                <w:rFonts w:ascii="Lucida Sans Unicode" w:hAnsi="Lucida Sans Unicode" w:cs="Lucida Sans Unicode"/>
                <w:sz w:val="16"/>
                <w:szCs w:val="20"/>
              </w:rPr>
              <w:t xml:space="preserve">15/07 a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 w:rsidRPr="00147E62"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06/2011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03/01/11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1º T.A. - Para cumprimento de prazo contratual por um período de 196 (cento e noventa e seis) dias, até 15/07/11.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45.846,06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12/2011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16/07/11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04/01/12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148C2">
              <w:rPr>
                <w:rFonts w:ascii="Lucida Sans Unicode" w:hAnsi="Lucida Sans Unicode" w:cs="Lucida Sans Unicode"/>
                <w:sz w:val="14"/>
                <w:szCs w:val="14"/>
              </w:rPr>
              <w:t xml:space="preserve">3º T.A. </w:t>
            </w:r>
            <w:proofErr w:type="gramStart"/>
            <w:r>
              <w:rPr>
                <w:rFonts w:ascii="Lucida Sans Unicode" w:hAnsi="Lucida Sans Unicode" w:cs="Lucida Sans Unicode"/>
                <w:sz w:val="14"/>
                <w:szCs w:val="14"/>
              </w:rPr>
              <w:t>–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prazo por 169 (cento e sessenta e nove) dias, até 31/12/11  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29.438,59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>08/2010</w:t>
            </w:r>
          </w:p>
          <w:p w:rsidR="00AF4D9A" w:rsidRPr="000B4846" w:rsidRDefault="00AF4D9A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 xml:space="preserve">Cel.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0"/>
                <w:attr w:name="Year" w:val="10"/>
              </w:smartTagPr>
              <w:r w:rsidRPr="000B4846">
                <w:rPr>
                  <w:rFonts w:ascii="Lucida Sans Unicode" w:hAnsi="Lucida Sans Unicode" w:cs="Lucida Sans Unicode"/>
                  <w:sz w:val="16"/>
                  <w:szCs w:val="22"/>
                </w:rPr>
                <w:t>10.08.10</w:t>
              </w:r>
            </w:smartTag>
          </w:p>
          <w:p w:rsidR="00AF4D9A" w:rsidRPr="000B4846" w:rsidRDefault="00AF4D9A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>Pub.</w:t>
            </w:r>
            <w:smartTag w:uri="urn:schemas-microsoft-com:office:smarttags" w:element="date">
              <w:smartTagPr>
                <w:attr w:name="Year" w:val="10"/>
                <w:attr w:name="Day" w:val="15"/>
                <w:attr w:name="Month" w:val="09"/>
                <w:attr w:name="ls" w:val="trans"/>
              </w:smartTagPr>
              <w:r w:rsidRPr="000B4846">
                <w:rPr>
                  <w:rFonts w:ascii="Lucida Sans Unicode" w:hAnsi="Lucida Sans Unicode" w:cs="Lucida Sans Unicode"/>
                  <w:sz w:val="16"/>
                  <w:szCs w:val="22"/>
                </w:rPr>
                <w:t>15.09.10</w:t>
              </w:r>
            </w:smartTag>
          </w:p>
          <w:p w:rsidR="00AF4D9A" w:rsidRPr="000B4846" w:rsidRDefault="00AF4D9A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0B4846">
              <w:rPr>
                <w:rFonts w:ascii="Lucida Sans Unicode" w:hAnsi="Lucida Sans Unicode" w:cs="Lucida Sans Unicode"/>
                <w:sz w:val="16"/>
              </w:rPr>
              <w:t xml:space="preserve">Processo 005/2010 </w:t>
            </w: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0B4846">
              <w:rPr>
                <w:rFonts w:ascii="Lucida Sans Unicode" w:hAnsi="Lucida Sans Unicode" w:cs="Lucida Sans Unicode"/>
                <w:sz w:val="16"/>
              </w:rPr>
              <w:t>Preg</w:t>
            </w:r>
            <w:proofErr w:type="spellEnd"/>
            <w:r w:rsidRPr="000B4846">
              <w:rPr>
                <w:rFonts w:ascii="Lucida Sans Unicode" w:hAnsi="Lucida Sans Unicode" w:cs="Lucida Sans Unicode"/>
                <w:sz w:val="16"/>
              </w:rPr>
              <w:t xml:space="preserve">. </w:t>
            </w:r>
            <w:proofErr w:type="spellStart"/>
            <w:r w:rsidRPr="000B4846">
              <w:rPr>
                <w:rFonts w:ascii="Lucida Sans Unicode" w:hAnsi="Lucida Sans Unicode" w:cs="Lucida Sans Unicode"/>
                <w:sz w:val="16"/>
              </w:rPr>
              <w:t>Presen</w:t>
            </w:r>
            <w:proofErr w:type="spellEnd"/>
            <w:r w:rsidRPr="000B4846">
              <w:rPr>
                <w:rFonts w:ascii="Lucida Sans Unicode" w:hAnsi="Lucida Sans Unicode" w:cs="Lucida Sans Unicode"/>
                <w:sz w:val="16"/>
              </w:rPr>
              <w:t>.</w:t>
            </w: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0B4846">
              <w:rPr>
                <w:rFonts w:ascii="Lucida Sans Unicode" w:hAnsi="Lucida Sans Unicode" w:cs="Lucida Sans Unicode"/>
                <w:sz w:val="16"/>
              </w:rPr>
              <w:t>003/2010</w:t>
            </w:r>
          </w:p>
        </w:tc>
        <w:tc>
          <w:tcPr>
            <w:tcW w:w="3739" w:type="dxa"/>
          </w:tcPr>
          <w:p w:rsidR="00AF4D9A" w:rsidRPr="000B4846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AF4D9A" w:rsidRPr="000B4846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>Prestação de serviços gráficos para atender as necessidades com eventos realizados pelo CPM, conforme Termo de Referência – Anexo I do Edital.</w:t>
            </w:r>
          </w:p>
          <w:p w:rsidR="00AF4D9A" w:rsidRPr="000B4846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</w:tc>
        <w:tc>
          <w:tcPr>
            <w:tcW w:w="1122" w:type="dxa"/>
          </w:tcPr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16"/>
              </w:rPr>
              <w:t>23.250,00</w:t>
            </w:r>
          </w:p>
        </w:tc>
        <w:tc>
          <w:tcPr>
            <w:tcW w:w="2334" w:type="dxa"/>
          </w:tcPr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>Gráfica e Editora Liceu</w:t>
            </w:r>
            <w:proofErr w:type="gramEnd"/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 xml:space="preserve"> </w:t>
            </w:r>
            <w:proofErr w:type="spellStart"/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>Ltda</w:t>
            </w:r>
            <w:proofErr w:type="spellEnd"/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2"/>
              </w:rPr>
              <w:t>CNPJ 24.084.386/0001-25</w:t>
            </w:r>
          </w:p>
        </w:tc>
        <w:tc>
          <w:tcPr>
            <w:tcW w:w="1226" w:type="dxa"/>
          </w:tcPr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0"/>
              </w:rPr>
              <w:t>(05 meses)</w:t>
            </w:r>
          </w:p>
          <w:p w:rsidR="00AF4D9A" w:rsidRPr="000B4846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0B4846">
              <w:rPr>
                <w:rFonts w:ascii="Lucida Sans Unicode" w:hAnsi="Lucida Sans Unicode" w:cs="Lucida Sans Unicode"/>
                <w:sz w:val="16"/>
                <w:szCs w:val="20"/>
              </w:rPr>
              <w:t xml:space="preserve">10/08 a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10"/>
              </w:smartTagPr>
              <w:r w:rsidRPr="000B4846">
                <w:rPr>
                  <w:rFonts w:ascii="Lucida Sans Unicode" w:hAnsi="Lucida Sans Unicode" w:cs="Lucida Sans Unicode"/>
                  <w:sz w:val="16"/>
                  <w:szCs w:val="20"/>
                </w:rPr>
                <w:t>31/12/10</w:t>
              </w:r>
            </w:smartTag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07/2011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03/01/11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766" w:type="dxa"/>
          </w:tcPr>
          <w:p w:rsidR="00AF4D9A" w:rsidRPr="00A148C2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1º T.A. - Para cumprimento de prazo contratual por um período de 196 (cento e noventa e seis) dias, até 15/07/11.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13.586,00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-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Pr="00AE2BF5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15/2011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11/08/11</w:t>
            </w: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04/01/12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2</w:t>
            </w:r>
            <w:r w:rsidRPr="00A148C2">
              <w:rPr>
                <w:rFonts w:ascii="Lucida Sans Unicode" w:hAnsi="Lucida Sans Unicode" w:cs="Lucida Sans Unicode"/>
                <w:sz w:val="14"/>
                <w:szCs w:val="14"/>
              </w:rPr>
              <w:t xml:space="preserve">º T.A. </w:t>
            </w:r>
            <w:proofErr w:type="gramStart"/>
            <w:r>
              <w:rPr>
                <w:rFonts w:ascii="Lucida Sans Unicode" w:hAnsi="Lucida Sans Unicode" w:cs="Lucida Sans Unicode"/>
                <w:sz w:val="14"/>
                <w:szCs w:val="14"/>
              </w:rPr>
              <w:t>–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Prorrogação</w:t>
            </w:r>
            <w:proofErr w:type="gramEnd"/>
          </w:p>
          <w:p w:rsidR="00AF4D9A" w:rsidRPr="00A148C2" w:rsidRDefault="00AF4D9A" w:rsidP="00E53423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prazo por 143 (cento e quarenta e três) dias, até 31/12/11  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5.812,00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/2011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28/06/11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001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/2011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001/2011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de hospedagem em hotéis ou pousadas de diversas categorias, abrangendo a RMR, Mata Agreste e Sertão de PE, para atender as necessidades dos programas e projetos do CPM.</w:t>
            </w:r>
          </w:p>
        </w:tc>
        <w:tc>
          <w:tcPr>
            <w:tcW w:w="1122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40.838,77</w:t>
            </w:r>
          </w:p>
        </w:tc>
        <w:tc>
          <w:tcPr>
            <w:tcW w:w="2334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R.C. Hotéis e Turismo S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/A.</w:t>
            </w: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12.770.533/0001-31</w:t>
            </w:r>
          </w:p>
        </w:tc>
        <w:tc>
          <w:tcPr>
            <w:tcW w:w="1226" w:type="dxa"/>
          </w:tcPr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 ano</w:t>
            </w:r>
          </w:p>
          <w:p w:rsidR="00AF4D9A" w:rsidRDefault="00AF4D9A" w:rsidP="00E53423">
            <w:pPr>
              <w:ind w:left="-100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28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/06/11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   </w:t>
            </w:r>
            <w:r w:rsidRPr="00B4423B">
              <w:rPr>
                <w:rFonts w:ascii="Lucida Sans Unicode" w:hAnsi="Lucida Sans Unicode" w:cs="Lucida Sans Unicode"/>
                <w:sz w:val="16"/>
                <w:szCs w:val="22"/>
              </w:rPr>
              <w:t>02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/2011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28/06/11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14/07/11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002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/2011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.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Presen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002/2011</w:t>
            </w:r>
          </w:p>
        </w:tc>
        <w:tc>
          <w:tcPr>
            <w:tcW w:w="3739" w:type="dxa"/>
          </w:tcPr>
          <w:p w:rsidR="00AF4D9A" w:rsidRDefault="00AF4D9A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Aquisição de passagens aéreas, na categoria econômica, no âmbito do território nacional e 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internacional ,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 para atender as necessidades dos programas e projetos do CPM.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00.000,00</w:t>
            </w:r>
          </w:p>
        </w:tc>
        <w:tc>
          <w:tcPr>
            <w:tcW w:w="2334" w:type="dxa"/>
          </w:tcPr>
          <w:p w:rsidR="00AF4D9A" w:rsidRPr="008D7B1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8D7B17">
              <w:rPr>
                <w:rFonts w:ascii="Lucida Sans Unicode" w:hAnsi="Lucida Sans Unicode" w:cs="Lucida Sans Unicode"/>
                <w:sz w:val="16"/>
                <w:szCs w:val="22"/>
              </w:rPr>
              <w:t>Summer Tour Ltda.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proofErr w:type="gramStart"/>
            <w:r w:rsidRPr="008D7B17"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 w:rsidRPr="008D7B17">
              <w:rPr>
                <w:rFonts w:ascii="Lucida Sans Unicode" w:hAnsi="Lucida Sans Unicode" w:cs="Lucida Sans Unicode"/>
                <w:sz w:val="16"/>
                <w:szCs w:val="22"/>
              </w:rPr>
              <w:t>05.343.932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/0001-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50</w:t>
            </w: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AF4D9A" w:rsidRPr="008D7B17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D7B17">
              <w:rPr>
                <w:rFonts w:ascii="Lucida Sans Unicode" w:hAnsi="Lucida Sans Unicode" w:cs="Lucida Sans Unicode"/>
                <w:sz w:val="16"/>
                <w:szCs w:val="16"/>
              </w:rPr>
              <w:t>07 meses</w:t>
            </w:r>
          </w:p>
          <w:p w:rsidR="00AF4D9A" w:rsidRPr="008D7B17" w:rsidRDefault="00AF4D9A" w:rsidP="00E53423">
            <w:pPr>
              <w:jc w:val="center"/>
              <w:rPr>
                <w:rFonts w:ascii="Lucida Sans Typewriter" w:hAnsi="Lucida Sans Typewriter" w:cs="Lucida Sans Unicode"/>
                <w:sz w:val="16"/>
                <w:szCs w:val="20"/>
              </w:rPr>
            </w:pPr>
            <w:r w:rsidRPr="008D7B17">
              <w:rPr>
                <w:rFonts w:ascii="Lucida Sans Unicode" w:hAnsi="Lucida Sans Unicode" w:cs="Lucida Sans Unicode"/>
                <w:sz w:val="16"/>
                <w:szCs w:val="16"/>
              </w:rPr>
              <w:t>28</w:t>
            </w:r>
            <w:r w:rsidRPr="008D7B17">
              <w:rPr>
                <w:rFonts w:ascii="Lucida Sans Typewriter" w:hAnsi="Lucida Sans Typewriter" w:cs="Lucida Sans Unicode"/>
                <w:sz w:val="16"/>
                <w:szCs w:val="20"/>
              </w:rPr>
              <w:t>/06/11</w:t>
            </w:r>
          </w:p>
          <w:p w:rsidR="00AF4D9A" w:rsidRPr="00652011" w:rsidRDefault="00AF4D9A" w:rsidP="00E53423">
            <w:pPr>
              <w:jc w:val="center"/>
              <w:rPr>
                <w:color w:val="C0000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31.12.11</w:t>
            </w:r>
          </w:p>
        </w:tc>
        <w:tc>
          <w:tcPr>
            <w:tcW w:w="1309" w:type="dxa"/>
          </w:tcPr>
          <w:p w:rsidR="00AF4D9A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0"/>
              </w:rPr>
            </w:pPr>
          </w:p>
          <w:p w:rsidR="00AF4D9A" w:rsidRPr="00652011" w:rsidRDefault="00AF4D9A" w:rsidP="00E53423">
            <w:pPr>
              <w:ind w:right="-108"/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0"/>
              </w:rPr>
              <w:t>-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4"/>
                <w:szCs w:val="20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color w:val="C00000"/>
                <w:sz w:val="14"/>
                <w:szCs w:val="20"/>
              </w:rPr>
              <w:t>-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4"/>
                <w:szCs w:val="20"/>
              </w:rPr>
            </w:pP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color w:val="C00000"/>
                <w:sz w:val="16"/>
                <w:szCs w:val="20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bCs/>
                <w:color w:val="C00000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color w:val="C00000"/>
                <w:sz w:val="16"/>
                <w:szCs w:val="20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1B4B42">
              <w:rPr>
                <w:rFonts w:ascii="Lucida Sans Unicode" w:hAnsi="Lucida Sans Unicode" w:cs="Lucida Sans Unicode"/>
                <w:sz w:val="16"/>
                <w:szCs w:val="22"/>
              </w:rPr>
              <w:t>03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08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Pr="00DE2E9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Adesão Ata de </w:t>
            </w:r>
            <w:proofErr w:type="spellStart"/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Reg.</w:t>
            </w:r>
            <w:proofErr w:type="gramEnd"/>
            <w:r w:rsidRPr="00DE2E92">
              <w:rPr>
                <w:rFonts w:ascii="Lucida Sans Unicode" w:hAnsi="Lucida Sans Unicode" w:cs="Lucida Sans Unicode"/>
                <w:sz w:val="16"/>
                <w:szCs w:val="16"/>
              </w:rPr>
              <w:t>Preços</w:t>
            </w:r>
            <w:proofErr w:type="spellEnd"/>
            <w:r w:rsidRPr="00DE2E92">
              <w:rPr>
                <w:rFonts w:ascii="Lucida Sans Unicode" w:hAnsi="Lucida Sans Unicode" w:cs="Lucida Sans Unicode"/>
                <w:sz w:val="16"/>
                <w:szCs w:val="16"/>
              </w:rPr>
              <w:t xml:space="preserve">  003/2010</w:t>
            </w: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5"/>
                <w:szCs w:val="15"/>
              </w:rPr>
            </w:pPr>
            <w:r w:rsidRPr="00DE2E92">
              <w:rPr>
                <w:rFonts w:ascii="Lucida Sans Unicode" w:hAnsi="Lucida Sans Unicode" w:cs="Lucida Sans Unicode"/>
                <w:sz w:val="16"/>
                <w:szCs w:val="16"/>
              </w:rPr>
              <w:t xml:space="preserve">Proc. 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045.2010.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III.PP.007.SDS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 xml:space="preserve">Locação de </w:t>
            </w:r>
            <w:proofErr w:type="spellStart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vêículo</w:t>
            </w:r>
            <w:proofErr w:type="spellEnd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 xml:space="preserve"> na condição de “carona”,</w:t>
            </w:r>
            <w:proofErr w:type="gramStart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 xml:space="preserve">a </w:t>
            </w:r>
            <w:proofErr w:type="spellStart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saver</w:t>
            </w:r>
            <w:proofErr w:type="spellEnd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: Itens K e N</w:t>
            </w:r>
          </w:p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 xml:space="preserve">01 veículo do tipo Van, 16 </w:t>
            </w:r>
            <w:proofErr w:type="gramStart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lugares ...</w:t>
            </w:r>
            <w:proofErr w:type="gramEnd"/>
          </w:p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 xml:space="preserve">01 veículo tipo popular de passeio, 05 lugares... 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34.150,00</w:t>
            </w:r>
          </w:p>
        </w:tc>
        <w:tc>
          <w:tcPr>
            <w:tcW w:w="2334" w:type="dxa"/>
          </w:tcPr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LOQUIPE – Locação de Equipamento e Mão de Obra Ltda.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 w:rsidRPr="00981D63">
              <w:rPr>
                <w:rFonts w:ascii="Lucida Sans Unicode" w:hAnsi="Lucida Sans Unicode" w:cs="Lucida Sans Unicode"/>
                <w:sz w:val="16"/>
                <w:szCs w:val="22"/>
              </w:rPr>
              <w:t>40.884.405</w:t>
            </w:r>
            <w:r w:rsidRPr="00981D63">
              <w:rPr>
                <w:rFonts w:ascii="Lucida Sans Unicode" w:hAnsi="Lucida Sans Unicode" w:cs="Lucida Sans Unicode"/>
                <w:sz w:val="16"/>
                <w:szCs w:val="20"/>
              </w:rPr>
              <w:t>/0001-54</w:t>
            </w:r>
          </w:p>
        </w:tc>
        <w:tc>
          <w:tcPr>
            <w:tcW w:w="1226" w:type="dxa"/>
          </w:tcPr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981D63"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981D63">
              <w:rPr>
                <w:rFonts w:ascii="Lucida Sans Unicode" w:hAnsi="Lucida Sans Unicode" w:cs="Lucida Sans Unicode"/>
                <w:sz w:val="16"/>
                <w:szCs w:val="20"/>
              </w:rPr>
              <w:t>/08/11</w:t>
            </w:r>
          </w:p>
          <w:p w:rsidR="00AF4D9A" w:rsidRPr="00981D63" w:rsidRDefault="00AF4D9A" w:rsidP="00E53423">
            <w:pPr>
              <w:jc w:val="center"/>
            </w:pPr>
            <w:r w:rsidRPr="00981D63">
              <w:rPr>
                <w:rFonts w:ascii="Lucida Sans Unicode" w:hAnsi="Lucida Sans Unicode" w:cs="Lucida Sans Unicode"/>
                <w:sz w:val="16"/>
                <w:szCs w:val="20"/>
              </w:rPr>
              <w:t>31/12/11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Pr="00652011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08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Aquisição através de fornecimento por parte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da Contratada de botijões de 20 l de água mineral e de gás butano-botijão de 13 Kg, com entrega semanal nos prédios sede e anexo do Conservatório P. de Música. 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4.420,00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Valéria Vanda de Lima Silva – ME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07.390.221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0001-62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08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-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07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006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Convite 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Contratação para execução de obras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serviços de manutenção, recuperação, reforma e adequações de áreas dos prédios do CPM, recuperação de telhado dos prédios sede, impermeabilização da laje do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bl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 S. de aulas e camarim, construção de guarita c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controle de trânsito de carros e pedestres, execução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e adequações de rampas de acessibilidade, reforma das salas de prof. do Anexo e do Patrimônio e redimensionamento de estacionamento. </w:t>
            </w:r>
          </w:p>
        </w:tc>
        <w:tc>
          <w:tcPr>
            <w:tcW w:w="1122" w:type="dxa"/>
          </w:tcPr>
          <w:p w:rsidR="00AF4D9A" w:rsidRPr="00B93281" w:rsidRDefault="00AF4D9A" w:rsidP="00E53423">
            <w:pPr>
              <w:jc w:val="center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B93281">
              <w:rPr>
                <w:rFonts w:ascii="Lucida Sans Unicode" w:hAnsi="Lucida Sans Unicode" w:cs="Lucida Sans Unicode"/>
                <w:sz w:val="15"/>
                <w:szCs w:val="15"/>
              </w:rPr>
              <w:t>135.754,67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Jacarandá Construções e Empreendimentos Ltda.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08.596.653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0001-97</w:t>
            </w:r>
          </w:p>
          <w:p w:rsidR="00AF4D9A" w:rsidRPr="00B93281" w:rsidRDefault="00AF4D9A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60 dias a partir de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07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Pr="002B071E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B071E">
              <w:rPr>
                <w:rFonts w:ascii="Lucida Sans Unicode" w:hAnsi="Lucida Sans Unicode" w:cs="Lucida Sans Unicode"/>
                <w:sz w:val="16"/>
                <w:szCs w:val="22"/>
              </w:rPr>
              <w:t>16</w:t>
            </w:r>
            <w:r w:rsidRPr="002B071E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 w:rsidRPr="002B071E">
              <w:rPr>
                <w:rFonts w:ascii="Lucida Sans Unicode" w:hAnsi="Lucida Sans Unicode" w:cs="Lucida Sans Unicode"/>
                <w:sz w:val="16"/>
                <w:szCs w:val="22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2B071E">
              <w:rPr>
                <w:rFonts w:ascii="Lucida Sans Unicode" w:hAnsi="Lucida Sans Unicode" w:cs="Lucida Sans Unicode"/>
                <w:sz w:val="16"/>
                <w:szCs w:val="22"/>
              </w:rPr>
              <w:t>26</w:t>
            </w:r>
            <w:r w:rsidRPr="002B071E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</w:p>
        </w:tc>
        <w:tc>
          <w:tcPr>
            <w:tcW w:w="1766" w:type="dxa"/>
          </w:tcPr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both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 w:rsidRPr="002B071E">
              <w:rPr>
                <w:rFonts w:ascii="Lucida Sans Unicode" w:hAnsi="Lucida Sans Unicode" w:cs="Lucida Sans Unicode"/>
                <w:sz w:val="16"/>
                <w:szCs w:val="22"/>
              </w:rPr>
              <w:t xml:space="preserve">Alteração do </w:t>
            </w:r>
            <w:r w:rsidRPr="002B071E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§ 2º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 xml:space="preserve"> da Cláusula Primeira do Contrato, substituição da garantia de 5% de depósito bancário para Seguro Garantia – Apólice 0775.03.607.7.</w:t>
            </w:r>
          </w:p>
        </w:tc>
        <w:tc>
          <w:tcPr>
            <w:tcW w:w="1309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  <w:t xml:space="preserve">- 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color w:val="C00000"/>
                <w:sz w:val="16"/>
                <w:szCs w:val="22"/>
              </w:rPr>
            </w:pP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06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 Eletr.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Aquisição de instrumentos musicais –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itens 07 e 08 para atender demanda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da Gerência de Ensino, Pesquisa e Promoção Musical deste CPM. </w:t>
            </w:r>
          </w:p>
        </w:tc>
        <w:tc>
          <w:tcPr>
            <w:tcW w:w="1122" w:type="dxa"/>
          </w:tcPr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3.340,00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Roriz Instrumentos Musicais Ltda.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08.979.527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0002-00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 xml:space="preserve">- 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07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 Eletr.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Aquisição de instrumentos musicais – itens 05 e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06 atender demanda da Gerência de Ensino, Pesquisa e Promoção Musical deste CPM. </w:t>
            </w:r>
          </w:p>
        </w:tc>
        <w:tc>
          <w:tcPr>
            <w:tcW w:w="1122" w:type="dxa"/>
          </w:tcPr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4.204,00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H. J. Comércio Ltda.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13.185.781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0001-88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 xml:space="preserve">- 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08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 Eletr.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Aquisição de instrumentos musicais – item 03, para atender demanda da Gerência de Ensino, Pesquisa e Promoção Musical deste CPM. </w:t>
            </w:r>
          </w:p>
        </w:tc>
        <w:tc>
          <w:tcPr>
            <w:tcW w:w="1122" w:type="dxa"/>
          </w:tcPr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34.450,00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DAS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Musik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Comércio de Instrumentos Musicais Ltda.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07.347.195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0001-90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 xml:space="preserve">- 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09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 Eletr.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Aquisição de instrumentos musicais – item 04, para atender demanda da Gerência de Ensino, Pesquisa e Promoção Musical deste CPM. </w:t>
            </w:r>
          </w:p>
        </w:tc>
        <w:tc>
          <w:tcPr>
            <w:tcW w:w="1122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957,00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CAB da Silva – ME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41.092.883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0001-94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 xml:space="preserve">- 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</w:tr>
      <w:tr w:rsidR="00AF4D9A" w:rsidRPr="00652011" w:rsidTr="00E53423">
        <w:trPr>
          <w:cantSplit/>
          <w:trHeight w:val="678"/>
        </w:trPr>
        <w:tc>
          <w:tcPr>
            <w:tcW w:w="1415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1B4B42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1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Processo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005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Preg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>. Eletr.</w:t>
            </w: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2011</w:t>
            </w:r>
          </w:p>
        </w:tc>
        <w:tc>
          <w:tcPr>
            <w:tcW w:w="3739" w:type="dxa"/>
          </w:tcPr>
          <w:p w:rsidR="00AF4D9A" w:rsidRPr="00981D63" w:rsidRDefault="00AF4D9A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Aquisição de instrumentos musicais – itens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01,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02,10 e 11, para atender demanda da Gerência de Ensino, Pesquisa e Promoção Musical deste CPM. </w:t>
            </w:r>
          </w:p>
        </w:tc>
        <w:tc>
          <w:tcPr>
            <w:tcW w:w="1122" w:type="dxa"/>
          </w:tcPr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28.989,99</w:t>
            </w:r>
          </w:p>
        </w:tc>
        <w:tc>
          <w:tcPr>
            <w:tcW w:w="2334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Gislaine de Souza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ME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12.559.500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0001-47</w:t>
            </w:r>
          </w:p>
        </w:tc>
        <w:tc>
          <w:tcPr>
            <w:tcW w:w="1226" w:type="dxa"/>
          </w:tcPr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F4D9A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22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  <w:p w:rsidR="00AF4D9A" w:rsidRPr="00981D63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12</w:t>
            </w:r>
            <w:r w:rsidRPr="008D7B17">
              <w:rPr>
                <w:rFonts w:ascii="Lucida Sans Unicode" w:hAnsi="Lucida Sans Unicode" w:cs="Lucida Sans Unicode"/>
                <w:sz w:val="16"/>
                <w:szCs w:val="20"/>
              </w:rPr>
              <w:t>/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11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766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 xml:space="preserve">- </w:t>
            </w:r>
          </w:p>
        </w:tc>
        <w:tc>
          <w:tcPr>
            <w:tcW w:w="1309" w:type="dxa"/>
          </w:tcPr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F4D9A" w:rsidRPr="00212948" w:rsidRDefault="00AF4D9A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212948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</w:tr>
    </w:tbl>
    <w:p w:rsidR="00000000" w:rsidRDefault="00E143AE"/>
    <w:p w:rsidR="00000000" w:rsidRDefault="00E143AE">
      <w:pPr>
        <w:pStyle w:val="Cabealho"/>
        <w:tabs>
          <w:tab w:val="clear" w:pos="4419"/>
          <w:tab w:val="clear" w:pos="8838"/>
        </w:tabs>
      </w:pPr>
    </w:p>
    <w:p w:rsidR="00000000" w:rsidRDefault="00E143AE"/>
    <w:p w:rsidR="00000000" w:rsidRDefault="00E143AE"/>
    <w:p w:rsidR="00000000" w:rsidRDefault="00E143AE"/>
    <w:p w:rsidR="00000000" w:rsidRDefault="00E143AE"/>
    <w:p w:rsidR="00000000" w:rsidRDefault="00E143AE"/>
    <w:p w:rsidR="00000000" w:rsidRDefault="00E143AE"/>
    <w:p w:rsidR="00000000" w:rsidRDefault="00E143AE"/>
    <w:p w:rsidR="00E143AE" w:rsidRDefault="00E143AE"/>
    <w:sectPr w:rsidR="00E143AE">
      <w:headerReference w:type="default" r:id="rId7"/>
      <w:footerReference w:type="default" r:id="rId8"/>
      <w:pgSz w:w="16840" w:h="11907" w:orient="landscape" w:code="9"/>
      <w:pgMar w:top="1077" w:right="510" w:bottom="567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AE" w:rsidRDefault="00E143AE">
      <w:r>
        <w:separator/>
      </w:r>
    </w:p>
  </w:endnote>
  <w:endnote w:type="continuationSeparator" w:id="0">
    <w:p w:rsidR="00E143AE" w:rsidRDefault="00E1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D3" w:rsidRDefault="005337D3" w:rsidP="005337D3">
    <w:pPr>
      <w:jc w:val="center"/>
    </w:pPr>
    <w:r>
      <w:t>_____________________________________________________________________________</w:t>
    </w:r>
  </w:p>
  <w:tbl>
    <w:tblPr>
      <w:tblW w:w="10294" w:type="dxa"/>
      <w:jc w:val="center"/>
      <w:tblInd w:w="-89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94"/>
    </w:tblGrid>
    <w:tr w:rsidR="005337D3" w:rsidRPr="005337D3" w:rsidTr="005337D3">
      <w:trPr>
        <w:trHeight w:val="226"/>
        <w:jc w:val="center"/>
      </w:trPr>
      <w:tc>
        <w:tcPr>
          <w:tcW w:w="10294" w:type="dxa"/>
          <w:tcBorders>
            <w:top w:val="nil"/>
            <w:left w:val="nil"/>
            <w:bottom w:val="nil"/>
            <w:right w:val="nil"/>
          </w:tcBorders>
        </w:tcPr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>Avenida João de Barros, 594. Santo Amaro, Recife-PE | CEP: 50.100-020.</w:t>
          </w:r>
        </w:p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 Fone: 81 3183 3400 | Ouvidoria: 0800 286 8668 | </w:t>
          </w:r>
          <w:hyperlink r:id="rId1" w:history="1">
            <w:r w:rsidRPr="005337D3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www.conservatorio.pe.gov.b</w:t>
            </w:r>
            <w:r w:rsidRPr="005337D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</w:hyperlink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| CNPJ: 10.572.071/0291-02 </w:t>
          </w:r>
        </w:p>
      </w:tc>
    </w:tr>
  </w:tbl>
  <w:p w:rsidR="00000000" w:rsidRDefault="00E143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AE" w:rsidRDefault="00E143AE">
      <w:r>
        <w:separator/>
      </w:r>
    </w:p>
  </w:footnote>
  <w:footnote w:type="continuationSeparator" w:id="0">
    <w:p w:rsidR="00E143AE" w:rsidRDefault="00E1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37D3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7996555</wp:posOffset>
          </wp:positionH>
          <wp:positionV relativeFrom="paragraph">
            <wp:posOffset>-312420</wp:posOffset>
          </wp:positionV>
          <wp:extent cx="1741170" cy="960120"/>
          <wp:effectExtent l="0" t="0" r="0" b="0"/>
          <wp:wrapNone/>
          <wp:docPr id="11" name="Imagem 4" descr="Descrição: LogoSecretariadeEducacao_Policrom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SecretariadeEducacao_Policromi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-312420</wp:posOffset>
          </wp:positionV>
          <wp:extent cx="1630680" cy="752475"/>
          <wp:effectExtent l="0" t="0" r="7620" b="9525"/>
          <wp:wrapNone/>
          <wp:docPr id="10" name="Imagem 6" descr="Descrição: Logomarca Conserva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marca Conservator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7D3" w:rsidRDefault="005337D3">
    <w:pPr>
      <w:pStyle w:val="Cabealho"/>
      <w:jc w:val="center"/>
      <w:rPr>
        <w:rFonts w:ascii="Lucida Sans Unicode" w:hAnsi="Lucida Sans Unicode" w:cs="Lucida Sans Unicode"/>
        <w:b/>
        <w:bCs/>
      </w:rPr>
    </w:pPr>
  </w:p>
  <w:p w:rsidR="005337D3" w:rsidRPr="005337D3" w:rsidRDefault="005337D3" w:rsidP="005337D3">
    <w:pPr>
      <w:pStyle w:val="Cabealho"/>
      <w:tabs>
        <w:tab w:val="clear" w:pos="4419"/>
        <w:tab w:val="clear" w:pos="8838"/>
        <w:tab w:val="left" w:pos="12155"/>
      </w:tabs>
      <w:jc w:val="center"/>
      <w:rPr>
        <w:rFonts w:asciiTheme="minorHAnsi" w:hAnsiTheme="minorHAnsi" w:cstheme="minorHAnsi"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CONSERVATÓRIO PERNAMBUCANO DE MÚSICA</w:t>
    </w:r>
  </w:p>
  <w:p w:rsidR="00000000" w:rsidRPr="005337D3" w:rsidRDefault="00E143AE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RELAÇÃO DOS CONTRATOS</w:t>
    </w:r>
    <w:r w:rsidRPr="005337D3">
      <w:rPr>
        <w:rFonts w:asciiTheme="minorHAnsi" w:hAnsiTheme="minorHAnsi" w:cstheme="minorHAnsi"/>
        <w:b/>
        <w:bCs/>
        <w:sz w:val="32"/>
        <w:szCs w:val="32"/>
      </w:rPr>
      <w:t xml:space="preserve"> VIGENTES NO EXERCÍCIO</w:t>
    </w:r>
    <w:r w:rsidR="005337D3" w:rsidRPr="005337D3">
      <w:rPr>
        <w:rFonts w:asciiTheme="minorHAnsi" w:hAnsiTheme="minorHAnsi" w:cstheme="minorHAnsi"/>
        <w:b/>
        <w:bCs/>
        <w:sz w:val="32"/>
        <w:szCs w:val="32"/>
      </w:rPr>
      <w:t xml:space="preserve"> 201</w:t>
    </w:r>
    <w:r w:rsidR="00AF4D9A">
      <w:rPr>
        <w:rFonts w:asciiTheme="minorHAnsi" w:hAnsiTheme="minorHAnsi" w:cstheme="minorHAnsi"/>
        <w:b/>
        <w:bCs/>
        <w:sz w:val="32"/>
        <w:szCs w:val="32"/>
      </w:rPr>
      <w:t>1</w:t>
    </w:r>
  </w:p>
  <w:p w:rsidR="00000000" w:rsidRDefault="00E143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3"/>
    <w:rsid w:val="005337D3"/>
    <w:rsid w:val="00AF4D9A"/>
    <w:rsid w:val="00E1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.p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CPM</Company>
  <LinksUpToDate>false</LinksUpToDate>
  <CharactersWithSpaces>9484</CharactersWithSpaces>
  <SharedDoc>false</SharedDoc>
  <HLinks>
    <vt:vector size="12" baseType="variant">
      <vt:variant>
        <vt:i4>3670135</vt:i4>
      </vt:variant>
      <vt:variant>
        <vt:i4>4841</vt:i4>
      </vt:variant>
      <vt:variant>
        <vt:i4>1025</vt:i4>
      </vt:variant>
      <vt:variant>
        <vt:i4>1</vt:i4>
      </vt:variant>
      <vt:variant>
        <vt:lpwstr>conservatorio1</vt:lpwstr>
      </vt:variant>
      <vt:variant>
        <vt:lpwstr/>
      </vt:variant>
      <vt:variant>
        <vt:i4>4259925</vt:i4>
      </vt:variant>
      <vt:variant>
        <vt:i4>-1</vt:i4>
      </vt:variant>
      <vt:variant>
        <vt:i4>1033</vt:i4>
      </vt:variant>
      <vt:variant>
        <vt:i4>1</vt:i4>
      </vt:variant>
      <vt:variant>
        <vt:lpwstr>logomarca do governo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</dc:creator>
  <cp:lastModifiedBy>Lucia Helena de Oliveira Bras</cp:lastModifiedBy>
  <cp:revision>2</cp:revision>
  <cp:lastPrinted>2007-03-08T19:08:00Z</cp:lastPrinted>
  <dcterms:created xsi:type="dcterms:W3CDTF">2017-05-03T13:10:00Z</dcterms:created>
  <dcterms:modified xsi:type="dcterms:W3CDTF">2017-05-03T13:10:00Z</dcterms:modified>
</cp:coreProperties>
</file>