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960"/>
        <w:gridCol w:w="636"/>
        <w:gridCol w:w="3177"/>
        <w:gridCol w:w="708"/>
        <w:gridCol w:w="2330"/>
        <w:gridCol w:w="1273"/>
        <w:gridCol w:w="1132"/>
        <w:gridCol w:w="1695"/>
        <w:gridCol w:w="991"/>
      </w:tblGrid>
      <w:tr w:rsidR="00D515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0" w:type="dxa"/>
            <w:gridSpan w:val="10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534" w:rsidRDefault="008C23B5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pt-BR"/>
              </w:rPr>
              <w:t>PROGRAMAS E AÇÕES 2015 – ATI</w:t>
            </w:r>
          </w:p>
        </w:tc>
      </w:tr>
      <w:tr w:rsidR="00D5153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08" w:type="dxa"/>
            <w:tcBorders>
              <w:bottom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534" w:rsidRDefault="00D51534">
            <w:pPr>
              <w:pStyle w:val="Padro"/>
              <w:spacing w:after="0" w:line="100" w:lineRule="atLeast"/>
            </w:pPr>
          </w:p>
        </w:tc>
        <w:tc>
          <w:tcPr>
            <w:tcW w:w="2976" w:type="dxa"/>
            <w:tcBorders>
              <w:bottom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534" w:rsidRDefault="00D51534">
            <w:pPr>
              <w:pStyle w:val="Padro"/>
              <w:spacing w:after="0" w:line="100" w:lineRule="atLeast"/>
            </w:pPr>
          </w:p>
        </w:tc>
        <w:tc>
          <w:tcPr>
            <w:tcW w:w="636" w:type="dxa"/>
            <w:tcBorders>
              <w:bottom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534" w:rsidRDefault="00D51534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3190" w:type="dxa"/>
            <w:tcBorders>
              <w:bottom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534" w:rsidRDefault="00D51534">
            <w:pPr>
              <w:pStyle w:val="Padro"/>
              <w:spacing w:after="0" w:line="100" w:lineRule="atLeast"/>
            </w:pPr>
          </w:p>
        </w:tc>
        <w:tc>
          <w:tcPr>
            <w:tcW w:w="709" w:type="dxa"/>
            <w:tcBorders>
              <w:bottom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534" w:rsidRDefault="00D51534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1984" w:type="dxa"/>
            <w:tcBorders>
              <w:bottom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534" w:rsidRDefault="00D51534">
            <w:pPr>
              <w:pStyle w:val="Padro"/>
              <w:spacing w:after="0" w:line="100" w:lineRule="atLeast"/>
            </w:pPr>
          </w:p>
        </w:tc>
        <w:tc>
          <w:tcPr>
            <w:tcW w:w="1275" w:type="dxa"/>
            <w:tcBorders>
              <w:bottom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534" w:rsidRDefault="00D51534">
            <w:pPr>
              <w:pStyle w:val="Padro"/>
              <w:spacing w:after="0" w:line="100" w:lineRule="atLeast"/>
            </w:pPr>
          </w:p>
        </w:tc>
        <w:tc>
          <w:tcPr>
            <w:tcW w:w="1133" w:type="dxa"/>
            <w:tcBorders>
              <w:bottom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534" w:rsidRDefault="00D51534">
            <w:pPr>
              <w:pStyle w:val="Padro"/>
              <w:spacing w:after="0" w:line="100" w:lineRule="atLeast"/>
            </w:pPr>
          </w:p>
        </w:tc>
        <w:tc>
          <w:tcPr>
            <w:tcW w:w="1699" w:type="dxa"/>
            <w:tcBorders>
              <w:bottom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534" w:rsidRDefault="00D51534">
            <w:pPr>
              <w:pStyle w:val="Padro"/>
              <w:spacing w:after="0" w:line="100" w:lineRule="atLeast"/>
            </w:pPr>
          </w:p>
        </w:tc>
        <w:tc>
          <w:tcPr>
            <w:tcW w:w="997" w:type="dxa"/>
            <w:tcBorders>
              <w:bottom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51534" w:rsidRDefault="00D51534">
            <w:pPr>
              <w:pStyle w:val="Padro"/>
              <w:spacing w:after="0" w:line="100" w:lineRule="atLeast"/>
              <w:jc w:val="center"/>
            </w:pPr>
          </w:p>
        </w:tc>
      </w:tr>
      <w:tr w:rsidR="00D51534" w:rsidTr="00464A1C">
        <w:tblPrEx>
          <w:tblCellMar>
            <w:top w:w="0" w:type="dxa"/>
            <w:bottom w:w="0" w:type="dxa"/>
          </w:tblCellMar>
        </w:tblPrEx>
        <w:trPr>
          <w:cantSplit/>
          <w:trHeight w:val="2652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6CA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0D35A5">
            <w:pPr>
              <w:pStyle w:val="Padro"/>
              <w:spacing w:after="0" w:line="100" w:lineRule="atLeast"/>
              <w:ind w:left="113" w:right="113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  <w:eastAsianLayout w:id="1484923904" w:vert="1"/>
              </w:rPr>
              <w:t>Programa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6CA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0D35A5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Descrição Programa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6CA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0D35A5">
            <w:pPr>
              <w:pStyle w:val="Padro"/>
              <w:spacing w:after="0" w:line="100" w:lineRule="atLeast"/>
              <w:ind w:left="113" w:right="113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  <w:eastAsianLayout w:id="1484923905" w:vert="1"/>
              </w:rPr>
              <w:t>Código Ação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6CA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0D35A5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Descrição Ação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6CA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0D35A5">
            <w:pPr>
              <w:pStyle w:val="Padro"/>
              <w:spacing w:after="0" w:line="100" w:lineRule="atLeast"/>
              <w:ind w:left="113" w:right="113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  <w:eastAsianLayout w:id="1484923906" w:vert="1"/>
              </w:rPr>
              <w:t xml:space="preserve">Código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  <w:eastAsianLayout w:id="1484923906" w:vert="1"/>
              </w:rPr>
              <w:t>Subação</w:t>
            </w:r>
            <w:proofErr w:type="spell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6CA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0D35A5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Descrição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Subação</w:t>
            </w:r>
            <w:proofErr w:type="spellEnd"/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6CA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0D35A5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Fonte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6CA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0D35A5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Natureza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6CA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0D35A5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Orçamento Atual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006CA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0D35A5">
            <w:pPr>
              <w:pStyle w:val="Padro"/>
              <w:spacing w:after="0" w:line="100" w:lineRule="atLeast"/>
              <w:ind w:left="113" w:right="113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  <w:eastAsianLayout w:id="1484923907" w:vert="1"/>
              </w:rPr>
              <w:t>Unidade Responsável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APOIO GERENCIAL E TECNOLÓGICO ÀS AÇÕES DA AGÊNCIA ESTADUAL 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TECNOLOGIA DA INFORMAÇÃO - ATI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1182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CONCESSÃO DE VALE TRANSPORTE E AUXÍLIO ALIMENTAÇÃO A SERVIDORES DA ATI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1.372.000,00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GGP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1519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APOIO GERENCIAL E TECNOLÓGICO ÀS AÇÕES DA AGÊNCIA ESTADUAL DE TECNOLOGIA DA INFORMAÇÃO –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ATI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1213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RESSARCIMENTO DE DESPESAS DE PESSOAL À DISPOSIÇÃO DA ATI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31000000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479.000,00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GGP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1480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– ATI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1215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CONTRIBUIÇÕES PATRONAIS DA ATI AO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FUNAFIN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31000000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2.944.300,00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GGP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ESTRUTURAÇÃO DO SISTEMA ESTADUAL DE INFORMÁTICA DE GOVERNO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2425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GESTÃO E GOVERNANÇA DE TECNOLOGIA DA INFORMAÇÃO - TI NO GOVERNO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1.662.300,00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GGD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ESTRUTURAÇÃO DO SISTEMA ESTADUAL DE INFORMÁTICA DE GOVERNO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2429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DISSEMINAÇÃO DO USO DE SISTEMAS E PROCESSOS AUTOMATIZADOS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B712</w:t>
            </w:r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PRESTAÇÃO DE SERVIÇOS DE INFORMÁTICA DA ATI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1.357.400,00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GAS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lastRenderedPageBreak/>
              <w:t>0935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APOIO GERENCIAL E TECNOLÓGICO ÀS AÇÕES DA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AGÊNCIA ESTADUAL DE TECNOLOGIA DA INFORMAÇÃO – ATI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4038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ADMINISTRAÇÃO DE PESSOAL À DISPOSIÇÃO DE OUTROS ÓRGÃOS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31000000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18.216.900,00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GGP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APOIO GERENCIAL E TECNOLÓGICO ÀS AÇÕES DA AGÊNCIA ESTADUAL DE TECNOLOGIA DA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INFORMAÇÃO – ATI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4087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CAPACITAÇÃO DE RECURSOS HUMANOS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206.500,00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GGP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ESTRUTURAÇÃO DO SISTEMA ESTADUAL DE INFORMÁTICA DE GOVERNO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4093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AMPLIAÇÃO DO ATENDIMENTO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ELETRÔNICO AO CIDADÃO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229.200,00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GAS</w:t>
            </w:r>
          </w:p>
        </w:tc>
      </w:tr>
      <w:tr w:rsidR="00D51534" w:rsidTr="00464A1C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1010</w:t>
            </w:r>
          </w:p>
          <w:p w:rsidR="00D51534" w:rsidRDefault="00D51534" w:rsidP="00464A1C">
            <w:pPr>
              <w:pStyle w:val="Padro"/>
              <w:spacing w:after="0" w:line="100" w:lineRule="atLeast"/>
              <w:jc w:val="center"/>
            </w:pP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ESTRUTURAÇÃO DO SISTEMA ESTADUAL DE INFORMÁTICA DE GOVERNO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4164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DISSEMINAÇÃO DE INFRAESTRUTURA CORPORATIVA E SERVIÇOS COMPARTILHADOS DE TECNOLOGIA DA INFORMAÇÃO - TI PARA 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GOVERNO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A841</w:t>
            </w:r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OPERACIONALIZAÇÃO </w:t>
            </w: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DO DATA</w:t>
            </w:r>
            <w:proofErr w:type="gram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CENTER CORPORATIVO DO GOVERNO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44000000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396.000,00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GIS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1979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1010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D51534" w:rsidP="00464A1C">
            <w:pPr>
              <w:pStyle w:val="Padro"/>
              <w:spacing w:after="0" w:line="100" w:lineRule="atLeast"/>
              <w:jc w:val="center"/>
            </w:pPr>
          </w:p>
          <w:p w:rsidR="00D51534" w:rsidRDefault="00D51534" w:rsidP="00464A1C">
            <w:pPr>
              <w:pStyle w:val="Padro"/>
              <w:spacing w:after="0" w:line="100" w:lineRule="atLeast"/>
              <w:jc w:val="center"/>
            </w:pPr>
          </w:p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ESTRUTURAÇÃO DO SISTEMA ESTADUAL DE INFORMÁTICA DE GOVERNO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4164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DISSEMINAÇÃO DE INFRAESTRUTURA CORPORATIVA E SERVIÇOS COMPARTILHADOS 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TECNOLOGIA DA INFORMAÇÃO - TI PARA O GOVERNO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A843</w:t>
            </w:r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OPERACIONALIZAÇÃO DA REDE PE-CONECTADO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29.704.400,00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GRC</w:t>
            </w:r>
          </w:p>
        </w:tc>
      </w:tr>
      <w:tr w:rsidR="00D51534" w:rsidTr="008C23B5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– ATI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4247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OPERAÇÃO E MANUTENÇÃO DAS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ATIVIDADES DE INFORMÁTICA NA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199.100,00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GAS</w:t>
            </w:r>
          </w:p>
        </w:tc>
      </w:tr>
      <w:tr w:rsidR="00D51534" w:rsidTr="008C23B5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lastRenderedPageBreak/>
              <w:t>0935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– ATI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4247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OPERAÇÃO E MANUTENÇÃO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DAS ATIVIDADES DE INFORMÁTICA NA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44000000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5.000,00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GAS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– ATI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SUPORTE ÀS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ATIVIDADES FINS 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31000000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31.9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59.500,00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GSI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1499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– ATI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SUPORTE ÀS ATIVIDADES FINS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DA AGÊNCIA ESTADUAL DE TECNOLOGIA DA INFORMAÇÃO - ATI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3.376.400,00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– ATI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4351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SUPORTE ÀS ATIVIDADES FINS DA AGÊNCIA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ESTADUAL DE TECNOLOGIA DA INFORMAÇÃO - ATI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44000000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20.000,00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1436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 ÀS AÇÕES DA AGÊNCIA ESTADUAL DE TECNOLOGIA DA INFORMAÇÃO – ATI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4544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ADEQUAÇÃO DAS INSTALAÇÕES FÍSICAS DA ATI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44000000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50.000,00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GAF</w:t>
            </w:r>
          </w:p>
        </w:tc>
      </w:tr>
      <w:tr w:rsidR="00D51534" w:rsidTr="001367D7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1077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FORTALECIMENTO DO CONTROLE SOCIAL NA ESFERA GOVERNAMENTAL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4559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MANUTENÇÃO DA OUVIDORIA DA AGÊNCIA DE TECNOLOGIA DA INFORMAÇÃO - ATI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10.000,00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OUV</w:t>
            </w:r>
          </w:p>
        </w:tc>
      </w:tr>
      <w:tr w:rsidR="00D51534" w:rsidTr="00464A1C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70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0935</w:t>
            </w:r>
          </w:p>
        </w:tc>
        <w:tc>
          <w:tcPr>
            <w:tcW w:w="297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APOIO GERENCIAL E TECNOLÓGICO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ÀS AÇÕES DA AGÊNCIA ESTADUAL DE TECNOLOGIA DA INFORMAÇÃO – ATI</w:t>
            </w:r>
          </w:p>
        </w:tc>
        <w:tc>
          <w:tcPr>
            <w:tcW w:w="636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4668</w:t>
            </w:r>
          </w:p>
        </w:tc>
        <w:tc>
          <w:tcPr>
            <w:tcW w:w="319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OPERACIONALIZAÇÃO DO ACESSO À REDE DIGITAL CORPORATIVA DE GOVERNO NA AGÊNCIA ESTADUAL DE TECNOLOGIA DA INFORMAÇÃO</w:t>
            </w:r>
          </w:p>
        </w:tc>
        <w:tc>
          <w:tcPr>
            <w:tcW w:w="70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proofErr w:type="gram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</w:t>
            </w:r>
            <w:proofErr w:type="gramEnd"/>
          </w:p>
        </w:tc>
        <w:tc>
          <w:tcPr>
            <w:tcW w:w="198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OUTRAS MEDIDAS</w:t>
            </w:r>
          </w:p>
        </w:tc>
        <w:tc>
          <w:tcPr>
            <w:tcW w:w="127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101000000</w:t>
            </w:r>
          </w:p>
        </w:tc>
        <w:tc>
          <w:tcPr>
            <w:tcW w:w="1133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33000000</w:t>
            </w:r>
          </w:p>
        </w:tc>
        <w:tc>
          <w:tcPr>
            <w:tcW w:w="169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508.000,00</w:t>
            </w:r>
          </w:p>
        </w:tc>
        <w:tc>
          <w:tcPr>
            <w:tcW w:w="997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1534" w:rsidRDefault="008C23B5" w:rsidP="00464A1C">
            <w:pPr>
              <w:pStyle w:val="Padro"/>
              <w:spacing w:after="0" w:line="100" w:lineRule="atLeast"/>
              <w:jc w:val="center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GRC</w:t>
            </w:r>
          </w:p>
        </w:tc>
      </w:tr>
    </w:tbl>
    <w:p w:rsidR="00D51534" w:rsidRDefault="00D51534">
      <w:pPr>
        <w:pStyle w:val="Padro"/>
      </w:pPr>
    </w:p>
    <w:sectPr w:rsidR="00D5153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34"/>
    <w:rsid w:val="000D35A5"/>
    <w:rsid w:val="001367D7"/>
    <w:rsid w:val="00464A1C"/>
    <w:rsid w:val="005201CA"/>
    <w:rsid w:val="008C23B5"/>
    <w:rsid w:val="00D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ucida Sans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Lucida Sans"/>
    </w:r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Helenira Correia Colares Soares</dc:creator>
  <cp:lastModifiedBy>Helenira Correia Colares Soares</cp:lastModifiedBy>
  <cp:revision>5</cp:revision>
  <cp:lastPrinted>2017-05-11T17:40:00Z</cp:lastPrinted>
  <dcterms:created xsi:type="dcterms:W3CDTF">2017-08-16T11:36:00Z</dcterms:created>
  <dcterms:modified xsi:type="dcterms:W3CDTF">2017-08-16T11:58:00Z</dcterms:modified>
</cp:coreProperties>
</file>